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536"/>
        <w:tblW w:w="9610" w:type="dxa"/>
        <w:tblLayout w:type="fixed"/>
        <w:tblCellMar>
          <w:left w:w="70" w:type="dxa"/>
          <w:right w:w="70" w:type="dxa"/>
        </w:tblCellMar>
        <w:tblLook w:val="0000"/>
      </w:tblPr>
      <w:tblGrid>
        <w:gridCol w:w="9610"/>
      </w:tblGrid>
      <w:tr w:rsidR="00C6663A">
        <w:tc>
          <w:tcPr>
            <w:tcW w:w="9610" w:type="dxa"/>
            <w:tcBorders>
              <w:top w:val="single" w:sz="24" w:space="0" w:color="auto"/>
              <w:left w:val="single" w:sz="24" w:space="0" w:color="auto"/>
              <w:bottom w:val="nil"/>
              <w:right w:val="single" w:sz="24" w:space="0" w:color="auto"/>
            </w:tcBorders>
          </w:tcPr>
          <w:p w:rsidR="00C6663A" w:rsidRDefault="00C6663A" w:rsidP="001912BC">
            <w:pPr>
              <w:keepNext/>
              <w:widowControl w:val="0"/>
              <w:autoSpaceDE w:val="0"/>
              <w:autoSpaceDN w:val="0"/>
              <w:adjustRightInd w:val="0"/>
              <w:jc w:val="both"/>
              <w:rPr>
                <w:b/>
                <w:bCs/>
              </w:rPr>
            </w:pPr>
          </w:p>
          <w:p w:rsidR="00C6663A" w:rsidRDefault="00C6663A" w:rsidP="001912BC">
            <w:pPr>
              <w:keepNext/>
              <w:widowControl w:val="0"/>
              <w:autoSpaceDE w:val="0"/>
              <w:autoSpaceDN w:val="0"/>
              <w:adjustRightInd w:val="0"/>
              <w:jc w:val="both"/>
              <w:rPr>
                <w:b/>
                <w:bCs/>
              </w:rPr>
            </w:pPr>
            <w:r>
              <w:rPr>
                <w:b/>
                <w:bCs/>
              </w:rPr>
              <w:t>Samodzielny Publiczny Zespół Opieki Zdrowotnej w Brzesku</w:t>
            </w:r>
          </w:p>
        </w:tc>
      </w:tr>
      <w:tr w:rsidR="00C6663A">
        <w:tc>
          <w:tcPr>
            <w:tcW w:w="9610" w:type="dxa"/>
            <w:tcBorders>
              <w:top w:val="nil"/>
              <w:left w:val="single" w:sz="24" w:space="0" w:color="auto"/>
              <w:bottom w:val="nil"/>
              <w:right w:val="single" w:sz="24" w:space="0" w:color="auto"/>
            </w:tcBorders>
          </w:tcPr>
          <w:p w:rsidR="00C6663A" w:rsidRDefault="00C6663A" w:rsidP="001912BC">
            <w:pPr>
              <w:widowControl w:val="0"/>
              <w:autoSpaceDE w:val="0"/>
              <w:autoSpaceDN w:val="0"/>
              <w:adjustRightInd w:val="0"/>
              <w:jc w:val="both"/>
              <w:rPr>
                <w:b/>
                <w:bCs/>
              </w:rPr>
            </w:pPr>
            <w:r>
              <w:rPr>
                <w:b/>
                <w:bCs/>
              </w:rPr>
              <w:t>32-800 Brzesko ul. Kościuszki 68</w:t>
            </w:r>
          </w:p>
        </w:tc>
      </w:tr>
      <w:tr w:rsidR="00C6663A" w:rsidRPr="00E269D7">
        <w:tc>
          <w:tcPr>
            <w:tcW w:w="9610" w:type="dxa"/>
            <w:tcBorders>
              <w:top w:val="nil"/>
              <w:left w:val="single" w:sz="24" w:space="0" w:color="auto"/>
              <w:bottom w:val="single" w:sz="24" w:space="0" w:color="auto"/>
              <w:right w:val="single" w:sz="24" w:space="0" w:color="auto"/>
            </w:tcBorders>
          </w:tcPr>
          <w:p w:rsidR="00C6663A" w:rsidRDefault="00C6663A" w:rsidP="001912BC">
            <w:pPr>
              <w:widowControl w:val="0"/>
              <w:autoSpaceDE w:val="0"/>
              <w:autoSpaceDN w:val="0"/>
              <w:adjustRightInd w:val="0"/>
              <w:jc w:val="both"/>
              <w:rPr>
                <w:b/>
                <w:bCs/>
                <w:lang w:val="en-US"/>
              </w:rPr>
            </w:pPr>
            <w:r>
              <w:rPr>
                <w:b/>
                <w:bCs/>
                <w:lang w:val="en-US"/>
              </w:rPr>
              <w:t>tel/fax (14) 66 21 155                                                  e-mail: przetargi@spzoz-brzesko.pl</w:t>
            </w:r>
          </w:p>
        </w:tc>
      </w:tr>
    </w:tbl>
    <w:p w:rsidR="00C6663A" w:rsidRDefault="00C6663A" w:rsidP="00E248C3">
      <w:pPr>
        <w:widowControl w:val="0"/>
        <w:autoSpaceDE w:val="0"/>
        <w:autoSpaceDN w:val="0"/>
        <w:adjustRightInd w:val="0"/>
        <w:spacing w:line="360" w:lineRule="auto"/>
        <w:jc w:val="center"/>
        <w:rPr>
          <w:b/>
          <w:bCs/>
          <w:lang w:val="en-US"/>
        </w:rPr>
      </w:pPr>
    </w:p>
    <w:p w:rsidR="00C6663A" w:rsidRDefault="00C6663A" w:rsidP="00E248C3">
      <w:pPr>
        <w:keepNext/>
        <w:widowControl w:val="0"/>
        <w:tabs>
          <w:tab w:val="right" w:pos="9070"/>
        </w:tabs>
        <w:autoSpaceDE w:val="0"/>
        <w:autoSpaceDN w:val="0"/>
        <w:adjustRightInd w:val="0"/>
        <w:spacing w:line="360" w:lineRule="auto"/>
        <w:ind w:right="-96"/>
        <w:jc w:val="center"/>
        <w:rPr>
          <w:b/>
          <w:bCs/>
          <w:sz w:val="20"/>
          <w:szCs w:val="20"/>
        </w:rPr>
      </w:pPr>
    </w:p>
    <w:p w:rsidR="00C6663A" w:rsidRDefault="00C6663A" w:rsidP="00E248C3">
      <w:pPr>
        <w:keepNext/>
        <w:widowControl w:val="0"/>
        <w:tabs>
          <w:tab w:val="right" w:pos="9070"/>
        </w:tabs>
        <w:autoSpaceDE w:val="0"/>
        <w:autoSpaceDN w:val="0"/>
        <w:adjustRightInd w:val="0"/>
        <w:spacing w:line="360" w:lineRule="auto"/>
        <w:ind w:right="-96"/>
        <w:jc w:val="center"/>
        <w:rPr>
          <w:b/>
          <w:bCs/>
          <w:sz w:val="20"/>
          <w:szCs w:val="20"/>
        </w:rPr>
      </w:pPr>
    </w:p>
    <w:p w:rsidR="00C6663A" w:rsidRPr="006D5DEF" w:rsidRDefault="00C6663A" w:rsidP="00E248C3">
      <w:pPr>
        <w:keepNext/>
        <w:widowControl w:val="0"/>
        <w:tabs>
          <w:tab w:val="right" w:pos="9070"/>
        </w:tabs>
        <w:autoSpaceDE w:val="0"/>
        <w:autoSpaceDN w:val="0"/>
        <w:adjustRightInd w:val="0"/>
        <w:spacing w:line="360" w:lineRule="auto"/>
        <w:ind w:right="-96"/>
        <w:jc w:val="center"/>
        <w:rPr>
          <w:b/>
          <w:bCs/>
          <w:sz w:val="20"/>
          <w:szCs w:val="20"/>
        </w:rPr>
      </w:pPr>
      <w:r w:rsidRPr="006D5DEF">
        <w:rPr>
          <w:b/>
          <w:bCs/>
          <w:sz w:val="20"/>
          <w:szCs w:val="20"/>
        </w:rPr>
        <w:t>Znak sprawy: DZP-271-</w:t>
      </w:r>
      <w:r>
        <w:rPr>
          <w:b/>
          <w:bCs/>
          <w:sz w:val="20"/>
          <w:szCs w:val="20"/>
        </w:rPr>
        <w:t>3U/18</w:t>
      </w:r>
      <w:r w:rsidRPr="006D5DEF">
        <w:rPr>
          <w:b/>
          <w:bCs/>
          <w:sz w:val="20"/>
          <w:szCs w:val="20"/>
        </w:rPr>
        <w:tab/>
      </w:r>
      <w:r>
        <w:rPr>
          <w:b/>
          <w:bCs/>
          <w:sz w:val="20"/>
          <w:szCs w:val="20"/>
        </w:rPr>
        <w:t xml:space="preserve">    </w:t>
      </w:r>
      <w:r w:rsidRPr="006D5DEF">
        <w:rPr>
          <w:b/>
          <w:bCs/>
          <w:sz w:val="20"/>
          <w:szCs w:val="20"/>
        </w:rPr>
        <w:t xml:space="preserve">Brzesko </w:t>
      </w:r>
      <w:r>
        <w:rPr>
          <w:b/>
          <w:bCs/>
          <w:sz w:val="20"/>
          <w:szCs w:val="20"/>
        </w:rPr>
        <w:t>10.12</w:t>
      </w:r>
      <w:r w:rsidRPr="006D5DEF">
        <w:rPr>
          <w:b/>
          <w:bCs/>
          <w:sz w:val="20"/>
          <w:szCs w:val="20"/>
        </w:rPr>
        <w:t>.2018. r</w:t>
      </w:r>
    </w:p>
    <w:p w:rsidR="00C6663A" w:rsidRPr="006D5DEF" w:rsidRDefault="00C6663A" w:rsidP="00624681">
      <w:pPr>
        <w:rPr>
          <w:sz w:val="20"/>
          <w:szCs w:val="20"/>
        </w:rPr>
      </w:pPr>
      <w:r w:rsidRPr="006D5DEF">
        <w:rPr>
          <w:sz w:val="20"/>
          <w:szCs w:val="20"/>
        </w:rPr>
        <w:t xml:space="preserve">Tryb udzielenia zamówienia: </w:t>
      </w:r>
      <w:r w:rsidRPr="006D5DEF">
        <w:rPr>
          <w:b/>
          <w:bCs/>
          <w:sz w:val="20"/>
          <w:szCs w:val="20"/>
        </w:rPr>
        <w:t>Przetarg nieograniczony -</w:t>
      </w:r>
      <w:r w:rsidRPr="006D5DEF">
        <w:rPr>
          <w:sz w:val="20"/>
          <w:szCs w:val="20"/>
        </w:rPr>
        <w:t xml:space="preserve"> </w:t>
      </w:r>
      <w:r w:rsidRPr="00523CEE">
        <w:rPr>
          <w:sz w:val="20"/>
          <w:szCs w:val="20"/>
        </w:rPr>
        <w:t>o wartości wyższej niż kwota określona w przepisach wydanych na podstawie art. 11 ust.</w:t>
      </w:r>
      <w:r>
        <w:rPr>
          <w:sz w:val="20"/>
          <w:szCs w:val="20"/>
        </w:rPr>
        <w:t xml:space="preserve"> </w:t>
      </w:r>
      <w:r w:rsidRPr="00523CEE">
        <w:rPr>
          <w:sz w:val="20"/>
          <w:szCs w:val="20"/>
        </w:rPr>
        <w:t xml:space="preserve">8 ustawy – ustawy Prawo zamówień publicznych </w:t>
      </w:r>
      <w:r w:rsidRPr="00523CEE">
        <w:rPr>
          <w:kern w:val="20"/>
          <w:sz w:val="20"/>
          <w:szCs w:val="20"/>
        </w:rPr>
        <w:t>(</w:t>
      </w:r>
      <w:r w:rsidRPr="00523CEE">
        <w:rPr>
          <w:sz w:val="20"/>
          <w:szCs w:val="20"/>
        </w:rPr>
        <w:t>powyżej 2</w:t>
      </w:r>
      <w:r>
        <w:rPr>
          <w:sz w:val="20"/>
          <w:szCs w:val="20"/>
        </w:rPr>
        <w:t>21</w:t>
      </w:r>
      <w:r w:rsidRPr="00523CEE">
        <w:rPr>
          <w:sz w:val="20"/>
          <w:szCs w:val="20"/>
        </w:rPr>
        <w:t xml:space="preserve"> 000 EURO)</w:t>
      </w:r>
      <w:r>
        <w:rPr>
          <w:sz w:val="20"/>
          <w:szCs w:val="20"/>
        </w:rPr>
        <w:t>.</w:t>
      </w:r>
    </w:p>
    <w:p w:rsidR="00C6663A" w:rsidRPr="00345B69" w:rsidRDefault="00C6663A" w:rsidP="00E248C3">
      <w:pPr>
        <w:ind w:left="3"/>
        <w:jc w:val="center"/>
        <w:rPr>
          <w:i/>
          <w:iCs/>
          <w:sz w:val="20"/>
          <w:szCs w:val="20"/>
        </w:rPr>
      </w:pPr>
      <w:r w:rsidRPr="006D5DEF">
        <w:rPr>
          <w:sz w:val="20"/>
          <w:szCs w:val="20"/>
          <w:u w:val="single"/>
        </w:rPr>
        <w:t>Podstawa prawna</w:t>
      </w:r>
      <w:r w:rsidRPr="006D5DEF">
        <w:rPr>
          <w:sz w:val="20"/>
          <w:szCs w:val="20"/>
        </w:rPr>
        <w:t xml:space="preserve">: </w:t>
      </w:r>
      <w:r w:rsidRPr="006D5DEF">
        <w:rPr>
          <w:b/>
          <w:bCs/>
          <w:sz w:val="20"/>
          <w:szCs w:val="20"/>
        </w:rPr>
        <w:t xml:space="preserve">USTAWA </w:t>
      </w:r>
      <w:r>
        <w:rPr>
          <w:sz w:val="20"/>
          <w:szCs w:val="20"/>
        </w:rPr>
        <w:t xml:space="preserve">z dnia 29 stycznia 2004 </w:t>
      </w:r>
      <w:r w:rsidRPr="006D5DEF">
        <w:rPr>
          <w:sz w:val="20"/>
          <w:szCs w:val="20"/>
        </w:rPr>
        <w:t>r</w:t>
      </w:r>
      <w:r>
        <w:rPr>
          <w:sz w:val="20"/>
          <w:szCs w:val="20"/>
        </w:rPr>
        <w:t xml:space="preserve">. </w:t>
      </w:r>
      <w:r w:rsidRPr="006D5DEF">
        <w:rPr>
          <w:b/>
          <w:bCs/>
          <w:sz w:val="20"/>
          <w:szCs w:val="20"/>
        </w:rPr>
        <w:t>PRAWO ZAMÓWIEŃ PUBLICZNYCH</w:t>
      </w:r>
      <w:r>
        <w:rPr>
          <w:b/>
          <w:bCs/>
          <w:sz w:val="20"/>
          <w:szCs w:val="20"/>
        </w:rPr>
        <w:t xml:space="preserve"> </w:t>
      </w:r>
      <w:r w:rsidRPr="006D5DEF">
        <w:rPr>
          <w:i/>
          <w:iCs/>
          <w:sz w:val="20"/>
          <w:szCs w:val="20"/>
        </w:rPr>
        <w:t xml:space="preserve"> </w:t>
      </w:r>
      <w:r>
        <w:rPr>
          <w:i/>
          <w:iCs/>
          <w:sz w:val="20"/>
          <w:szCs w:val="20"/>
        </w:rPr>
        <w:t xml:space="preserve">                               </w:t>
      </w:r>
      <w:r w:rsidRPr="006D5DEF">
        <w:rPr>
          <w:b/>
          <w:bCs/>
          <w:color w:val="000000"/>
          <w:sz w:val="20"/>
          <w:szCs w:val="20"/>
        </w:rPr>
        <w:t>(</w:t>
      </w:r>
      <w:r>
        <w:rPr>
          <w:b/>
          <w:bCs/>
          <w:color w:val="000000"/>
          <w:sz w:val="20"/>
          <w:szCs w:val="20"/>
        </w:rPr>
        <w:t xml:space="preserve">t.j. </w:t>
      </w:r>
      <w:r w:rsidRPr="006D5DEF">
        <w:rPr>
          <w:b/>
          <w:bCs/>
          <w:color w:val="000000"/>
          <w:sz w:val="20"/>
          <w:szCs w:val="20"/>
        </w:rPr>
        <w:t>D</w:t>
      </w:r>
      <w:r>
        <w:rPr>
          <w:b/>
          <w:bCs/>
          <w:color w:val="000000"/>
          <w:sz w:val="20"/>
          <w:szCs w:val="20"/>
        </w:rPr>
        <w:t>z. U. z 2018 r., poz. 1986 z póź</w:t>
      </w:r>
      <w:r w:rsidRPr="006D5DEF">
        <w:rPr>
          <w:b/>
          <w:bCs/>
          <w:color w:val="000000"/>
          <w:sz w:val="20"/>
          <w:szCs w:val="20"/>
        </w:rPr>
        <w:t>n.</w:t>
      </w:r>
      <w:r>
        <w:rPr>
          <w:b/>
          <w:bCs/>
          <w:color w:val="000000"/>
          <w:sz w:val="20"/>
          <w:szCs w:val="20"/>
        </w:rPr>
        <w:t xml:space="preserve"> </w:t>
      </w:r>
      <w:r w:rsidRPr="006D5DEF">
        <w:rPr>
          <w:b/>
          <w:bCs/>
          <w:color w:val="000000"/>
          <w:sz w:val="20"/>
          <w:szCs w:val="20"/>
        </w:rPr>
        <w:t>zm</w:t>
      </w:r>
      <w:r>
        <w:rPr>
          <w:b/>
          <w:bCs/>
          <w:color w:val="000000"/>
          <w:sz w:val="20"/>
          <w:szCs w:val="20"/>
        </w:rPr>
        <w:t>.</w:t>
      </w:r>
      <w:r w:rsidRPr="006D5DEF">
        <w:rPr>
          <w:b/>
          <w:bCs/>
          <w:color w:val="000000"/>
          <w:sz w:val="20"/>
          <w:szCs w:val="20"/>
        </w:rPr>
        <w:t>)</w:t>
      </w:r>
      <w:r>
        <w:rPr>
          <w:b/>
          <w:bCs/>
          <w:color w:val="000000"/>
          <w:sz w:val="20"/>
          <w:szCs w:val="20"/>
        </w:rPr>
        <w:t>,</w:t>
      </w:r>
      <w:r w:rsidRPr="006D5DEF">
        <w:rPr>
          <w:b/>
          <w:bCs/>
          <w:sz w:val="20"/>
          <w:szCs w:val="20"/>
        </w:rPr>
        <w:t xml:space="preserve"> zwana dalej „ustawą” lub „Pzp”.</w:t>
      </w:r>
    </w:p>
    <w:p w:rsidR="00C6663A" w:rsidRPr="006D5DEF" w:rsidRDefault="00C6663A" w:rsidP="00E248C3">
      <w:pPr>
        <w:widowControl w:val="0"/>
        <w:autoSpaceDE w:val="0"/>
        <w:spacing w:line="360" w:lineRule="auto"/>
        <w:jc w:val="center"/>
        <w:rPr>
          <w:i/>
          <w:iCs/>
          <w:sz w:val="20"/>
          <w:szCs w:val="20"/>
          <w:u w:val="single"/>
        </w:rPr>
      </w:pPr>
    </w:p>
    <w:p w:rsidR="00C6663A" w:rsidRDefault="00C6663A" w:rsidP="00E248C3">
      <w:pPr>
        <w:widowControl w:val="0"/>
        <w:autoSpaceDE w:val="0"/>
        <w:autoSpaceDN w:val="0"/>
        <w:adjustRightInd w:val="0"/>
        <w:jc w:val="center"/>
        <w:rPr>
          <w:b/>
          <w:bCs/>
          <w:sz w:val="32"/>
          <w:szCs w:val="32"/>
        </w:rPr>
      </w:pPr>
    </w:p>
    <w:p w:rsidR="00C6663A" w:rsidRDefault="00C6663A" w:rsidP="00E248C3">
      <w:pPr>
        <w:widowControl w:val="0"/>
        <w:autoSpaceDE w:val="0"/>
        <w:autoSpaceDN w:val="0"/>
        <w:adjustRightInd w:val="0"/>
        <w:jc w:val="center"/>
        <w:rPr>
          <w:b/>
          <w:bCs/>
          <w:sz w:val="32"/>
          <w:szCs w:val="32"/>
        </w:rPr>
      </w:pPr>
      <w:r>
        <w:rPr>
          <w:b/>
          <w:bCs/>
          <w:sz w:val="32"/>
          <w:szCs w:val="32"/>
        </w:rPr>
        <w:t>SPECYFIKACJA</w:t>
      </w:r>
    </w:p>
    <w:p w:rsidR="00C6663A" w:rsidRDefault="00C6663A" w:rsidP="00E248C3">
      <w:pPr>
        <w:widowControl w:val="0"/>
        <w:autoSpaceDE w:val="0"/>
        <w:autoSpaceDN w:val="0"/>
        <w:adjustRightInd w:val="0"/>
        <w:jc w:val="center"/>
        <w:rPr>
          <w:b/>
          <w:bCs/>
          <w:sz w:val="32"/>
          <w:szCs w:val="32"/>
        </w:rPr>
      </w:pPr>
      <w:r>
        <w:rPr>
          <w:b/>
          <w:bCs/>
          <w:sz w:val="32"/>
          <w:szCs w:val="32"/>
        </w:rPr>
        <w:t>ISTOTNYCH WARUNKÓW ZAMÓWIENIA</w:t>
      </w:r>
    </w:p>
    <w:p w:rsidR="00C6663A" w:rsidRDefault="00C6663A" w:rsidP="00E248C3">
      <w:pPr>
        <w:widowControl w:val="0"/>
        <w:autoSpaceDE w:val="0"/>
        <w:autoSpaceDN w:val="0"/>
        <w:adjustRightInd w:val="0"/>
        <w:jc w:val="center"/>
        <w:rPr>
          <w:b/>
          <w:bCs/>
          <w:sz w:val="32"/>
          <w:szCs w:val="32"/>
        </w:rPr>
      </w:pPr>
      <w:r>
        <w:rPr>
          <w:b/>
          <w:bCs/>
          <w:sz w:val="32"/>
          <w:szCs w:val="32"/>
        </w:rPr>
        <w:t>zwana dalej „SIWZ”</w:t>
      </w:r>
    </w:p>
    <w:p w:rsidR="00C6663A" w:rsidRDefault="00C6663A" w:rsidP="00E248C3">
      <w:pPr>
        <w:widowControl w:val="0"/>
        <w:autoSpaceDE w:val="0"/>
        <w:autoSpaceDN w:val="0"/>
        <w:adjustRightInd w:val="0"/>
        <w:jc w:val="center"/>
        <w:rPr>
          <w:b/>
          <w:bCs/>
          <w:sz w:val="32"/>
          <w:szCs w:val="32"/>
        </w:rPr>
      </w:pPr>
    </w:p>
    <w:p w:rsidR="00C6663A" w:rsidRDefault="00C6663A" w:rsidP="00E248C3">
      <w:pPr>
        <w:widowControl w:val="0"/>
        <w:tabs>
          <w:tab w:val="left" w:pos="2400"/>
        </w:tabs>
        <w:autoSpaceDE w:val="0"/>
        <w:autoSpaceDN w:val="0"/>
        <w:adjustRightInd w:val="0"/>
        <w:ind w:left="1320" w:hanging="1320"/>
        <w:jc w:val="center"/>
        <w:rPr>
          <w:b/>
          <w:bCs/>
          <w:kern w:val="20"/>
          <w:sz w:val="28"/>
          <w:szCs w:val="28"/>
        </w:rPr>
      </w:pPr>
      <w:r>
        <w:rPr>
          <w:b/>
          <w:bCs/>
          <w:sz w:val="28"/>
          <w:szCs w:val="28"/>
        </w:rPr>
        <w:t>na dostawę</w:t>
      </w:r>
      <w:r w:rsidRPr="00F0710D">
        <w:rPr>
          <w:b/>
          <w:bCs/>
          <w:sz w:val="28"/>
          <w:szCs w:val="28"/>
        </w:rPr>
        <w:t>:</w:t>
      </w:r>
      <w:r w:rsidRPr="00F0710D">
        <w:rPr>
          <w:b/>
          <w:bCs/>
          <w:kern w:val="20"/>
          <w:sz w:val="28"/>
          <w:szCs w:val="28"/>
        </w:rPr>
        <w:t xml:space="preserve"> </w:t>
      </w:r>
      <w:r w:rsidRPr="00F0710D">
        <w:rPr>
          <w:b/>
          <w:bCs/>
          <w:sz w:val="28"/>
          <w:szCs w:val="28"/>
        </w:rPr>
        <w:t>Jednorazowych ,niechemicznych  artykułów medycznych i hematologicznych</w:t>
      </w:r>
      <w:r>
        <w:rPr>
          <w:b/>
          <w:bCs/>
          <w:sz w:val="28"/>
          <w:szCs w:val="28"/>
        </w:rPr>
        <w:t>.</w:t>
      </w:r>
    </w:p>
    <w:p w:rsidR="00C6663A" w:rsidRDefault="00C6663A" w:rsidP="00E248C3">
      <w:pPr>
        <w:widowControl w:val="0"/>
        <w:autoSpaceDE w:val="0"/>
        <w:autoSpaceDN w:val="0"/>
        <w:adjustRightInd w:val="0"/>
        <w:ind w:left="360" w:hanging="180"/>
        <w:jc w:val="center"/>
        <w:rPr>
          <w:b/>
          <w:bCs/>
          <w:kern w:val="20"/>
        </w:rPr>
      </w:pPr>
    </w:p>
    <w:p w:rsidR="00C6663A" w:rsidRPr="00F0710D" w:rsidRDefault="00C6663A" w:rsidP="00E248C3">
      <w:pPr>
        <w:widowControl w:val="0"/>
        <w:autoSpaceDE w:val="0"/>
        <w:autoSpaceDN w:val="0"/>
        <w:adjustRightInd w:val="0"/>
        <w:jc w:val="center"/>
        <w:rPr>
          <w:sz w:val="20"/>
          <w:szCs w:val="20"/>
        </w:rPr>
      </w:pPr>
      <w:r w:rsidRPr="00F0710D">
        <w:rPr>
          <w:sz w:val="20"/>
          <w:szCs w:val="20"/>
        </w:rPr>
        <w:t>CPV: 33141000-0  Jednorazowe ,niechemiczne  artykuły medyczne i hematologiczne</w:t>
      </w:r>
    </w:p>
    <w:p w:rsidR="00C6663A" w:rsidRDefault="00C6663A" w:rsidP="00E248C3">
      <w:pPr>
        <w:widowControl w:val="0"/>
        <w:autoSpaceDE w:val="0"/>
        <w:autoSpaceDN w:val="0"/>
        <w:adjustRightInd w:val="0"/>
        <w:jc w:val="center"/>
        <w:rPr>
          <w:b/>
          <w:bCs/>
        </w:rPr>
      </w:pPr>
    </w:p>
    <w:p w:rsidR="00C6663A" w:rsidRDefault="00C6663A" w:rsidP="00E248C3">
      <w:pPr>
        <w:widowControl w:val="0"/>
        <w:autoSpaceDE w:val="0"/>
        <w:autoSpaceDN w:val="0"/>
        <w:adjustRightInd w:val="0"/>
        <w:jc w:val="center"/>
        <w:rPr>
          <w:b/>
          <w:bCs/>
        </w:rPr>
      </w:pPr>
      <w:r>
        <w:rPr>
          <w:b/>
          <w:bCs/>
        </w:rPr>
        <w:t>dla Samodzielnego Publicznego Zespołu Opieki Zdrowotnej w Brzesku,</w:t>
      </w:r>
    </w:p>
    <w:p w:rsidR="00C6663A" w:rsidRDefault="00C6663A" w:rsidP="00345B69">
      <w:pPr>
        <w:widowControl w:val="0"/>
        <w:autoSpaceDE w:val="0"/>
        <w:autoSpaceDN w:val="0"/>
        <w:adjustRightInd w:val="0"/>
        <w:jc w:val="center"/>
        <w:rPr>
          <w:b/>
          <w:bCs/>
        </w:rPr>
      </w:pPr>
      <w:r>
        <w:rPr>
          <w:b/>
          <w:bCs/>
        </w:rPr>
        <w:t>ul. Kościuszki 68</w:t>
      </w:r>
    </w:p>
    <w:p w:rsidR="00C6663A" w:rsidRDefault="00C6663A" w:rsidP="00A00D4C">
      <w:pPr>
        <w:widowControl w:val="0"/>
        <w:autoSpaceDE w:val="0"/>
        <w:autoSpaceDN w:val="0"/>
        <w:adjustRightInd w:val="0"/>
        <w:spacing w:line="360" w:lineRule="auto"/>
        <w:ind w:left="567" w:firstLine="708"/>
        <w:jc w:val="both"/>
        <w:rPr>
          <w:kern w:val="20"/>
          <w:sz w:val="22"/>
          <w:szCs w:val="22"/>
          <w:u w:val="single"/>
        </w:rPr>
      </w:pPr>
    </w:p>
    <w:p w:rsidR="00C6663A" w:rsidRDefault="00C6663A" w:rsidP="00A00D4C">
      <w:pPr>
        <w:widowControl w:val="0"/>
        <w:autoSpaceDE w:val="0"/>
        <w:autoSpaceDN w:val="0"/>
        <w:adjustRightInd w:val="0"/>
        <w:jc w:val="both"/>
        <w:rPr>
          <w:sz w:val="22"/>
          <w:szCs w:val="22"/>
        </w:rPr>
      </w:pPr>
    </w:p>
    <w:p w:rsidR="00C6663A" w:rsidRDefault="00C6663A" w:rsidP="00A00D4C">
      <w:pPr>
        <w:widowControl w:val="0"/>
        <w:autoSpaceDE w:val="0"/>
        <w:autoSpaceDN w:val="0"/>
        <w:adjustRightInd w:val="0"/>
        <w:spacing w:line="360" w:lineRule="auto"/>
        <w:jc w:val="both"/>
        <w:rPr>
          <w:sz w:val="22"/>
          <w:szCs w:val="22"/>
        </w:rPr>
      </w:pPr>
    </w:p>
    <w:p w:rsidR="00C6663A" w:rsidRDefault="00C6663A" w:rsidP="00A00D4C">
      <w:pPr>
        <w:widowControl w:val="0"/>
        <w:autoSpaceDE w:val="0"/>
        <w:autoSpaceDN w:val="0"/>
        <w:adjustRightInd w:val="0"/>
        <w:jc w:val="both"/>
        <w:rPr>
          <w:b/>
          <w:bCs/>
          <w:i/>
          <w:iCs/>
          <w:sz w:val="22"/>
          <w:szCs w:val="22"/>
        </w:rPr>
      </w:pPr>
      <w:r>
        <w:rPr>
          <w:b/>
          <w:bCs/>
          <w:i/>
          <w:iCs/>
          <w:sz w:val="22"/>
          <w:szCs w:val="22"/>
        </w:rPr>
        <w:t>Oferentem może być osoba fizyczna, osoba prawna lub jednostka organizacyjna nieposiadająca osobowości prawnej. Wykonawcy mogą wspólnie ubiegać się o udzielenie zamówienia, w takim przypadku ustanawiają pełnomocnika do reprezentowania ich w postępowaniu, albo reprezentowania  w postępowaniu i zawarcia umowy. Podmioty występujące wspólnie ponoszą solidarną odpowiedzialność za niewykonanie lub nienależyte wykonanie zamówienia.</w:t>
      </w:r>
    </w:p>
    <w:p w:rsidR="00C6663A" w:rsidRDefault="00C6663A" w:rsidP="00A00D4C">
      <w:pPr>
        <w:widowControl w:val="0"/>
        <w:autoSpaceDE w:val="0"/>
        <w:autoSpaceDN w:val="0"/>
        <w:adjustRightInd w:val="0"/>
        <w:spacing w:line="360" w:lineRule="auto"/>
        <w:jc w:val="both"/>
        <w:rPr>
          <w:sz w:val="22"/>
          <w:szCs w:val="22"/>
        </w:rPr>
      </w:pPr>
      <w:r>
        <w:rPr>
          <w:sz w:val="22"/>
          <w:szCs w:val="22"/>
        </w:rPr>
        <w:t xml:space="preserve">                                                                                                                      </w:t>
      </w:r>
    </w:p>
    <w:p w:rsidR="00C6663A" w:rsidRDefault="00C6663A" w:rsidP="002E0F41">
      <w:pPr>
        <w:widowControl w:val="0"/>
        <w:autoSpaceDE w:val="0"/>
        <w:autoSpaceDN w:val="0"/>
        <w:adjustRightInd w:val="0"/>
        <w:spacing w:line="360" w:lineRule="auto"/>
        <w:ind w:left="2832"/>
        <w:jc w:val="both"/>
        <w:rPr>
          <w:sz w:val="22"/>
          <w:szCs w:val="22"/>
        </w:rPr>
      </w:pPr>
    </w:p>
    <w:p w:rsidR="00C6663A" w:rsidRDefault="00C6663A" w:rsidP="002E0F41">
      <w:pPr>
        <w:widowControl w:val="0"/>
        <w:autoSpaceDE w:val="0"/>
        <w:autoSpaceDN w:val="0"/>
        <w:adjustRightInd w:val="0"/>
        <w:spacing w:line="360" w:lineRule="auto"/>
        <w:ind w:left="2832"/>
        <w:jc w:val="both"/>
        <w:rPr>
          <w:sz w:val="22"/>
          <w:szCs w:val="22"/>
        </w:rPr>
      </w:pPr>
    </w:p>
    <w:p w:rsidR="00C6663A" w:rsidRDefault="00C6663A" w:rsidP="002E0F41">
      <w:pPr>
        <w:widowControl w:val="0"/>
        <w:autoSpaceDE w:val="0"/>
        <w:autoSpaceDN w:val="0"/>
        <w:adjustRightInd w:val="0"/>
        <w:spacing w:line="360" w:lineRule="auto"/>
        <w:ind w:left="2832"/>
        <w:jc w:val="both"/>
        <w:rPr>
          <w:sz w:val="22"/>
          <w:szCs w:val="22"/>
        </w:rPr>
      </w:pPr>
      <w:r>
        <w:rPr>
          <w:sz w:val="22"/>
          <w:szCs w:val="22"/>
        </w:rPr>
        <w:t xml:space="preserve">                                                 Specyfikację zatwierdzono:</w:t>
      </w:r>
    </w:p>
    <w:p w:rsidR="00C6663A" w:rsidRDefault="00C6663A" w:rsidP="00A00D4C">
      <w:pPr>
        <w:widowControl w:val="0"/>
        <w:autoSpaceDE w:val="0"/>
        <w:autoSpaceDN w:val="0"/>
        <w:adjustRightInd w:val="0"/>
        <w:spacing w:line="360" w:lineRule="auto"/>
        <w:jc w:val="both"/>
        <w:rPr>
          <w:sz w:val="22"/>
          <w:szCs w:val="22"/>
        </w:rPr>
      </w:pPr>
      <w:r>
        <w:rPr>
          <w:sz w:val="22"/>
          <w:szCs w:val="22"/>
        </w:rPr>
        <w:t xml:space="preserve">                                                                                                         w dniu:.. ...............</w:t>
      </w:r>
    </w:p>
    <w:p w:rsidR="00C6663A" w:rsidRDefault="00C6663A" w:rsidP="00A00D4C">
      <w:pPr>
        <w:widowControl w:val="0"/>
        <w:autoSpaceDE w:val="0"/>
        <w:autoSpaceDN w:val="0"/>
        <w:adjustRightInd w:val="0"/>
        <w:spacing w:line="360" w:lineRule="auto"/>
        <w:jc w:val="both"/>
        <w:rPr>
          <w:sz w:val="22"/>
          <w:szCs w:val="22"/>
        </w:rPr>
      </w:pPr>
      <w:r>
        <w:rPr>
          <w:sz w:val="22"/>
          <w:szCs w:val="22"/>
        </w:rPr>
        <w:t xml:space="preserve">                                                                                                                     …….....................</w:t>
      </w:r>
    </w:p>
    <w:p w:rsidR="00C6663A" w:rsidRDefault="00C6663A" w:rsidP="00A00D4C">
      <w:pPr>
        <w:widowControl w:val="0"/>
        <w:autoSpaceDE w:val="0"/>
        <w:autoSpaceDN w:val="0"/>
        <w:adjustRightInd w:val="0"/>
        <w:spacing w:line="360" w:lineRule="auto"/>
        <w:jc w:val="both"/>
        <w:rPr>
          <w:sz w:val="22"/>
          <w:szCs w:val="22"/>
        </w:rPr>
      </w:pPr>
      <w:r>
        <w:rPr>
          <w:sz w:val="22"/>
          <w:szCs w:val="22"/>
        </w:rPr>
        <w:t xml:space="preserve">                                                                                                                                   / podpis/</w:t>
      </w:r>
    </w:p>
    <w:p w:rsidR="00C6663A" w:rsidRDefault="00C6663A" w:rsidP="00A00D4C">
      <w:pPr>
        <w:widowControl w:val="0"/>
        <w:autoSpaceDE w:val="0"/>
        <w:autoSpaceDN w:val="0"/>
        <w:adjustRightInd w:val="0"/>
        <w:spacing w:line="360" w:lineRule="auto"/>
        <w:jc w:val="center"/>
        <w:rPr>
          <w:b/>
          <w:bCs/>
          <w:sz w:val="28"/>
          <w:szCs w:val="28"/>
        </w:rPr>
      </w:pPr>
    </w:p>
    <w:p w:rsidR="00C6663A" w:rsidRDefault="00C6663A" w:rsidP="00C3581E">
      <w:pPr>
        <w:widowControl w:val="0"/>
        <w:autoSpaceDE w:val="0"/>
        <w:autoSpaceDN w:val="0"/>
        <w:adjustRightInd w:val="0"/>
        <w:spacing w:line="360" w:lineRule="auto"/>
        <w:rPr>
          <w:b/>
          <w:bCs/>
          <w:sz w:val="28"/>
          <w:szCs w:val="28"/>
        </w:rPr>
      </w:pPr>
    </w:p>
    <w:p w:rsidR="00C6663A" w:rsidRDefault="00C6663A" w:rsidP="00A00D4C">
      <w:pPr>
        <w:widowControl w:val="0"/>
        <w:autoSpaceDE w:val="0"/>
        <w:autoSpaceDN w:val="0"/>
        <w:adjustRightInd w:val="0"/>
        <w:spacing w:line="360" w:lineRule="auto"/>
        <w:jc w:val="center"/>
        <w:rPr>
          <w:b/>
          <w:bCs/>
          <w:sz w:val="28"/>
          <w:szCs w:val="28"/>
        </w:rPr>
      </w:pPr>
    </w:p>
    <w:p w:rsidR="00C6663A" w:rsidRDefault="00C6663A" w:rsidP="00A00D4C">
      <w:pPr>
        <w:widowControl w:val="0"/>
        <w:autoSpaceDE w:val="0"/>
        <w:autoSpaceDN w:val="0"/>
        <w:adjustRightInd w:val="0"/>
        <w:spacing w:line="360" w:lineRule="auto"/>
        <w:jc w:val="center"/>
        <w:rPr>
          <w:b/>
          <w:bCs/>
          <w:sz w:val="28"/>
          <w:szCs w:val="28"/>
        </w:rPr>
      </w:pPr>
      <w:r>
        <w:rPr>
          <w:b/>
          <w:bCs/>
          <w:sz w:val="28"/>
          <w:szCs w:val="28"/>
        </w:rPr>
        <w:t>ROZDZIAŁ I</w:t>
      </w:r>
    </w:p>
    <w:p w:rsidR="00C6663A" w:rsidRPr="00177DF6" w:rsidRDefault="00C6663A" w:rsidP="0050551A">
      <w:pPr>
        <w:widowControl w:val="0"/>
        <w:autoSpaceDE w:val="0"/>
        <w:autoSpaceDN w:val="0"/>
        <w:adjustRightInd w:val="0"/>
        <w:spacing w:line="360" w:lineRule="auto"/>
        <w:rPr>
          <w:b/>
          <w:bCs/>
        </w:rPr>
      </w:pPr>
      <w:r w:rsidRPr="00177DF6">
        <w:rPr>
          <w:b/>
          <w:bCs/>
        </w:rPr>
        <w:t>1.  Informacje wstępne.</w:t>
      </w:r>
    </w:p>
    <w:p w:rsidR="00C6663A" w:rsidRDefault="00C6663A" w:rsidP="009F6A3F">
      <w:pPr>
        <w:numPr>
          <w:ilvl w:val="0"/>
          <w:numId w:val="11"/>
        </w:numPr>
        <w:tabs>
          <w:tab w:val="clear" w:pos="720"/>
          <w:tab w:val="num" w:pos="0"/>
          <w:tab w:val="left" w:pos="540"/>
        </w:tabs>
        <w:ind w:left="0" w:firstLine="0"/>
        <w:rPr>
          <w:sz w:val="20"/>
          <w:szCs w:val="20"/>
        </w:rPr>
      </w:pPr>
      <w:r>
        <w:rPr>
          <w:sz w:val="20"/>
          <w:szCs w:val="20"/>
        </w:rPr>
        <w:t>Koszty związane z przygotowaniem i złożeniem oferty ponosi wykonawca.</w:t>
      </w:r>
    </w:p>
    <w:p w:rsidR="00C6663A" w:rsidRDefault="00C6663A" w:rsidP="009F6A3F">
      <w:pPr>
        <w:numPr>
          <w:ilvl w:val="0"/>
          <w:numId w:val="11"/>
        </w:numPr>
        <w:tabs>
          <w:tab w:val="clear" w:pos="720"/>
          <w:tab w:val="num" w:pos="0"/>
          <w:tab w:val="left" w:pos="540"/>
        </w:tabs>
        <w:ind w:left="0" w:firstLine="0"/>
        <w:rPr>
          <w:sz w:val="20"/>
          <w:szCs w:val="20"/>
        </w:rPr>
      </w:pPr>
      <w:r>
        <w:rPr>
          <w:sz w:val="20"/>
          <w:szCs w:val="20"/>
        </w:rPr>
        <w:t xml:space="preserve">Wykonawca powinien dokładnie zapoznać się z całością niniejszej SIWZ. </w:t>
      </w:r>
    </w:p>
    <w:p w:rsidR="00C6663A" w:rsidRDefault="00C6663A" w:rsidP="009F6A3F">
      <w:pPr>
        <w:numPr>
          <w:ilvl w:val="0"/>
          <w:numId w:val="11"/>
        </w:numPr>
        <w:tabs>
          <w:tab w:val="clear" w:pos="720"/>
          <w:tab w:val="num" w:pos="0"/>
          <w:tab w:val="left" w:pos="540"/>
        </w:tabs>
        <w:ind w:left="0" w:firstLine="0"/>
        <w:rPr>
          <w:sz w:val="20"/>
          <w:szCs w:val="20"/>
        </w:rPr>
      </w:pPr>
      <w:r>
        <w:rPr>
          <w:sz w:val="20"/>
          <w:szCs w:val="20"/>
        </w:rPr>
        <w:t>Wykonawca może złożyć jedną ofertę.</w:t>
      </w:r>
    </w:p>
    <w:p w:rsidR="00C6663A" w:rsidRDefault="00C6663A" w:rsidP="009F6A3F">
      <w:pPr>
        <w:numPr>
          <w:ilvl w:val="0"/>
          <w:numId w:val="11"/>
        </w:numPr>
        <w:tabs>
          <w:tab w:val="clear" w:pos="720"/>
          <w:tab w:val="num" w:pos="0"/>
          <w:tab w:val="left" w:pos="540"/>
        </w:tabs>
        <w:ind w:left="0" w:firstLine="0"/>
        <w:rPr>
          <w:sz w:val="20"/>
          <w:szCs w:val="20"/>
        </w:rPr>
      </w:pPr>
      <w:r>
        <w:rPr>
          <w:sz w:val="20"/>
          <w:szCs w:val="20"/>
        </w:rPr>
        <w:t>Ofertę należy sporządzić w języku polskim.</w:t>
      </w:r>
    </w:p>
    <w:p w:rsidR="00C6663A" w:rsidRDefault="00C6663A" w:rsidP="009F6A3F">
      <w:pPr>
        <w:numPr>
          <w:ilvl w:val="0"/>
          <w:numId w:val="11"/>
        </w:numPr>
        <w:tabs>
          <w:tab w:val="clear" w:pos="720"/>
          <w:tab w:val="num" w:pos="0"/>
          <w:tab w:val="left" w:pos="540"/>
        </w:tabs>
        <w:ind w:left="0" w:firstLine="0"/>
        <w:rPr>
          <w:sz w:val="20"/>
          <w:szCs w:val="20"/>
        </w:rPr>
      </w:pPr>
      <w:r>
        <w:rPr>
          <w:sz w:val="20"/>
          <w:szCs w:val="20"/>
        </w:rPr>
        <w:t xml:space="preserve">Treść oferty musi odpowiadać treści specyfikacji. </w:t>
      </w:r>
    </w:p>
    <w:p w:rsidR="00C6663A" w:rsidRDefault="00C6663A" w:rsidP="00407198">
      <w:pPr>
        <w:numPr>
          <w:ilvl w:val="0"/>
          <w:numId w:val="11"/>
        </w:numPr>
        <w:tabs>
          <w:tab w:val="clear" w:pos="720"/>
          <w:tab w:val="num" w:pos="0"/>
          <w:tab w:val="left" w:pos="540"/>
        </w:tabs>
        <w:ind w:left="0" w:firstLine="0"/>
        <w:rPr>
          <w:sz w:val="20"/>
          <w:szCs w:val="20"/>
        </w:rPr>
      </w:pPr>
      <w:r>
        <w:rPr>
          <w:sz w:val="20"/>
          <w:szCs w:val="20"/>
        </w:rPr>
        <w:t>Wszelkie informacje przedstawione w niniejszej SIWZ służyć mają wyłącznie przygotowaniu oferty  i w żadnym wypadku nie powinny być wykorzystywane w inny sposób, ani udostępniane osobom nie uczestniczącym w postępowaniu.</w:t>
      </w:r>
    </w:p>
    <w:p w:rsidR="00C6663A" w:rsidRDefault="00C6663A" w:rsidP="0050551A">
      <w:pPr>
        <w:widowControl w:val="0"/>
        <w:autoSpaceDE w:val="0"/>
        <w:autoSpaceDN w:val="0"/>
        <w:adjustRightInd w:val="0"/>
        <w:rPr>
          <w:b/>
          <w:bCs/>
        </w:rPr>
      </w:pPr>
    </w:p>
    <w:p w:rsidR="00C6663A" w:rsidRPr="0050551A" w:rsidRDefault="00C6663A" w:rsidP="0050551A">
      <w:pPr>
        <w:widowControl w:val="0"/>
        <w:autoSpaceDE w:val="0"/>
        <w:autoSpaceDN w:val="0"/>
        <w:adjustRightInd w:val="0"/>
        <w:rPr>
          <w:b/>
          <w:bCs/>
        </w:rPr>
      </w:pPr>
      <w:r w:rsidRPr="0050551A">
        <w:rPr>
          <w:b/>
          <w:bCs/>
        </w:rPr>
        <w:t xml:space="preserve">2. </w:t>
      </w:r>
      <w:r>
        <w:rPr>
          <w:b/>
          <w:bCs/>
        </w:rPr>
        <w:t xml:space="preserve">Informacje ogólne </w:t>
      </w:r>
    </w:p>
    <w:p w:rsidR="00C6663A" w:rsidRPr="00B739E9" w:rsidRDefault="00C6663A" w:rsidP="00B739E9">
      <w:pPr>
        <w:rPr>
          <w:sz w:val="20"/>
          <w:szCs w:val="20"/>
        </w:rPr>
      </w:pPr>
      <w:r w:rsidRPr="00B739E9">
        <w:rPr>
          <w:b/>
          <w:bCs/>
          <w:sz w:val="20"/>
          <w:szCs w:val="20"/>
        </w:rPr>
        <w:t>Nazwa i adres zamawiającego</w:t>
      </w:r>
    </w:p>
    <w:p w:rsidR="00C6663A" w:rsidRDefault="00C6663A" w:rsidP="00B739E9">
      <w:pPr>
        <w:rPr>
          <w:b/>
          <w:bCs/>
          <w:sz w:val="20"/>
          <w:szCs w:val="20"/>
        </w:rPr>
      </w:pPr>
    </w:p>
    <w:p w:rsidR="00C6663A" w:rsidRPr="00177DF6" w:rsidRDefault="00C6663A" w:rsidP="009F6A3F">
      <w:pPr>
        <w:jc w:val="center"/>
        <w:rPr>
          <w:b/>
          <w:bCs/>
          <w:sz w:val="20"/>
          <w:szCs w:val="20"/>
        </w:rPr>
      </w:pPr>
      <w:r w:rsidRPr="00177DF6">
        <w:rPr>
          <w:b/>
          <w:bCs/>
          <w:sz w:val="20"/>
          <w:szCs w:val="20"/>
        </w:rPr>
        <w:t>Samodzielny Publiczny Zespół Opieki Zdrowotnej w Brzesku,</w:t>
      </w:r>
      <w:r>
        <w:rPr>
          <w:b/>
          <w:bCs/>
          <w:sz w:val="20"/>
          <w:szCs w:val="20"/>
        </w:rPr>
        <w:t xml:space="preserve"> </w:t>
      </w:r>
      <w:r w:rsidRPr="00177DF6">
        <w:rPr>
          <w:b/>
          <w:bCs/>
          <w:sz w:val="20"/>
          <w:szCs w:val="20"/>
        </w:rPr>
        <w:t xml:space="preserve">ul. Kościuszki 68, 32-800 </w:t>
      </w:r>
      <w:r>
        <w:rPr>
          <w:b/>
          <w:bCs/>
          <w:sz w:val="20"/>
          <w:szCs w:val="20"/>
        </w:rPr>
        <w:t>B</w:t>
      </w:r>
      <w:r w:rsidRPr="00177DF6">
        <w:rPr>
          <w:b/>
          <w:bCs/>
          <w:sz w:val="20"/>
          <w:szCs w:val="20"/>
        </w:rPr>
        <w:t>rzesko,</w:t>
      </w:r>
    </w:p>
    <w:p w:rsidR="00C6663A" w:rsidRDefault="00C6663A" w:rsidP="00B739E9">
      <w:pPr>
        <w:tabs>
          <w:tab w:val="left" w:pos="284"/>
        </w:tabs>
        <w:rPr>
          <w:sz w:val="20"/>
          <w:szCs w:val="20"/>
        </w:rPr>
      </w:pPr>
    </w:p>
    <w:p w:rsidR="00C6663A" w:rsidRDefault="00C6663A" w:rsidP="00B739E9">
      <w:pPr>
        <w:tabs>
          <w:tab w:val="left" w:pos="284"/>
        </w:tabs>
      </w:pPr>
      <w:r>
        <w:rPr>
          <w:sz w:val="20"/>
          <w:szCs w:val="20"/>
        </w:rPr>
        <w:t>1.</w:t>
      </w:r>
      <w:r w:rsidRPr="00B739E9">
        <w:rPr>
          <w:sz w:val="20"/>
          <w:szCs w:val="20"/>
        </w:rPr>
        <w:t xml:space="preserve">W postępowaniu o udzielenie zamówienia  komunikacja między Zamawiającym a Wykonawcami odbywa się przy użyciu miniPortalu </w:t>
      </w:r>
      <w:hyperlink r:id="rId7" w:history="1">
        <w:r w:rsidRPr="00B739E9">
          <w:rPr>
            <w:rStyle w:val="Hyperlink"/>
            <w:sz w:val="20"/>
            <w:szCs w:val="20"/>
          </w:rPr>
          <w:t>https://miniportal.uzp.gov.pl/</w:t>
        </w:r>
      </w:hyperlink>
      <w:r w:rsidRPr="00B739E9">
        <w:rPr>
          <w:sz w:val="20"/>
          <w:szCs w:val="20"/>
        </w:rPr>
        <w:t xml:space="preserve"> , ePUAPu </w:t>
      </w:r>
      <w:hyperlink r:id="rId8" w:history="1">
        <w:r w:rsidRPr="00035594">
          <w:rPr>
            <w:rStyle w:val="Hyperlink"/>
            <w:sz w:val="20"/>
            <w:szCs w:val="20"/>
          </w:rPr>
          <w:t>https://epuap.gov.pl/wps/portal</w:t>
        </w:r>
      </w:hyperlink>
      <w:r w:rsidRPr="00B739E9">
        <w:rPr>
          <w:sz w:val="20"/>
          <w:szCs w:val="20"/>
        </w:rPr>
        <w:t xml:space="preserve"> oraz poczty elektronicznej</w:t>
      </w:r>
      <w:r>
        <w:rPr>
          <w:sz w:val="20"/>
          <w:szCs w:val="20"/>
        </w:rPr>
        <w:t xml:space="preserve"> na adres </w:t>
      </w:r>
      <w:r w:rsidRPr="00B739E9">
        <w:rPr>
          <w:sz w:val="20"/>
          <w:szCs w:val="20"/>
        </w:rPr>
        <w:t xml:space="preserve"> </w:t>
      </w:r>
      <w:hyperlink r:id="rId9" w:history="1">
        <w:r w:rsidRPr="00B739E9">
          <w:rPr>
            <w:rStyle w:val="Hyperlink"/>
            <w:b/>
            <w:bCs/>
            <w:color w:val="auto"/>
            <w:sz w:val="20"/>
            <w:szCs w:val="20"/>
          </w:rPr>
          <w:t>przetargi@spzoz-brzesko.pl</w:t>
        </w:r>
      </w:hyperlink>
    </w:p>
    <w:p w:rsidR="00C6663A" w:rsidRPr="00305160" w:rsidRDefault="00C6663A" w:rsidP="00305160">
      <w:pPr>
        <w:spacing w:line="276" w:lineRule="auto"/>
        <w:jc w:val="both"/>
        <w:rPr>
          <w:sz w:val="20"/>
          <w:szCs w:val="20"/>
        </w:rPr>
      </w:pPr>
      <w:r w:rsidRPr="00305160">
        <w:rPr>
          <w:sz w:val="20"/>
          <w:szCs w:val="20"/>
        </w:rPr>
        <w:t xml:space="preserve">2. Wykonawca zamierzający wziąć udział w postępowaniu o udzielenie zamówienia publicznego, musi posiadać konto na ePUAP. Wykonawca posiadający konto na ePUAP ma dostęp do  </w:t>
      </w:r>
      <w:r w:rsidRPr="00305160">
        <w:rPr>
          <w:b/>
          <w:bCs/>
          <w:sz w:val="20"/>
          <w:szCs w:val="20"/>
        </w:rPr>
        <w:t>formularzy: złożenia, zmiany, wycofania oferty lub wniosku oraz do formularza do komunikacji.</w:t>
      </w:r>
    </w:p>
    <w:p w:rsidR="00C6663A" w:rsidRPr="00305160" w:rsidRDefault="00C6663A" w:rsidP="00305160">
      <w:pPr>
        <w:spacing w:line="276" w:lineRule="auto"/>
        <w:jc w:val="both"/>
        <w:rPr>
          <w:i/>
          <w:iCs/>
          <w:sz w:val="20"/>
          <w:szCs w:val="20"/>
        </w:rPr>
      </w:pPr>
      <w:r>
        <w:rPr>
          <w:sz w:val="20"/>
          <w:szCs w:val="20"/>
        </w:rPr>
        <w:t>3.</w:t>
      </w:r>
      <w:r w:rsidRPr="00305160">
        <w:rPr>
          <w:sz w:val="20"/>
          <w:szCs w:val="20"/>
        </w:rPr>
        <w:t xml:space="preserve">Wymagania techniczne i organizacyjne wysyłania i odbierania dokumentów elektronicznych, elektronicznych kopii dokumentów i oświadczeń oraz informacji przekazywanych przy ich użyciu opisane zostały w Regulaminie korzystania z miniPortalu oraz Regulaminie ePUAP. </w:t>
      </w:r>
    </w:p>
    <w:p w:rsidR="00C6663A" w:rsidRPr="00305160" w:rsidRDefault="00C6663A" w:rsidP="00305160">
      <w:pPr>
        <w:spacing w:line="276" w:lineRule="auto"/>
        <w:jc w:val="both"/>
        <w:rPr>
          <w:sz w:val="20"/>
          <w:szCs w:val="20"/>
        </w:rPr>
      </w:pPr>
      <w:r w:rsidRPr="00305160">
        <w:rPr>
          <w:b/>
          <w:bCs/>
          <w:sz w:val="20"/>
          <w:szCs w:val="20"/>
        </w:rPr>
        <w:t>4.</w:t>
      </w:r>
      <w:r w:rsidRPr="00305160">
        <w:rPr>
          <w:sz w:val="20"/>
          <w:szCs w:val="20"/>
        </w:rPr>
        <w:t xml:space="preserve"> Maksymalny rozmiar plików przesyłanych za pośrednictwem dedykowanych formularzy do: złożenia, zmiany, wycofania oferty lub wniosku oraz do komunikacji wynosi 150 MB. </w:t>
      </w:r>
    </w:p>
    <w:p w:rsidR="00C6663A" w:rsidRPr="00305160" w:rsidRDefault="00C6663A" w:rsidP="00305160">
      <w:pPr>
        <w:spacing w:line="276" w:lineRule="auto"/>
        <w:jc w:val="both"/>
        <w:rPr>
          <w:sz w:val="20"/>
          <w:szCs w:val="20"/>
        </w:rPr>
      </w:pPr>
      <w:r w:rsidRPr="00305160">
        <w:rPr>
          <w:b/>
          <w:bCs/>
          <w:sz w:val="20"/>
          <w:szCs w:val="20"/>
        </w:rPr>
        <w:t>5</w:t>
      </w:r>
      <w:r w:rsidRPr="00305160">
        <w:rPr>
          <w:sz w:val="20"/>
          <w:szCs w:val="20"/>
        </w:rPr>
        <w:t>.Za datę przekazania oferty, wniosków, zawiadomień,  dokumentów elektronicznych, oświadczeń lub elektronicznych kopii dokumentów lub oświadczeń oraz innych informacji przyjmuje się datę ich przekazania na ePUAP.</w:t>
      </w:r>
    </w:p>
    <w:p w:rsidR="00C6663A" w:rsidRPr="004F49A5" w:rsidRDefault="00C6663A" w:rsidP="00305160">
      <w:pPr>
        <w:spacing w:line="276" w:lineRule="auto"/>
        <w:jc w:val="both"/>
        <w:rPr>
          <w:rFonts w:ascii="Verdana" w:hAnsi="Verdana" w:cs="Verdana"/>
          <w:sz w:val="20"/>
          <w:szCs w:val="20"/>
        </w:rPr>
      </w:pPr>
      <w:r w:rsidRPr="00305160">
        <w:rPr>
          <w:sz w:val="20"/>
          <w:szCs w:val="20"/>
        </w:rPr>
        <w:t xml:space="preserve">6.Identyfikator postępowania i klucz publiczny dla danego postępowania o udzielenie zamówienia dostępne są na </w:t>
      </w:r>
      <w:r w:rsidRPr="00305160">
        <w:rPr>
          <w:i/>
          <w:iCs/>
          <w:sz w:val="20"/>
          <w:szCs w:val="20"/>
        </w:rPr>
        <w:t>Liście wszystkich postępowań</w:t>
      </w:r>
      <w:r w:rsidRPr="00305160">
        <w:rPr>
          <w:sz w:val="20"/>
          <w:szCs w:val="20"/>
        </w:rPr>
        <w:t xml:space="preserve"> na miniPortalu oraz stanowi załącznik do niniejszej SIWZ</w:t>
      </w:r>
      <w:r w:rsidRPr="004F49A5">
        <w:rPr>
          <w:rFonts w:ascii="Verdana" w:hAnsi="Verdana" w:cs="Verdana"/>
          <w:sz w:val="20"/>
          <w:szCs w:val="20"/>
        </w:rPr>
        <w:t xml:space="preserve">. </w:t>
      </w:r>
    </w:p>
    <w:p w:rsidR="00C6663A" w:rsidRDefault="00C6663A" w:rsidP="00A819C2">
      <w:pPr>
        <w:pStyle w:val="BodyText"/>
        <w:ind w:left="180" w:hanging="180"/>
        <w:jc w:val="both"/>
        <w:rPr>
          <w:b/>
          <w:bCs/>
        </w:rPr>
      </w:pPr>
    </w:p>
    <w:p w:rsidR="00C6663A" w:rsidRDefault="00C6663A" w:rsidP="00A819C2">
      <w:pPr>
        <w:pStyle w:val="BodyText"/>
        <w:ind w:left="180" w:hanging="180"/>
        <w:jc w:val="both"/>
        <w:rPr>
          <w:b/>
          <w:bCs/>
        </w:rPr>
      </w:pPr>
      <w:r w:rsidRPr="0050551A">
        <w:rPr>
          <w:b/>
          <w:bCs/>
        </w:rPr>
        <w:t>3.</w:t>
      </w:r>
      <w:r>
        <w:rPr>
          <w:b/>
          <w:bCs/>
        </w:rPr>
        <w:t xml:space="preserve"> </w:t>
      </w:r>
      <w:r w:rsidRPr="0050551A">
        <w:rPr>
          <w:b/>
          <w:bCs/>
        </w:rPr>
        <w:t>Opis przedmiotu zamówienia.</w:t>
      </w:r>
    </w:p>
    <w:p w:rsidR="00C6663A" w:rsidRDefault="00C6663A" w:rsidP="00C44D43">
      <w:pPr>
        <w:rPr>
          <w:sz w:val="20"/>
          <w:szCs w:val="20"/>
        </w:rPr>
      </w:pPr>
      <w:r>
        <w:rPr>
          <w:sz w:val="20"/>
          <w:szCs w:val="20"/>
        </w:rPr>
        <w:t xml:space="preserve">3.1 </w:t>
      </w:r>
      <w:r w:rsidRPr="00494190">
        <w:rPr>
          <w:sz w:val="20"/>
          <w:szCs w:val="20"/>
        </w:rPr>
        <w:t>Przedmiotem zamówienia jest dostawa</w:t>
      </w:r>
      <w:r w:rsidRPr="00423D1B">
        <w:rPr>
          <w:b/>
          <w:bCs/>
          <w:sz w:val="20"/>
          <w:szCs w:val="20"/>
        </w:rPr>
        <w:t xml:space="preserve"> </w:t>
      </w:r>
      <w:r>
        <w:rPr>
          <w:b/>
          <w:bCs/>
          <w:sz w:val="20"/>
          <w:szCs w:val="20"/>
        </w:rPr>
        <w:t>„</w:t>
      </w:r>
      <w:r>
        <w:rPr>
          <w:sz w:val="20"/>
          <w:szCs w:val="20"/>
        </w:rPr>
        <w:t>Jednorazowych ,niechemicznych artykułów medycznych</w:t>
      </w:r>
      <w:r w:rsidRPr="00F0710D">
        <w:rPr>
          <w:sz w:val="20"/>
          <w:szCs w:val="20"/>
        </w:rPr>
        <w:t xml:space="preserve"> i </w:t>
      </w:r>
      <w:r>
        <w:rPr>
          <w:sz w:val="20"/>
          <w:szCs w:val="20"/>
        </w:rPr>
        <w:t xml:space="preserve">     </w:t>
      </w:r>
      <w:r w:rsidRPr="00F0710D">
        <w:rPr>
          <w:sz w:val="20"/>
          <w:szCs w:val="20"/>
        </w:rPr>
        <w:t>hematologiczn</w:t>
      </w:r>
      <w:r>
        <w:rPr>
          <w:sz w:val="20"/>
          <w:szCs w:val="20"/>
        </w:rPr>
        <w:t>ych</w:t>
      </w:r>
      <w:r>
        <w:rPr>
          <w:b/>
          <w:bCs/>
          <w:sz w:val="20"/>
          <w:szCs w:val="20"/>
        </w:rPr>
        <w:t>”</w:t>
      </w:r>
      <w:r w:rsidRPr="00F911CB">
        <w:rPr>
          <w:sz w:val="20"/>
          <w:szCs w:val="20"/>
        </w:rPr>
        <w:t>,</w:t>
      </w:r>
      <w:r>
        <w:rPr>
          <w:b/>
          <w:bCs/>
          <w:sz w:val="20"/>
          <w:szCs w:val="20"/>
        </w:rPr>
        <w:t xml:space="preserve"> </w:t>
      </w:r>
      <w:r w:rsidRPr="00494190">
        <w:rPr>
          <w:sz w:val="20"/>
          <w:szCs w:val="20"/>
        </w:rPr>
        <w:t>zgodnie z poniższymi zadaniami:</w:t>
      </w:r>
    </w:p>
    <w:p w:rsidR="00C6663A" w:rsidRDefault="00C6663A" w:rsidP="00407198">
      <w:pPr>
        <w:widowControl w:val="0"/>
        <w:autoSpaceDE w:val="0"/>
        <w:autoSpaceDN w:val="0"/>
        <w:adjustRightInd w:val="0"/>
        <w:ind w:left="3544" w:hanging="3544"/>
        <w:jc w:val="both"/>
        <w:rPr>
          <w:kern w:val="20"/>
          <w:sz w:val="20"/>
          <w:szCs w:val="20"/>
        </w:rPr>
      </w:pPr>
    </w:p>
    <w:p w:rsidR="00C6663A" w:rsidRPr="006D49F5" w:rsidRDefault="00C6663A" w:rsidP="00407198">
      <w:pPr>
        <w:widowControl w:val="0"/>
        <w:autoSpaceDE w:val="0"/>
        <w:autoSpaceDN w:val="0"/>
        <w:adjustRightInd w:val="0"/>
        <w:ind w:left="3544" w:hanging="3544"/>
        <w:jc w:val="both"/>
        <w:rPr>
          <w:kern w:val="20"/>
          <w:sz w:val="20"/>
          <w:szCs w:val="20"/>
        </w:rPr>
      </w:pPr>
      <w:r w:rsidRPr="006D49F5">
        <w:rPr>
          <w:kern w:val="20"/>
          <w:sz w:val="20"/>
          <w:szCs w:val="20"/>
        </w:rPr>
        <w:t>Zadanie nr:1 kod CPV 33.14.13.10-6 Strzykawki i igły medyczne;</w:t>
      </w:r>
    </w:p>
    <w:p w:rsidR="00C6663A" w:rsidRPr="006D49F5" w:rsidRDefault="00C6663A" w:rsidP="00407198">
      <w:pPr>
        <w:widowControl w:val="0"/>
        <w:autoSpaceDE w:val="0"/>
        <w:autoSpaceDN w:val="0"/>
        <w:adjustRightInd w:val="0"/>
        <w:ind w:left="3544" w:hanging="3544"/>
        <w:jc w:val="both"/>
        <w:rPr>
          <w:kern w:val="20"/>
          <w:sz w:val="20"/>
          <w:szCs w:val="20"/>
        </w:rPr>
      </w:pPr>
      <w:r w:rsidRPr="006D49F5">
        <w:rPr>
          <w:kern w:val="20"/>
          <w:sz w:val="20"/>
          <w:szCs w:val="20"/>
        </w:rPr>
        <w:t>Zadanie nr:2 kod CPV 33.14.12.20-8 Kaniule;</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nr:3 kod CPV 33.14.10.00-0 Jednorazowe niechemiczne artykuły medyczne- Rurki inkubacyjne , filtry.</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nr:4 kod CPV 33.14.10.00-0 Jednorazowe niechemiczne artykuły medyczne- rurki tracheostomijne;</w:t>
      </w:r>
    </w:p>
    <w:p w:rsidR="00C6663A" w:rsidRPr="006D49F5" w:rsidRDefault="00C6663A" w:rsidP="00407198">
      <w:pPr>
        <w:widowControl w:val="0"/>
        <w:autoSpaceDE w:val="0"/>
        <w:autoSpaceDN w:val="0"/>
        <w:adjustRightInd w:val="0"/>
        <w:ind w:left="3544" w:hanging="3544"/>
        <w:jc w:val="both"/>
        <w:rPr>
          <w:kern w:val="20"/>
          <w:sz w:val="20"/>
          <w:szCs w:val="20"/>
        </w:rPr>
      </w:pPr>
      <w:r w:rsidRPr="006D49F5">
        <w:rPr>
          <w:kern w:val="20"/>
          <w:sz w:val="20"/>
          <w:szCs w:val="20"/>
        </w:rPr>
        <w:t>Zadanie nr:5 kod CPV 33.14.10.00-0 Jednorazowe niechemiczne artykuły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 xml:space="preserve">Zadanie nr:6 kod CPV 33.14.13.00-3 Jednorazowe niechemiczne artykuły medyczne- przyrządy do przetaczania </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nr:7 kod CPV 33.14.12.00-2 Cewniki;</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nr:8 kod CPV 33.14.16.00-6 Zbiorniki i torby do gromadzenia płynów ustrojowych;</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nr:9 kod CPV 33.14.16.42-2 Akcesoria do drenażu;</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nr:10 kod CPV 33.14.10.00-0 Jednorazowe niechemiczne artykuły medyczne-wzierniki ginekologiczne, szczotki;</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nr:11 kod CPV 33.14.10.00-0 Różne wyroby medyczne- elektrody do EKG:</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nr:12 kod CPV 33.14.10.00-0 Różne wyroby medyczne- Elektrody do Holtera;</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nr:13 kod CPV 33.14.41.00-0 Różne wyroby medyczne- Elektrody do stymulacji serca;</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nr:14 kod CPV 33.14.16.00-6 Zbiorniki i torby do gromadzenia płynów;</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nr:15 kod CPV 33.14.16.20-2 Zestawy medyczne do gastrostomii;</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nr:16 kod CPV 33.19.00.00-2 Różne wyroby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nr:17 kod CPV 33.14.00.00-3 Materiały medyczne- zgłębniki, sondy;</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nr:18 kod CPV 33.14.13.20-9 Igły medyczne- igły punkcyjne;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nr:19 kod CPV 33.14.16.20-2 Zestawy medyczne do konikotomii;</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 20 kod CPV 33.19.00.00-2 Różne wyroby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 21 kod CPV 33.14.00.00-3 Materiały medyczne – zgłębniki, sondy;</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nr:22 kod CPV 33.14.10.00-0 Różne wyroby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nr:23 kod CPV 33.14.10.00-0 Różne wyroby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nr:24 kod CPV 33.14.10.00-0 Różne wyroby medyczne</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nr:25 kod CPV 33.14.10.00-0 Jednorazowe niechemiczne artykuły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nr:26 kod CPV 33.14.10.00-0 Różne wyroby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nr:27 kod CPV 33.19.80.00-4 Szpitalne wyroby papierowe materiały do sterylizacji (rękawy foliowo-papierowe, papiery).</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nr:28 kod CPV 33.14.60.00-3 Materiały medyczne- Testy skuteczności sterylizacji;</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nr:29 kod CPV 33.19.80.00-4 Szpitalne wyroby papierowe</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nr:30 kod CPV 33.14.10.00-0 Jednorazowe niechemiczne artykuły medyczne- Elektrody EKG;</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nr:31 kod CPV 33.19.00.00-8 Różne urządzenia i produkty medyczne- drobny sprzęt medyczny;</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nr:32 kod CPV 33.14.10.00-0 Jednorazowe niechemiczne artykuły medyczne- Akcesoria jednorazowe do spirometru PNEUMO;</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nr:33 kod CPV 33.14.17.30-6 Kołnierze chirurgiczne</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nr:34 kod CPV 33.14.40.00-3 Materiały medyczne</w:t>
      </w:r>
    </w:p>
    <w:p w:rsidR="00C6663A" w:rsidRPr="006D49F5" w:rsidRDefault="00C6663A" w:rsidP="00407198">
      <w:pPr>
        <w:pStyle w:val="BodyText"/>
        <w:spacing w:after="0"/>
        <w:ind w:left="3544" w:hanging="3544"/>
        <w:rPr>
          <w:kern w:val="20"/>
          <w:sz w:val="20"/>
          <w:szCs w:val="20"/>
        </w:rPr>
      </w:pPr>
      <w:r w:rsidRPr="006D49F5">
        <w:rPr>
          <w:kern w:val="20"/>
          <w:sz w:val="20"/>
          <w:szCs w:val="20"/>
        </w:rPr>
        <w:t>Zadanie nr:35 kod CPV 33.16.80.00-5 Przyrządy do endoskopii;</w:t>
      </w:r>
    </w:p>
    <w:p w:rsidR="00C6663A" w:rsidRPr="006D49F5" w:rsidRDefault="00C6663A" w:rsidP="00407198">
      <w:pPr>
        <w:widowControl w:val="0"/>
        <w:autoSpaceDE w:val="0"/>
        <w:autoSpaceDN w:val="0"/>
        <w:adjustRightInd w:val="0"/>
        <w:ind w:left="3544" w:hanging="3544"/>
        <w:rPr>
          <w:kern w:val="20"/>
          <w:sz w:val="20"/>
          <w:szCs w:val="20"/>
        </w:rPr>
      </w:pPr>
      <w:r w:rsidRPr="006D49F5">
        <w:rPr>
          <w:kern w:val="20"/>
          <w:sz w:val="20"/>
          <w:szCs w:val="20"/>
        </w:rPr>
        <w:t>Zadanie nr:36 kod CPV 33.14.40.00-3 Materiały medyczne</w:t>
      </w:r>
    </w:p>
    <w:p w:rsidR="00C6663A" w:rsidRDefault="00C6663A" w:rsidP="002A02BC">
      <w:pPr>
        <w:widowControl w:val="0"/>
        <w:autoSpaceDE w:val="0"/>
        <w:autoSpaceDN w:val="0"/>
        <w:adjustRightInd w:val="0"/>
        <w:ind w:left="3544" w:hanging="3544"/>
        <w:rPr>
          <w:kern w:val="20"/>
          <w:sz w:val="20"/>
          <w:szCs w:val="20"/>
        </w:rPr>
      </w:pPr>
      <w:r w:rsidRPr="006D49F5">
        <w:rPr>
          <w:kern w:val="20"/>
          <w:sz w:val="20"/>
          <w:szCs w:val="20"/>
        </w:rPr>
        <w:t>Zadanie nr:3</w:t>
      </w:r>
      <w:r>
        <w:rPr>
          <w:kern w:val="20"/>
          <w:sz w:val="20"/>
          <w:szCs w:val="20"/>
        </w:rPr>
        <w:t>7</w:t>
      </w:r>
      <w:r w:rsidRPr="006D49F5">
        <w:rPr>
          <w:kern w:val="20"/>
          <w:sz w:val="20"/>
          <w:szCs w:val="20"/>
        </w:rPr>
        <w:t xml:space="preserve"> kod CPV 33.14.10.00-0 Jednorazowe niechemiczne artykuły medyczne- Rurki inkubacyjne , filtry.</w:t>
      </w:r>
    </w:p>
    <w:p w:rsidR="00C6663A" w:rsidRDefault="00C6663A" w:rsidP="002A02BC">
      <w:pPr>
        <w:widowControl w:val="0"/>
        <w:autoSpaceDE w:val="0"/>
        <w:autoSpaceDN w:val="0"/>
        <w:adjustRightInd w:val="0"/>
        <w:ind w:left="3544" w:hanging="3544"/>
        <w:rPr>
          <w:kern w:val="20"/>
          <w:sz w:val="20"/>
          <w:szCs w:val="20"/>
        </w:rPr>
      </w:pPr>
      <w:r>
        <w:rPr>
          <w:kern w:val="20"/>
          <w:sz w:val="20"/>
          <w:szCs w:val="20"/>
        </w:rPr>
        <w:t>Zadanie nr:38</w:t>
      </w:r>
      <w:r w:rsidRPr="006D49F5">
        <w:rPr>
          <w:kern w:val="20"/>
          <w:sz w:val="20"/>
          <w:szCs w:val="20"/>
        </w:rPr>
        <w:t xml:space="preserve"> kod CPV 33.14.12.20-8 Kaniule</w:t>
      </w:r>
    </w:p>
    <w:p w:rsidR="00C6663A" w:rsidRPr="006D49F5" w:rsidRDefault="00C6663A" w:rsidP="002A02BC">
      <w:pPr>
        <w:widowControl w:val="0"/>
        <w:autoSpaceDE w:val="0"/>
        <w:autoSpaceDN w:val="0"/>
        <w:adjustRightInd w:val="0"/>
        <w:ind w:left="3544" w:hanging="3544"/>
        <w:rPr>
          <w:kern w:val="20"/>
          <w:sz w:val="20"/>
          <w:szCs w:val="20"/>
        </w:rPr>
      </w:pPr>
      <w:r>
        <w:rPr>
          <w:kern w:val="20"/>
          <w:sz w:val="20"/>
          <w:szCs w:val="20"/>
        </w:rPr>
        <w:t>Zadanie nr:39</w:t>
      </w:r>
      <w:r w:rsidRPr="006D49F5">
        <w:rPr>
          <w:kern w:val="20"/>
          <w:sz w:val="20"/>
          <w:szCs w:val="20"/>
        </w:rPr>
        <w:t xml:space="preserve"> kod CPV 33.14.10.00-0 Różne wyroby medyczne</w:t>
      </w:r>
    </w:p>
    <w:p w:rsidR="00C6663A" w:rsidRDefault="00C6663A" w:rsidP="00A819C2">
      <w:pPr>
        <w:pStyle w:val="BodyText"/>
        <w:spacing w:after="0"/>
        <w:jc w:val="both"/>
        <w:rPr>
          <w:sz w:val="20"/>
          <w:szCs w:val="20"/>
        </w:rPr>
      </w:pPr>
    </w:p>
    <w:p w:rsidR="00C6663A" w:rsidRPr="0050551A" w:rsidRDefault="00C6663A" w:rsidP="00177DF6">
      <w:pPr>
        <w:pStyle w:val="BodyText"/>
        <w:numPr>
          <w:ilvl w:val="1"/>
          <w:numId w:val="29"/>
        </w:numPr>
        <w:spacing w:after="0"/>
        <w:jc w:val="both"/>
        <w:rPr>
          <w:sz w:val="20"/>
          <w:szCs w:val="20"/>
        </w:rPr>
      </w:pPr>
      <w:r w:rsidRPr="0050551A">
        <w:rPr>
          <w:sz w:val="20"/>
          <w:szCs w:val="20"/>
        </w:rPr>
        <w:t>Szczegółowy opis przedmiotu zamó</w:t>
      </w:r>
      <w:r>
        <w:rPr>
          <w:sz w:val="20"/>
          <w:szCs w:val="20"/>
        </w:rPr>
        <w:t xml:space="preserve">wienia przedstawia Załącznik nr. </w:t>
      </w:r>
      <w:r w:rsidRPr="0050551A">
        <w:rPr>
          <w:sz w:val="20"/>
          <w:szCs w:val="20"/>
        </w:rPr>
        <w:t xml:space="preserve">1 do niniejszej SIWZ. </w:t>
      </w:r>
    </w:p>
    <w:p w:rsidR="00C6663A" w:rsidRPr="00BB7BBB" w:rsidRDefault="00C6663A" w:rsidP="00F2075C">
      <w:pPr>
        <w:jc w:val="both"/>
        <w:rPr>
          <w:sz w:val="20"/>
          <w:szCs w:val="20"/>
        </w:rPr>
      </w:pPr>
    </w:p>
    <w:p w:rsidR="00C6663A" w:rsidRPr="00707E88" w:rsidRDefault="00C6663A" w:rsidP="0083302B">
      <w:pPr>
        <w:ind w:left="142" w:hanging="142"/>
        <w:rPr>
          <w:b/>
          <w:bCs/>
        </w:rPr>
      </w:pPr>
      <w:r w:rsidRPr="00707E88">
        <w:rPr>
          <w:b/>
          <w:bCs/>
        </w:rPr>
        <w:t>4. Informacja o możliwości składania ofert częściowych.</w:t>
      </w:r>
    </w:p>
    <w:p w:rsidR="00C6663A" w:rsidRPr="00707E88" w:rsidRDefault="00C6663A" w:rsidP="0083302B">
      <w:pPr>
        <w:ind w:left="142" w:hanging="142"/>
        <w:rPr>
          <w:sz w:val="20"/>
          <w:szCs w:val="20"/>
        </w:rPr>
      </w:pPr>
      <w:r w:rsidRPr="00707E88">
        <w:rPr>
          <w:sz w:val="20"/>
          <w:szCs w:val="20"/>
        </w:rPr>
        <w:t>4.1 Zamawiający dopuszcza składanie ofert częściowych na wybrane przez oferenta zadanie.</w:t>
      </w:r>
    </w:p>
    <w:p w:rsidR="00C6663A" w:rsidRDefault="00C6663A" w:rsidP="00707E88">
      <w:pPr>
        <w:widowControl w:val="0"/>
        <w:autoSpaceDE w:val="0"/>
        <w:autoSpaceDN w:val="0"/>
        <w:adjustRightInd w:val="0"/>
        <w:jc w:val="both"/>
        <w:rPr>
          <w:sz w:val="20"/>
          <w:szCs w:val="20"/>
        </w:rPr>
      </w:pPr>
      <w:r w:rsidRPr="00707E88">
        <w:rPr>
          <w:sz w:val="20"/>
          <w:szCs w:val="20"/>
        </w:rPr>
        <w:t>4.2 Zamawiający nie dopuszcza składania ofert wariantowych.</w:t>
      </w:r>
    </w:p>
    <w:p w:rsidR="00C6663A" w:rsidRPr="00024375" w:rsidRDefault="00C6663A" w:rsidP="00024375">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 xml:space="preserve">4.3 </w:t>
      </w:r>
      <w:r w:rsidRPr="00024375">
        <w:rPr>
          <w:rFonts w:ascii="Times New Roman" w:hAnsi="Times New Roman" w:cs="Times New Roman"/>
          <w:sz w:val="20"/>
          <w:szCs w:val="20"/>
        </w:rPr>
        <w:t xml:space="preserve">W przypadku wystąpienia w materiałach opisujących przedmiot zamówienia znaków towarowych, patentów lub pochodzenia, źródła lub szczegółowego procesu, który charakteryzuje produkty dostarczane przez konkretnego wykonawcę oznacza to, że Zamawiający oczekuje zaproponowania rozwiązań technicznych (równoważnych) tj. nie gorszych niż parametry jakimi charakteryzuje się materiał, urządzenie, element, wskazany w niniejszej SIWZ. </w:t>
      </w:r>
    </w:p>
    <w:p w:rsidR="00C6663A" w:rsidRPr="00024375" w:rsidRDefault="00C6663A" w:rsidP="00024375">
      <w:pPr>
        <w:pStyle w:val="ListParagraph"/>
        <w:spacing w:line="276" w:lineRule="auto"/>
        <w:ind w:left="0"/>
        <w:jc w:val="both"/>
        <w:rPr>
          <w:rFonts w:ascii="Times New Roman" w:hAnsi="Times New Roman" w:cs="Times New Roman"/>
          <w:sz w:val="20"/>
          <w:szCs w:val="20"/>
        </w:rPr>
      </w:pPr>
      <w:r w:rsidRPr="00024375">
        <w:rPr>
          <w:rFonts w:ascii="Times New Roman" w:hAnsi="Times New Roman" w:cs="Times New Roman"/>
          <w:sz w:val="20"/>
          <w:szCs w:val="20"/>
        </w:rPr>
        <w:t>4.4</w:t>
      </w:r>
      <w:r>
        <w:rPr>
          <w:rFonts w:ascii="Times New Roman" w:hAnsi="Times New Roman" w:cs="Times New Roman"/>
          <w:sz w:val="20"/>
          <w:szCs w:val="20"/>
        </w:rPr>
        <w:t xml:space="preserve"> </w:t>
      </w:r>
      <w:r w:rsidRPr="00024375">
        <w:rPr>
          <w:rFonts w:ascii="Times New Roman" w:hAnsi="Times New Roman" w:cs="Times New Roman"/>
          <w:sz w:val="20"/>
          <w:szCs w:val="20"/>
        </w:rPr>
        <w:t>W przypadku wystąpienia w opisie przedmiotu zamówienia odniesień do norm, europejskich ocen  technicznych, aprobat, specyfikacji technicznych i systemów referencji technicznych, o których mowa w art. 30 ust. 1 pkt 2 oraz ust. 3 ustawy, dopuszcza się rozwiązania równoważne.</w:t>
      </w:r>
    </w:p>
    <w:p w:rsidR="00C6663A" w:rsidRPr="00BB7BBB" w:rsidRDefault="00C6663A" w:rsidP="00A00D4C">
      <w:pPr>
        <w:rPr>
          <w:b/>
          <w:bCs/>
          <w:kern w:val="20"/>
        </w:rPr>
      </w:pPr>
      <w:r w:rsidRPr="00BB7BBB">
        <w:rPr>
          <w:b/>
          <w:bCs/>
          <w:kern w:val="20"/>
        </w:rPr>
        <w:t>5. Termin wykonania z</w:t>
      </w:r>
      <w:r>
        <w:rPr>
          <w:b/>
          <w:bCs/>
          <w:kern w:val="20"/>
        </w:rPr>
        <w:t>amówienia oraz termin płatności.</w:t>
      </w:r>
    </w:p>
    <w:p w:rsidR="00C6663A" w:rsidRDefault="00C6663A" w:rsidP="0083302B">
      <w:pPr>
        <w:rPr>
          <w:b/>
          <w:bCs/>
          <w:sz w:val="20"/>
          <w:szCs w:val="20"/>
        </w:rPr>
      </w:pPr>
      <w:r>
        <w:rPr>
          <w:sz w:val="20"/>
          <w:szCs w:val="20"/>
        </w:rPr>
        <w:t xml:space="preserve">5.1 </w:t>
      </w:r>
      <w:r w:rsidRPr="00987D23">
        <w:rPr>
          <w:b/>
          <w:bCs/>
          <w:sz w:val="20"/>
          <w:szCs w:val="20"/>
        </w:rPr>
        <w:t>Termin wykonania</w:t>
      </w:r>
      <w:r>
        <w:rPr>
          <w:b/>
          <w:bCs/>
          <w:sz w:val="20"/>
          <w:szCs w:val="20"/>
        </w:rPr>
        <w:t xml:space="preserve"> umowy: 12 miesięcy.</w:t>
      </w:r>
    </w:p>
    <w:p w:rsidR="00C6663A" w:rsidRPr="00B0523F" w:rsidRDefault="00C6663A" w:rsidP="0083302B">
      <w:pPr>
        <w:rPr>
          <w:kern w:val="20"/>
          <w:sz w:val="20"/>
          <w:szCs w:val="20"/>
        </w:rPr>
      </w:pPr>
      <w:r>
        <w:rPr>
          <w:sz w:val="20"/>
          <w:szCs w:val="20"/>
        </w:rPr>
        <w:t>5.2 Termin płatności:</w:t>
      </w:r>
      <w:r w:rsidRPr="00B0523F">
        <w:rPr>
          <w:sz w:val="20"/>
          <w:szCs w:val="20"/>
        </w:rPr>
        <w:t xml:space="preserve"> przelew do 60 dni od dnia otrzymania faktury.</w:t>
      </w:r>
    </w:p>
    <w:p w:rsidR="00C6663A" w:rsidRDefault="00C6663A" w:rsidP="00A00D4C">
      <w:pPr>
        <w:rPr>
          <w:b/>
          <w:bCs/>
        </w:rPr>
      </w:pPr>
    </w:p>
    <w:p w:rsidR="00C6663A" w:rsidRPr="00C6682D" w:rsidRDefault="00C6663A" w:rsidP="0083302B">
      <w:pPr>
        <w:keepNext/>
        <w:widowControl w:val="0"/>
        <w:tabs>
          <w:tab w:val="left" w:pos="0"/>
          <w:tab w:val="left" w:pos="1800"/>
        </w:tabs>
        <w:autoSpaceDE w:val="0"/>
        <w:autoSpaceDN w:val="0"/>
        <w:adjustRightInd w:val="0"/>
        <w:jc w:val="both"/>
        <w:rPr>
          <w:b/>
          <w:bCs/>
        </w:rPr>
      </w:pPr>
      <w:r w:rsidRPr="00C6682D">
        <w:rPr>
          <w:b/>
          <w:bCs/>
        </w:rPr>
        <w:t>6. Warunki udziału w postępowaniu oraz opis sposobu dokonywania oceny spełnienia tych warunków</w:t>
      </w:r>
      <w:r>
        <w:rPr>
          <w:b/>
          <w:bCs/>
        </w:rPr>
        <w:t>.</w:t>
      </w:r>
    </w:p>
    <w:p w:rsidR="00C6663A" w:rsidRDefault="00C6663A" w:rsidP="00A71152">
      <w:pPr>
        <w:keepNext/>
        <w:widowControl w:val="0"/>
        <w:tabs>
          <w:tab w:val="left" w:pos="0"/>
          <w:tab w:val="left" w:pos="1800"/>
        </w:tabs>
        <w:autoSpaceDE w:val="0"/>
        <w:autoSpaceDN w:val="0"/>
        <w:adjustRightInd w:val="0"/>
        <w:jc w:val="both"/>
        <w:rPr>
          <w:b/>
          <w:bCs/>
          <w:sz w:val="20"/>
          <w:szCs w:val="20"/>
        </w:rPr>
      </w:pPr>
      <w:r>
        <w:rPr>
          <w:b/>
          <w:bCs/>
          <w:sz w:val="20"/>
          <w:szCs w:val="20"/>
        </w:rPr>
        <w:t>6.1. O udzielenie zamówienia mogą ubiegać się wykonawcy, którzy:</w:t>
      </w:r>
    </w:p>
    <w:p w:rsidR="00C6663A" w:rsidRDefault="00C6663A" w:rsidP="00A71152">
      <w:pPr>
        <w:keepNext/>
        <w:widowControl w:val="0"/>
        <w:tabs>
          <w:tab w:val="left" w:pos="0"/>
          <w:tab w:val="left" w:pos="1800"/>
        </w:tabs>
        <w:autoSpaceDE w:val="0"/>
        <w:autoSpaceDN w:val="0"/>
        <w:adjustRightInd w:val="0"/>
        <w:jc w:val="both"/>
        <w:rPr>
          <w:sz w:val="20"/>
          <w:szCs w:val="20"/>
        </w:rPr>
      </w:pPr>
      <w:r w:rsidRPr="00707E88">
        <w:rPr>
          <w:sz w:val="20"/>
          <w:szCs w:val="20"/>
        </w:rPr>
        <w:t xml:space="preserve">1) </w:t>
      </w:r>
      <w:r>
        <w:rPr>
          <w:sz w:val="20"/>
          <w:szCs w:val="20"/>
        </w:rPr>
        <w:t>spełniają warunki</w:t>
      </w:r>
      <w:r w:rsidRPr="00707E88">
        <w:rPr>
          <w:sz w:val="20"/>
          <w:szCs w:val="20"/>
        </w:rPr>
        <w:t xml:space="preserve"> udziału w postępowani</w:t>
      </w:r>
      <w:r>
        <w:rPr>
          <w:sz w:val="20"/>
          <w:szCs w:val="20"/>
        </w:rPr>
        <w:t>u dotyczące:</w:t>
      </w:r>
    </w:p>
    <w:p w:rsidR="00C6663A" w:rsidRDefault="00C6663A" w:rsidP="00A71152">
      <w:pPr>
        <w:keepNext/>
        <w:widowControl w:val="0"/>
        <w:tabs>
          <w:tab w:val="left" w:pos="0"/>
          <w:tab w:val="left" w:pos="1800"/>
        </w:tabs>
        <w:autoSpaceDE w:val="0"/>
        <w:autoSpaceDN w:val="0"/>
        <w:adjustRightInd w:val="0"/>
        <w:jc w:val="both"/>
        <w:rPr>
          <w:sz w:val="20"/>
          <w:szCs w:val="20"/>
        </w:rPr>
      </w:pPr>
      <w:r>
        <w:rPr>
          <w:sz w:val="20"/>
          <w:szCs w:val="20"/>
        </w:rPr>
        <w:t>a) kompetencji lub uprawnień do prowadzenia określonej działalności zawodowej,</w:t>
      </w:r>
    </w:p>
    <w:p w:rsidR="00C6663A" w:rsidRDefault="00C6663A" w:rsidP="00A71152">
      <w:pPr>
        <w:keepNext/>
        <w:widowControl w:val="0"/>
        <w:tabs>
          <w:tab w:val="left" w:pos="0"/>
          <w:tab w:val="left" w:pos="1800"/>
        </w:tabs>
        <w:autoSpaceDE w:val="0"/>
        <w:autoSpaceDN w:val="0"/>
        <w:adjustRightInd w:val="0"/>
        <w:jc w:val="both"/>
        <w:rPr>
          <w:sz w:val="20"/>
          <w:szCs w:val="20"/>
        </w:rPr>
      </w:pPr>
      <w:r>
        <w:rPr>
          <w:sz w:val="20"/>
          <w:szCs w:val="20"/>
        </w:rPr>
        <w:t>b) sytuacji ekonomicznej i finansowej,</w:t>
      </w:r>
    </w:p>
    <w:p w:rsidR="00C6663A" w:rsidRPr="00707E88" w:rsidRDefault="00C6663A" w:rsidP="00A71152">
      <w:pPr>
        <w:keepNext/>
        <w:widowControl w:val="0"/>
        <w:tabs>
          <w:tab w:val="left" w:pos="0"/>
          <w:tab w:val="left" w:pos="1800"/>
        </w:tabs>
        <w:autoSpaceDE w:val="0"/>
        <w:autoSpaceDN w:val="0"/>
        <w:adjustRightInd w:val="0"/>
        <w:jc w:val="both"/>
        <w:rPr>
          <w:sz w:val="20"/>
          <w:szCs w:val="20"/>
        </w:rPr>
      </w:pPr>
      <w:r>
        <w:rPr>
          <w:sz w:val="20"/>
          <w:szCs w:val="20"/>
        </w:rPr>
        <w:t>c) zdolności technicznej lub zawodowej,</w:t>
      </w:r>
    </w:p>
    <w:p w:rsidR="00C6663A" w:rsidRPr="00707E88" w:rsidRDefault="00C6663A" w:rsidP="00707E88">
      <w:pPr>
        <w:pStyle w:val="Default"/>
        <w:jc w:val="both"/>
        <w:rPr>
          <w:rFonts w:ascii="Times New Roman" w:hAnsi="Times New Roman" w:cs="Times New Roman"/>
          <w:sz w:val="20"/>
          <w:szCs w:val="20"/>
        </w:rPr>
      </w:pPr>
      <w:r w:rsidRPr="00707E88">
        <w:rPr>
          <w:rFonts w:ascii="Times New Roman" w:hAnsi="Times New Roman" w:cs="Times New Roman"/>
          <w:sz w:val="20"/>
          <w:szCs w:val="20"/>
        </w:rPr>
        <w:t>2) spełniają przez oferowane dostawy wymagania określone przez Zamawiającego</w:t>
      </w:r>
      <w:r>
        <w:rPr>
          <w:rFonts w:ascii="Times New Roman" w:hAnsi="Times New Roman" w:cs="Times New Roman"/>
          <w:sz w:val="20"/>
          <w:szCs w:val="20"/>
        </w:rPr>
        <w:t>,</w:t>
      </w:r>
    </w:p>
    <w:p w:rsidR="00C6663A" w:rsidRPr="00707E88" w:rsidRDefault="00C6663A" w:rsidP="00DB7951">
      <w:pPr>
        <w:pStyle w:val="Default"/>
        <w:tabs>
          <w:tab w:val="left" w:pos="0"/>
          <w:tab w:val="left" w:pos="142"/>
        </w:tabs>
        <w:rPr>
          <w:rFonts w:ascii="Times New Roman" w:hAnsi="Times New Roman" w:cs="Times New Roman"/>
          <w:sz w:val="20"/>
          <w:szCs w:val="20"/>
        </w:rPr>
      </w:pPr>
      <w:r w:rsidRPr="00707E88">
        <w:rPr>
          <w:rFonts w:ascii="Times New Roman" w:hAnsi="Times New Roman" w:cs="Times New Roman"/>
          <w:sz w:val="20"/>
          <w:szCs w:val="20"/>
        </w:rPr>
        <w:t>3) nie podlegają wykluczeniu z postępowania:</w:t>
      </w:r>
    </w:p>
    <w:p w:rsidR="00C6663A" w:rsidRPr="00BB7BBB" w:rsidRDefault="00C6663A" w:rsidP="00A71152">
      <w:pPr>
        <w:pStyle w:val="Default"/>
        <w:rPr>
          <w:rFonts w:ascii="Times New Roman" w:hAnsi="Times New Roman" w:cs="Times New Roman"/>
          <w:sz w:val="20"/>
          <w:szCs w:val="20"/>
        </w:rPr>
      </w:pPr>
      <w:r w:rsidRPr="00BB7BBB">
        <w:rPr>
          <w:rFonts w:ascii="Times New Roman" w:hAnsi="Times New Roman" w:cs="Times New Roman"/>
          <w:sz w:val="20"/>
          <w:szCs w:val="20"/>
        </w:rPr>
        <w:t>a)</w:t>
      </w:r>
      <w:r w:rsidRPr="00BB7BBB">
        <w:rPr>
          <w:rFonts w:ascii="Times New Roman" w:hAnsi="Times New Roman" w:cs="Times New Roman"/>
          <w:b/>
          <w:bCs/>
          <w:sz w:val="20"/>
          <w:szCs w:val="20"/>
        </w:rPr>
        <w:t xml:space="preserve"> </w:t>
      </w:r>
      <w:r>
        <w:rPr>
          <w:rFonts w:ascii="Times New Roman" w:hAnsi="Times New Roman" w:cs="Times New Roman"/>
          <w:sz w:val="20"/>
          <w:szCs w:val="20"/>
        </w:rPr>
        <w:t xml:space="preserve">na podstawie art. 24 ust. 1 ustawy Pzp, </w:t>
      </w:r>
      <w:r w:rsidRPr="00BB7BBB">
        <w:rPr>
          <w:rFonts w:ascii="Times New Roman" w:hAnsi="Times New Roman" w:cs="Times New Roman"/>
          <w:sz w:val="20"/>
          <w:szCs w:val="20"/>
        </w:rPr>
        <w:t xml:space="preserve"> </w:t>
      </w:r>
    </w:p>
    <w:p w:rsidR="00C6663A" w:rsidRPr="00C3581E" w:rsidRDefault="00C6663A" w:rsidP="00C3581E">
      <w:pPr>
        <w:pStyle w:val="Default"/>
        <w:jc w:val="both"/>
        <w:rPr>
          <w:rFonts w:ascii="Times New Roman" w:hAnsi="Times New Roman" w:cs="Times New Roman"/>
          <w:sz w:val="20"/>
          <w:szCs w:val="20"/>
        </w:rPr>
      </w:pPr>
      <w:r w:rsidRPr="00BB7BBB">
        <w:rPr>
          <w:rFonts w:ascii="Times New Roman" w:hAnsi="Times New Roman" w:cs="Times New Roman"/>
          <w:sz w:val="20"/>
          <w:szCs w:val="20"/>
        </w:rPr>
        <w:t>b) na podstawie art.</w:t>
      </w:r>
      <w:r>
        <w:rPr>
          <w:rFonts w:ascii="Times New Roman" w:hAnsi="Times New Roman" w:cs="Times New Roman"/>
          <w:sz w:val="20"/>
          <w:szCs w:val="20"/>
        </w:rPr>
        <w:t xml:space="preserve"> </w:t>
      </w:r>
      <w:r w:rsidRPr="00BB7BBB">
        <w:rPr>
          <w:rFonts w:ascii="Times New Roman" w:hAnsi="Times New Roman" w:cs="Times New Roman"/>
          <w:sz w:val="20"/>
          <w:szCs w:val="20"/>
        </w:rPr>
        <w:t>24 ust.</w:t>
      </w:r>
      <w:r>
        <w:rPr>
          <w:rFonts w:ascii="Times New Roman" w:hAnsi="Times New Roman" w:cs="Times New Roman"/>
          <w:sz w:val="20"/>
          <w:szCs w:val="20"/>
        </w:rPr>
        <w:t xml:space="preserve"> 5 pkt </w:t>
      </w:r>
      <w:r w:rsidRPr="00BB7BBB">
        <w:rPr>
          <w:rFonts w:ascii="Times New Roman" w:hAnsi="Times New Roman" w:cs="Times New Roman"/>
          <w:sz w:val="20"/>
          <w:szCs w:val="20"/>
        </w:rPr>
        <w:t>1</w:t>
      </w:r>
      <w:r>
        <w:rPr>
          <w:rFonts w:ascii="Times New Roman" w:hAnsi="Times New Roman" w:cs="Times New Roman"/>
          <w:sz w:val="20"/>
          <w:szCs w:val="20"/>
        </w:rPr>
        <w:t xml:space="preserve"> ustawy Pzp,</w:t>
      </w:r>
      <w:r w:rsidRPr="00BB7BBB">
        <w:rPr>
          <w:rFonts w:ascii="Times New Roman" w:hAnsi="Times New Roman" w:cs="Times New Roman"/>
          <w:sz w:val="20"/>
          <w:szCs w:val="20"/>
        </w:rPr>
        <w:t xml:space="preserve"> Zamawiający przewiduje wykluczenie wykonawcy w stosunku</w:t>
      </w:r>
      <w:r>
        <w:rPr>
          <w:rFonts w:ascii="Times New Roman" w:hAnsi="Times New Roman" w:cs="Times New Roman"/>
          <w:sz w:val="20"/>
          <w:szCs w:val="20"/>
        </w:rPr>
        <w:t xml:space="preserve">  </w:t>
      </w:r>
      <w:r w:rsidRPr="00BB7BBB">
        <w:rPr>
          <w:rFonts w:ascii="Times New Roman" w:hAnsi="Times New Roman" w:cs="Times New Roman"/>
          <w:sz w:val="20"/>
          <w:szCs w:val="20"/>
        </w:rPr>
        <w:t xml:space="preserve"> do którego </w:t>
      </w:r>
      <w:r w:rsidRPr="00707E88">
        <w:rPr>
          <w:rFonts w:ascii="Times New Roman" w:hAnsi="Times New Roman" w:cs="Times New Roman"/>
          <w:color w:val="auto"/>
          <w:sz w:val="20"/>
          <w:szCs w:val="20"/>
        </w:rPr>
        <w:t xml:space="preserve">otwarto likwidację, w zatwierdzonym przez sąd układzie w postępowaniu restrukturyzacyjnym jest przewidziane zaspokojenie wierzycieli przez likwidację jego majątku lub sąd zarządził likwidację jego majątku </w:t>
      </w:r>
      <w:r>
        <w:rPr>
          <w:rFonts w:ascii="Times New Roman" w:hAnsi="Times New Roman" w:cs="Times New Roman"/>
          <w:color w:val="auto"/>
          <w:sz w:val="20"/>
          <w:szCs w:val="20"/>
        </w:rPr>
        <w:t xml:space="preserve">  </w:t>
      </w:r>
      <w:r w:rsidRPr="00707E88">
        <w:rPr>
          <w:rFonts w:ascii="Times New Roman" w:hAnsi="Times New Roman" w:cs="Times New Roman"/>
          <w:color w:val="auto"/>
          <w:sz w:val="20"/>
          <w:szCs w:val="20"/>
        </w:rPr>
        <w:t xml:space="preserve">w trybie </w:t>
      </w:r>
      <w:hyperlink r:id="rId10" w:anchor="/document/18208902?unitId=art(332)ust(1)&amp;cm=DOCUMENT" w:tgtFrame="_blank" w:history="1">
        <w:r w:rsidRPr="00707E88">
          <w:rPr>
            <w:rStyle w:val="Hyperlink"/>
            <w:rFonts w:ascii="Times New Roman" w:hAnsi="Times New Roman" w:cs="Times New Roman"/>
            <w:color w:val="auto"/>
            <w:sz w:val="20"/>
            <w:szCs w:val="20"/>
            <w:u w:val="none"/>
          </w:rPr>
          <w:t>art. 332 ust. 1</w:t>
        </w:r>
      </w:hyperlink>
      <w:r w:rsidRPr="00707E88">
        <w:rPr>
          <w:rFonts w:ascii="Times New Roman" w:hAnsi="Times New Roman" w:cs="Times New Roman"/>
          <w:color w:val="auto"/>
          <w:sz w:val="20"/>
          <w:szCs w:val="20"/>
        </w:rPr>
        <w:t xml:space="preserve"> ustawy z dnia 15 maja 2015 r. - Prawo restrukturyzacyjne (</w:t>
      </w:r>
      <w:r>
        <w:rPr>
          <w:rFonts w:ascii="Times New Roman" w:hAnsi="Times New Roman" w:cs="Times New Roman"/>
          <w:color w:val="auto"/>
          <w:sz w:val="20"/>
          <w:szCs w:val="20"/>
        </w:rPr>
        <w:t xml:space="preserve">Dz. U. z 2017 r. poz. 1508, </w:t>
      </w:r>
      <w:r w:rsidRPr="00707E88">
        <w:rPr>
          <w:rFonts w:ascii="Times New Roman" w:hAnsi="Times New Roman" w:cs="Times New Roman"/>
          <w:color w:val="auto"/>
          <w:sz w:val="20"/>
          <w:szCs w:val="20"/>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cument/17021464?unitId=art(366)ust(1)&amp;cm=DOCUMENT" w:tgtFrame="_blank" w:history="1">
        <w:r w:rsidRPr="00707E88">
          <w:rPr>
            <w:rStyle w:val="Hyperlink"/>
            <w:rFonts w:ascii="Times New Roman" w:hAnsi="Times New Roman" w:cs="Times New Roman"/>
            <w:color w:val="auto"/>
            <w:sz w:val="20"/>
            <w:szCs w:val="20"/>
            <w:u w:val="none"/>
          </w:rPr>
          <w:t>art. 366 ust. 1</w:t>
        </w:r>
      </w:hyperlink>
      <w:r w:rsidRPr="00707E88">
        <w:rPr>
          <w:rFonts w:ascii="Times New Roman" w:hAnsi="Times New Roman" w:cs="Times New Roman"/>
          <w:color w:val="auto"/>
          <w:sz w:val="20"/>
          <w:szCs w:val="20"/>
        </w:rPr>
        <w:t xml:space="preserve"> ustawy z dnia 28 lutego 2003 r. - Prawo upadłościowe (Dz. U. </w:t>
      </w:r>
      <w:r>
        <w:rPr>
          <w:rFonts w:ascii="Times New Roman" w:hAnsi="Times New Roman" w:cs="Times New Roman"/>
          <w:color w:val="auto"/>
          <w:sz w:val="20"/>
          <w:szCs w:val="20"/>
        </w:rPr>
        <w:t>z 2017 r. poz. 2344.</w:t>
      </w:r>
      <w:r w:rsidRPr="00707E88">
        <w:rPr>
          <w:rFonts w:ascii="Times New Roman" w:hAnsi="Times New Roman" w:cs="Times New Roman"/>
          <w:color w:val="auto"/>
          <w:sz w:val="20"/>
          <w:szCs w:val="20"/>
        </w:rPr>
        <w:t>)</w:t>
      </w:r>
      <w:r>
        <w:rPr>
          <w:rFonts w:ascii="Times New Roman" w:hAnsi="Times New Roman" w:cs="Times New Roman"/>
          <w:color w:val="auto"/>
          <w:sz w:val="20"/>
          <w:szCs w:val="20"/>
        </w:rPr>
        <w:t>.</w:t>
      </w:r>
    </w:p>
    <w:p w:rsidR="00C6663A" w:rsidRDefault="00C6663A" w:rsidP="0075600C">
      <w:pPr>
        <w:pStyle w:val="Default"/>
        <w:jc w:val="both"/>
        <w:rPr>
          <w:rFonts w:ascii="Times New Roman" w:hAnsi="Times New Roman" w:cs="Times New Roman"/>
          <w:b/>
          <w:bCs/>
          <w:sz w:val="20"/>
          <w:szCs w:val="20"/>
        </w:rPr>
      </w:pPr>
    </w:p>
    <w:p w:rsidR="00C6663A" w:rsidRDefault="00C6663A" w:rsidP="0075600C">
      <w:pPr>
        <w:pStyle w:val="Default"/>
        <w:jc w:val="both"/>
        <w:rPr>
          <w:rFonts w:ascii="Times New Roman" w:hAnsi="Times New Roman" w:cs="Times New Roman"/>
          <w:b/>
          <w:bCs/>
          <w:sz w:val="20"/>
          <w:szCs w:val="20"/>
        </w:rPr>
      </w:pPr>
      <w:r>
        <w:rPr>
          <w:rFonts w:ascii="Times New Roman" w:hAnsi="Times New Roman" w:cs="Times New Roman"/>
          <w:b/>
          <w:bCs/>
          <w:sz w:val="20"/>
          <w:szCs w:val="20"/>
        </w:rPr>
        <w:t>6.2</w:t>
      </w:r>
      <w:r w:rsidRPr="00BB7BBB">
        <w:rPr>
          <w:rFonts w:ascii="Times New Roman" w:hAnsi="Times New Roman" w:cs="Times New Roman"/>
          <w:b/>
          <w:bCs/>
          <w:sz w:val="20"/>
          <w:szCs w:val="20"/>
        </w:rPr>
        <w:t xml:space="preserve"> </w:t>
      </w:r>
      <w:r>
        <w:rPr>
          <w:rFonts w:ascii="Times New Roman" w:hAnsi="Times New Roman" w:cs="Times New Roman"/>
          <w:b/>
          <w:bCs/>
          <w:sz w:val="20"/>
          <w:szCs w:val="20"/>
        </w:rPr>
        <w:t xml:space="preserve">W celu wstępnego potwierdzenia spełnienia przez Wykonawcę warunków, o których mowa w </w:t>
      </w:r>
      <w:r w:rsidRPr="0009389F">
        <w:rPr>
          <w:rFonts w:ascii="Times New Roman" w:hAnsi="Times New Roman" w:cs="Times New Roman"/>
          <w:b/>
          <w:bCs/>
          <w:sz w:val="20"/>
          <w:szCs w:val="20"/>
        </w:rPr>
        <w:t>pkt</w:t>
      </w:r>
      <w:r>
        <w:rPr>
          <w:rFonts w:ascii="Times New Roman" w:hAnsi="Times New Roman" w:cs="Times New Roman"/>
          <w:b/>
          <w:bCs/>
          <w:sz w:val="20"/>
          <w:szCs w:val="20"/>
        </w:rPr>
        <w:t xml:space="preserve"> </w:t>
      </w:r>
      <w:r w:rsidRPr="0009389F">
        <w:rPr>
          <w:rFonts w:ascii="Times New Roman" w:hAnsi="Times New Roman" w:cs="Times New Roman"/>
          <w:b/>
          <w:bCs/>
          <w:sz w:val="20"/>
          <w:szCs w:val="20"/>
        </w:rPr>
        <w:t>6.1</w:t>
      </w:r>
      <w:r>
        <w:rPr>
          <w:rFonts w:ascii="Times New Roman" w:hAnsi="Times New Roman" w:cs="Times New Roman"/>
          <w:b/>
          <w:bCs/>
          <w:sz w:val="20"/>
          <w:szCs w:val="20"/>
        </w:rPr>
        <w:t xml:space="preserve"> ppkt 1-3,</w:t>
      </w:r>
      <w:r w:rsidRPr="0009389F">
        <w:rPr>
          <w:rFonts w:ascii="Times New Roman" w:hAnsi="Times New Roman" w:cs="Times New Roman"/>
          <w:b/>
          <w:bCs/>
          <w:sz w:val="20"/>
          <w:szCs w:val="20"/>
        </w:rPr>
        <w:t xml:space="preserve"> </w:t>
      </w:r>
      <w:r>
        <w:rPr>
          <w:rFonts w:ascii="Times New Roman" w:hAnsi="Times New Roman" w:cs="Times New Roman"/>
          <w:b/>
          <w:bCs/>
          <w:sz w:val="20"/>
          <w:szCs w:val="20"/>
        </w:rPr>
        <w:t>Wykonawca składa:</w:t>
      </w:r>
    </w:p>
    <w:p w:rsidR="00C6663A" w:rsidRPr="00EF1C89" w:rsidRDefault="00C6663A" w:rsidP="00F3466A">
      <w:pPr>
        <w:rPr>
          <w:b/>
          <w:bCs/>
          <w:sz w:val="20"/>
          <w:szCs w:val="20"/>
        </w:rPr>
      </w:pPr>
      <w:r w:rsidRPr="00EF1C89">
        <w:rPr>
          <w:b/>
          <w:bCs/>
          <w:sz w:val="20"/>
          <w:szCs w:val="20"/>
        </w:rPr>
        <w:t xml:space="preserve">a) aktualne na dzień składania ofert oświadczenie w formie Jednolitego Europejskiego okumentu Zamówienia (JEDZ), sporządzonego zgodnie z wzorem standardowego formularza określonego w Rozporządzeniu Wykonawczym Komisji (UE) </w:t>
      </w:r>
      <w:r w:rsidRPr="00EF1C89">
        <w:rPr>
          <w:rFonts w:eastAsia="Times New Roman"/>
          <w:b/>
          <w:bCs/>
          <w:sz w:val="20"/>
          <w:szCs w:val="20"/>
        </w:rPr>
        <w:t xml:space="preserve">2016/7 z dnia 5 stycznia 2016 r. </w:t>
      </w:r>
      <w:r w:rsidRPr="00EF1C89">
        <w:rPr>
          <w:b/>
          <w:bCs/>
          <w:sz w:val="20"/>
          <w:szCs w:val="20"/>
        </w:rPr>
        <w:t>u</w:t>
      </w:r>
      <w:r>
        <w:rPr>
          <w:rFonts w:eastAsia="Times New Roman"/>
          <w:b/>
          <w:bCs/>
          <w:sz w:val="20"/>
          <w:szCs w:val="20"/>
        </w:rPr>
        <w:t>stanawiającym</w:t>
      </w:r>
      <w:r w:rsidRPr="00EF1C89">
        <w:rPr>
          <w:rFonts w:eastAsia="Times New Roman"/>
          <w:b/>
          <w:bCs/>
          <w:sz w:val="20"/>
          <w:szCs w:val="20"/>
        </w:rPr>
        <w:t xml:space="preserve"> standardowy formularz jednolitego europejskiego dokumentu zamówienia (Dz.U.UE.L.2016.3.16)</w:t>
      </w:r>
      <w:r>
        <w:rPr>
          <w:rFonts w:eastAsia="Times New Roman"/>
          <w:b/>
          <w:bCs/>
          <w:sz w:val="20"/>
          <w:szCs w:val="20"/>
        </w:rPr>
        <w:t xml:space="preserve"> </w:t>
      </w:r>
      <w:r w:rsidRPr="00EF1C89">
        <w:rPr>
          <w:b/>
          <w:bCs/>
          <w:sz w:val="20"/>
          <w:szCs w:val="20"/>
        </w:rPr>
        <w:t xml:space="preserve">- </w:t>
      </w:r>
      <w:r>
        <w:rPr>
          <w:b/>
          <w:bCs/>
          <w:sz w:val="20"/>
          <w:szCs w:val="20"/>
        </w:rPr>
        <w:t xml:space="preserve">  </w:t>
      </w:r>
      <w:r w:rsidRPr="00EF1C89">
        <w:rPr>
          <w:b/>
          <w:bCs/>
          <w:sz w:val="20"/>
          <w:szCs w:val="20"/>
        </w:rPr>
        <w:t xml:space="preserve">wzór oświadczenia </w:t>
      </w:r>
      <w:r w:rsidRPr="0059493A">
        <w:rPr>
          <w:b/>
          <w:bCs/>
          <w:sz w:val="20"/>
          <w:szCs w:val="20"/>
        </w:rPr>
        <w:t xml:space="preserve">stanowi Załącznik nr. 3 do </w:t>
      </w:r>
      <w:r>
        <w:rPr>
          <w:b/>
          <w:bCs/>
          <w:sz w:val="20"/>
          <w:szCs w:val="20"/>
        </w:rPr>
        <w:t xml:space="preserve">niniejszej </w:t>
      </w:r>
      <w:r w:rsidRPr="0059493A">
        <w:rPr>
          <w:b/>
          <w:bCs/>
          <w:sz w:val="20"/>
          <w:szCs w:val="20"/>
        </w:rPr>
        <w:t>SIWZ.</w:t>
      </w:r>
      <w:r w:rsidRPr="00EF1C89">
        <w:rPr>
          <w:b/>
          <w:bCs/>
          <w:sz w:val="20"/>
          <w:szCs w:val="20"/>
        </w:rPr>
        <w:t xml:space="preserve"> </w:t>
      </w:r>
    </w:p>
    <w:p w:rsidR="00C6663A" w:rsidRPr="00C3581E" w:rsidRDefault="00C6663A" w:rsidP="00735E72">
      <w:pPr>
        <w:pStyle w:val="Default"/>
        <w:rPr>
          <w:rFonts w:ascii="Times New Roman" w:hAnsi="Times New Roman" w:cs="Times New Roman"/>
          <w:b/>
          <w:bCs/>
          <w:i/>
          <w:iCs/>
          <w:sz w:val="20"/>
          <w:szCs w:val="20"/>
        </w:rPr>
      </w:pPr>
      <w:r w:rsidRPr="002726F4">
        <w:rPr>
          <w:rFonts w:ascii="Times New Roman" w:hAnsi="Times New Roman" w:cs="Times New Roman"/>
          <w:b/>
          <w:bCs/>
          <w:i/>
          <w:iCs/>
          <w:sz w:val="20"/>
          <w:szCs w:val="20"/>
        </w:rPr>
        <w:t>Przy wypełniania formularza JEDZ Wykonawca może skorzystać z instrukcji jego wypełniania zamieszczonej przez Urząd Zamówień Publicznych na stronie internetowej, pod adresem: https://www.uzp.gov.pl/__data/assets/pdf_file/0024/36195/Elektroniczny-JEDZ-krotka-instrukcja.pdf</w:t>
      </w:r>
    </w:p>
    <w:p w:rsidR="00C6663A" w:rsidRDefault="00C6663A" w:rsidP="00A71152">
      <w:pPr>
        <w:pStyle w:val="NormalIndent"/>
        <w:ind w:left="0"/>
        <w:jc w:val="both"/>
        <w:rPr>
          <w:sz w:val="20"/>
          <w:szCs w:val="20"/>
        </w:rPr>
      </w:pPr>
      <w:r w:rsidRPr="0098190D">
        <w:rPr>
          <w:b/>
          <w:bCs/>
          <w:sz w:val="20"/>
          <w:szCs w:val="20"/>
        </w:rPr>
        <w:t>b)</w:t>
      </w:r>
      <w:r w:rsidRPr="00CA6834">
        <w:rPr>
          <w:sz w:val="20"/>
          <w:szCs w:val="20"/>
        </w:rPr>
        <w:t xml:space="preserve"> w przypadku wspólnego ubiegania się o zamówienie przez</w:t>
      </w:r>
      <w:r>
        <w:rPr>
          <w:sz w:val="20"/>
          <w:szCs w:val="20"/>
        </w:rPr>
        <w:t xml:space="preserve"> wykonawców, JEDZ składa każdy </w:t>
      </w:r>
      <w:r w:rsidRPr="00CA6834">
        <w:rPr>
          <w:sz w:val="20"/>
          <w:szCs w:val="20"/>
        </w:rPr>
        <w:t>z wykonawców wspólnie ubiegających się zamówienie</w:t>
      </w:r>
      <w:r>
        <w:rPr>
          <w:sz w:val="20"/>
          <w:szCs w:val="20"/>
        </w:rPr>
        <w:t>,</w:t>
      </w:r>
    </w:p>
    <w:p w:rsidR="00C6663A" w:rsidRPr="00CA6834" w:rsidRDefault="00C6663A" w:rsidP="00A71152">
      <w:pPr>
        <w:pStyle w:val="NormalIndent"/>
        <w:ind w:left="0"/>
        <w:jc w:val="both"/>
        <w:rPr>
          <w:b/>
          <w:bCs/>
          <w:color w:val="000000"/>
          <w:sz w:val="20"/>
          <w:szCs w:val="20"/>
        </w:rPr>
      </w:pPr>
      <w:r w:rsidRPr="0098190D">
        <w:rPr>
          <w:b/>
          <w:bCs/>
          <w:sz w:val="20"/>
          <w:szCs w:val="20"/>
        </w:rPr>
        <w:t>c)</w:t>
      </w:r>
      <w:r>
        <w:rPr>
          <w:sz w:val="20"/>
          <w:szCs w:val="20"/>
        </w:rPr>
        <w:t xml:space="preserve"> jeżeli Wykonawca, wykazując spełnianie warunków, o których mowa w pkt. 6.1, powołuje się na zasoby innych podmiotów, w celu wykazania braku istnienia wobec nich podstaw wykluczenia oraz spełnienia warunków, w zakresie, w jakim powołuje się na ich zasoby, warunków udziału w postępowaniu – składa także JEDZ dotyczące tych podmiotów. </w:t>
      </w:r>
    </w:p>
    <w:p w:rsidR="00C6663A" w:rsidRDefault="00C6663A" w:rsidP="006602B9">
      <w:pPr>
        <w:pStyle w:val="NormalIndent"/>
        <w:ind w:left="0"/>
        <w:jc w:val="both"/>
        <w:rPr>
          <w:sz w:val="20"/>
          <w:szCs w:val="20"/>
        </w:rPr>
      </w:pPr>
      <w:r w:rsidRPr="006602B9">
        <w:rPr>
          <w:sz w:val="20"/>
          <w:szCs w:val="20"/>
        </w:rPr>
        <w:t xml:space="preserve">W celu wypełnienia oświadczenia, o którym mowa w lit. „a”, w formie jednolitego dokumentu </w:t>
      </w:r>
      <w:r>
        <w:rPr>
          <w:sz w:val="20"/>
          <w:szCs w:val="20"/>
        </w:rPr>
        <w:t xml:space="preserve">                                    </w:t>
      </w:r>
      <w:r w:rsidRPr="006602B9">
        <w:rPr>
          <w:sz w:val="20"/>
          <w:szCs w:val="20"/>
        </w:rPr>
        <w:t>z wykorzystaniem narzędzia eESPD, Wykonawca winien podjąć następujące kroki:</w:t>
      </w:r>
    </w:p>
    <w:p w:rsidR="00C6663A" w:rsidRDefault="00C6663A" w:rsidP="006602B9">
      <w:pPr>
        <w:pStyle w:val="NormalIndent"/>
        <w:ind w:left="0"/>
        <w:jc w:val="both"/>
        <w:rPr>
          <w:sz w:val="20"/>
          <w:szCs w:val="20"/>
        </w:rPr>
      </w:pPr>
      <w:r w:rsidRPr="0098190D">
        <w:rPr>
          <w:b/>
          <w:bCs/>
          <w:sz w:val="20"/>
          <w:szCs w:val="20"/>
        </w:rPr>
        <w:t>1</w:t>
      </w:r>
      <w:r>
        <w:rPr>
          <w:sz w:val="20"/>
          <w:szCs w:val="20"/>
        </w:rPr>
        <w:t xml:space="preserve">. Ze strony internetowej Zamawiającego: </w:t>
      </w:r>
      <w:hyperlink r:id="rId12" w:history="1">
        <w:r w:rsidRPr="00822BC8">
          <w:rPr>
            <w:rStyle w:val="Hyperlink"/>
            <w:sz w:val="20"/>
            <w:szCs w:val="20"/>
          </w:rPr>
          <w:t>http://www.spzoz-brzesko.pl/,zakładka</w:t>
        </w:r>
      </w:hyperlink>
      <w:r>
        <w:rPr>
          <w:sz w:val="20"/>
          <w:szCs w:val="20"/>
        </w:rPr>
        <w:t xml:space="preserve"> Zamówienia Publiczne  należy pobrać plik w formacie .xml  o </w:t>
      </w:r>
      <w:r w:rsidRPr="00323491">
        <w:rPr>
          <w:sz w:val="20"/>
          <w:szCs w:val="20"/>
        </w:rPr>
        <w:t>nazwie „Załącznik nr 3 – JEDZ.xml”</w:t>
      </w:r>
      <w:r>
        <w:rPr>
          <w:sz w:val="20"/>
          <w:szCs w:val="20"/>
        </w:rPr>
        <w:t xml:space="preserve"> (w tym celu należy kliknąć prawym przyciskiem myszy oraz wybrać opcję „zapisz element docelowy jako …”).</w:t>
      </w:r>
    </w:p>
    <w:p w:rsidR="00C6663A" w:rsidRDefault="00C6663A" w:rsidP="006602B9">
      <w:pPr>
        <w:pStyle w:val="NormalIndent"/>
        <w:ind w:left="0"/>
        <w:jc w:val="both"/>
        <w:rPr>
          <w:sz w:val="20"/>
          <w:szCs w:val="20"/>
        </w:rPr>
      </w:pPr>
      <w:r w:rsidRPr="0098190D">
        <w:rPr>
          <w:b/>
          <w:bCs/>
          <w:sz w:val="20"/>
          <w:szCs w:val="20"/>
        </w:rPr>
        <w:t>2.</w:t>
      </w:r>
      <w:r>
        <w:rPr>
          <w:sz w:val="20"/>
          <w:szCs w:val="20"/>
        </w:rPr>
        <w:t xml:space="preserve"> Wejść na stronę: </w:t>
      </w:r>
      <w:hyperlink r:id="rId13" w:history="1">
        <w:r w:rsidRPr="00D52AEF">
          <w:rPr>
            <w:rStyle w:val="Hyperlink"/>
            <w:sz w:val="20"/>
            <w:szCs w:val="20"/>
          </w:rPr>
          <w:t>https://ec.europa.eu/tools/espd</w:t>
        </w:r>
      </w:hyperlink>
      <w:r>
        <w:rPr>
          <w:sz w:val="20"/>
          <w:szCs w:val="20"/>
        </w:rPr>
        <w:t xml:space="preserve">. </w:t>
      </w:r>
    </w:p>
    <w:p w:rsidR="00C6663A" w:rsidRDefault="00C6663A" w:rsidP="006602B9">
      <w:pPr>
        <w:pStyle w:val="NormalIndent"/>
        <w:ind w:left="0"/>
        <w:jc w:val="both"/>
        <w:rPr>
          <w:sz w:val="20"/>
          <w:szCs w:val="20"/>
        </w:rPr>
      </w:pPr>
      <w:r w:rsidRPr="0098190D">
        <w:rPr>
          <w:b/>
          <w:bCs/>
          <w:sz w:val="20"/>
          <w:szCs w:val="20"/>
        </w:rPr>
        <w:t>3</w:t>
      </w:r>
      <w:r>
        <w:rPr>
          <w:sz w:val="20"/>
          <w:szCs w:val="20"/>
        </w:rPr>
        <w:t xml:space="preserve">. Wybrać odpowiednią wersję językową. </w:t>
      </w:r>
    </w:p>
    <w:p w:rsidR="00C6663A" w:rsidRDefault="00C6663A" w:rsidP="006602B9">
      <w:pPr>
        <w:pStyle w:val="NormalIndent"/>
        <w:ind w:left="0"/>
        <w:jc w:val="both"/>
        <w:rPr>
          <w:sz w:val="20"/>
          <w:szCs w:val="20"/>
        </w:rPr>
      </w:pPr>
      <w:r w:rsidRPr="0098190D">
        <w:rPr>
          <w:b/>
          <w:bCs/>
          <w:sz w:val="20"/>
          <w:szCs w:val="20"/>
        </w:rPr>
        <w:t>4.</w:t>
      </w:r>
      <w:r>
        <w:rPr>
          <w:sz w:val="20"/>
          <w:szCs w:val="20"/>
        </w:rPr>
        <w:t xml:space="preserve"> W pytaniu „Kim jesteś ?” wybrać opcję „Jestem Wykonawcą” (UWAGA: powyższą opcję należy również zaznaczyć w przypadku, gdy formularz jednolitego dokumentu wypełnia podmiot, na którego zasoby powołuje się Wykonawca).</w:t>
      </w:r>
    </w:p>
    <w:p w:rsidR="00C6663A" w:rsidRDefault="00C6663A" w:rsidP="006602B9">
      <w:pPr>
        <w:pStyle w:val="NormalIndent"/>
        <w:ind w:left="0"/>
        <w:jc w:val="both"/>
        <w:rPr>
          <w:sz w:val="20"/>
          <w:szCs w:val="20"/>
        </w:rPr>
      </w:pPr>
      <w:r w:rsidRPr="0098190D">
        <w:rPr>
          <w:b/>
          <w:bCs/>
          <w:sz w:val="20"/>
          <w:szCs w:val="20"/>
        </w:rPr>
        <w:t>5.</w:t>
      </w:r>
      <w:r>
        <w:rPr>
          <w:sz w:val="20"/>
          <w:szCs w:val="20"/>
        </w:rPr>
        <w:t xml:space="preserve"> W pytaniu „Co chcesz zrobić?” wybrać opcję </w:t>
      </w:r>
      <w:r w:rsidRPr="00323491">
        <w:rPr>
          <w:sz w:val="20"/>
          <w:szCs w:val="20"/>
        </w:rPr>
        <w:t>„Zaimportować ESPD”, następnie w opcji „Załaduj dokument” kliknąć przycisk „Przeglądaj” i wskazać pobrany w pkt 1 plik – „Załącznik nr 3 – JEDZ.xml”,</w:t>
      </w:r>
      <w:r>
        <w:rPr>
          <w:sz w:val="20"/>
          <w:szCs w:val="20"/>
        </w:rPr>
        <w:t xml:space="preserve"> dalej kliknąć przycisk „Otwórz”, wybrać państwo, w którym znajduje się siedziba Wykonawcy i wybrać przycisk „Dalej”.</w:t>
      </w:r>
    </w:p>
    <w:p w:rsidR="00C6663A" w:rsidRDefault="00C6663A" w:rsidP="006602B9">
      <w:pPr>
        <w:pStyle w:val="NormalIndent"/>
        <w:ind w:left="0"/>
        <w:jc w:val="both"/>
        <w:rPr>
          <w:sz w:val="20"/>
          <w:szCs w:val="20"/>
        </w:rPr>
      </w:pPr>
      <w:r w:rsidRPr="0098190D">
        <w:rPr>
          <w:b/>
          <w:bCs/>
          <w:sz w:val="20"/>
          <w:szCs w:val="20"/>
        </w:rPr>
        <w:t>6.</w:t>
      </w:r>
      <w:r>
        <w:rPr>
          <w:sz w:val="20"/>
          <w:szCs w:val="20"/>
        </w:rPr>
        <w:t xml:space="preserve"> Wypełnić formularz wprowadzając dane w zakresie wymaganym przez Zamawiającego (zaleca się zapisanie wypełnionego formularza).</w:t>
      </w:r>
    </w:p>
    <w:p w:rsidR="00C6663A" w:rsidRDefault="00C6663A" w:rsidP="006602B9">
      <w:pPr>
        <w:pStyle w:val="NormalIndent"/>
        <w:ind w:left="0"/>
        <w:jc w:val="both"/>
        <w:rPr>
          <w:sz w:val="20"/>
          <w:szCs w:val="20"/>
        </w:rPr>
      </w:pPr>
      <w:r w:rsidRPr="0098190D">
        <w:rPr>
          <w:b/>
          <w:bCs/>
          <w:sz w:val="20"/>
          <w:szCs w:val="20"/>
        </w:rPr>
        <w:t>7.</w:t>
      </w:r>
      <w:r>
        <w:rPr>
          <w:sz w:val="20"/>
          <w:szCs w:val="20"/>
        </w:rPr>
        <w:t xml:space="preserve"> Wypełniony formularz JEDZ/ESPD należy przesłać w postaci elektronicznej opatrzonej kwalifikowanym podpisem elektronicznym zgodnie z zasadami opisanymi w Rozdziale II pkt 2 niniejszej SIWZ. </w:t>
      </w:r>
    </w:p>
    <w:p w:rsidR="00C6663A" w:rsidRDefault="00C6663A" w:rsidP="008C2799">
      <w:pPr>
        <w:pStyle w:val="NormalIndent"/>
        <w:ind w:left="0"/>
        <w:rPr>
          <w:sz w:val="20"/>
          <w:szCs w:val="20"/>
        </w:rPr>
      </w:pPr>
      <w:r w:rsidRPr="00F3466A">
        <w:rPr>
          <w:b/>
          <w:bCs/>
          <w:sz w:val="20"/>
          <w:szCs w:val="20"/>
        </w:rPr>
        <w:t>8</w:t>
      </w:r>
      <w:r>
        <w:rPr>
          <w:sz w:val="20"/>
          <w:szCs w:val="20"/>
        </w:rPr>
        <w:t xml:space="preserve">.Szczegółowe informacje związane z zasadami i sposobem wypełnienia jednolitego dokumentu znajdują się     w wyjaśnieniach dostępnych na stronie Urzędu Zamówień Publicznych: </w:t>
      </w:r>
      <w:hyperlink r:id="rId14" w:history="1">
        <w:r w:rsidRPr="00D52AEF">
          <w:rPr>
            <w:rStyle w:val="Hyperlink"/>
            <w:sz w:val="20"/>
            <w:szCs w:val="20"/>
          </w:rPr>
          <w:t>https://www.uzp.gov.pl/</w:t>
        </w:r>
      </w:hyperlink>
      <w:r>
        <w:rPr>
          <w:sz w:val="20"/>
          <w:szCs w:val="20"/>
        </w:rPr>
        <w:t xml:space="preserve">, w Repozytorium Wiedzy, w zakładce „Jednolity Europejski Dokument Zamówienia”. </w:t>
      </w:r>
    </w:p>
    <w:p w:rsidR="00C6663A" w:rsidRPr="0098190D" w:rsidRDefault="00C6663A" w:rsidP="0098190D">
      <w:pPr>
        <w:pStyle w:val="ListParagraph"/>
        <w:spacing w:after="0" w:line="240" w:lineRule="auto"/>
        <w:ind w:left="0"/>
        <w:jc w:val="both"/>
        <w:rPr>
          <w:rFonts w:ascii="Times New Roman" w:hAnsi="Times New Roman" w:cs="Times New Roman"/>
          <w:b/>
          <w:bCs/>
          <w:sz w:val="20"/>
          <w:szCs w:val="20"/>
          <w:u w:val="single"/>
          <w:lang w:eastAsia="pl-PL"/>
        </w:rPr>
      </w:pPr>
      <w:r>
        <w:rPr>
          <w:rFonts w:ascii="Times New Roman" w:hAnsi="Times New Roman" w:cs="Times New Roman"/>
          <w:b/>
          <w:bCs/>
          <w:sz w:val="20"/>
          <w:szCs w:val="20"/>
          <w:u w:val="single"/>
          <w:lang w:eastAsia="pl-PL"/>
        </w:rPr>
        <w:t>9.</w:t>
      </w:r>
      <w:r w:rsidRPr="0098190D">
        <w:rPr>
          <w:rFonts w:ascii="Times New Roman" w:hAnsi="Times New Roman" w:cs="Times New Roman"/>
          <w:b/>
          <w:bCs/>
          <w:sz w:val="20"/>
          <w:szCs w:val="20"/>
          <w:u w:val="single"/>
          <w:lang w:eastAsia="pl-PL"/>
        </w:rPr>
        <w:t>JEDZ sporządza się, pod rygorem nieważności, w postaci elektronicznej, i opatruje się kwalifikowanym podpisem elektronicznym</w:t>
      </w:r>
      <w:r w:rsidRPr="0098190D">
        <w:rPr>
          <w:rFonts w:ascii="Times New Roman" w:hAnsi="Times New Roman" w:cs="Times New Roman"/>
          <w:b/>
          <w:bCs/>
          <w:sz w:val="20"/>
          <w:szCs w:val="20"/>
          <w:lang w:eastAsia="pl-PL"/>
        </w:rPr>
        <w:t>.</w:t>
      </w:r>
    </w:p>
    <w:p w:rsidR="00C6663A" w:rsidRPr="000E31C5" w:rsidRDefault="00C6663A" w:rsidP="000E31C5">
      <w:pPr>
        <w:pStyle w:val="ListParagraph"/>
        <w:spacing w:after="0" w:line="240" w:lineRule="auto"/>
        <w:ind w:left="0"/>
        <w:rPr>
          <w:rFonts w:ascii="Times New Roman" w:hAnsi="Times New Roman" w:cs="Times New Roman"/>
          <w:sz w:val="20"/>
          <w:szCs w:val="20"/>
          <w:lang w:eastAsia="pl-PL"/>
        </w:rPr>
      </w:pPr>
      <w:r w:rsidRPr="00151A75">
        <w:rPr>
          <w:rFonts w:ascii="Times New Roman" w:hAnsi="Times New Roman" w:cs="Times New Roman"/>
          <w:b/>
          <w:bCs/>
          <w:sz w:val="20"/>
          <w:szCs w:val="20"/>
          <w:lang w:eastAsia="pl-PL"/>
        </w:rPr>
        <w:t>10</w:t>
      </w:r>
      <w:r w:rsidRPr="000E31C5">
        <w:rPr>
          <w:rFonts w:ascii="Times New Roman" w:hAnsi="Times New Roman" w:cs="Times New Roman"/>
          <w:sz w:val="20"/>
          <w:szCs w:val="20"/>
          <w:lang w:eastAsia="pl-PL"/>
        </w:rPr>
        <w:t xml:space="preserve">.Zamawiający dopuszcza, w szczególności następujący format przesyłanych </w:t>
      </w:r>
      <w:r>
        <w:rPr>
          <w:rFonts w:ascii="Times New Roman" w:hAnsi="Times New Roman" w:cs="Times New Roman"/>
          <w:sz w:val="20"/>
          <w:szCs w:val="20"/>
          <w:lang w:eastAsia="pl-PL"/>
        </w:rPr>
        <w:t xml:space="preserve"> da</w:t>
      </w:r>
      <w:r w:rsidRPr="000E31C5">
        <w:rPr>
          <w:rFonts w:ascii="Times New Roman" w:hAnsi="Times New Roman" w:cs="Times New Roman"/>
          <w:sz w:val="20"/>
          <w:szCs w:val="20"/>
          <w:lang w:eastAsia="pl-PL"/>
        </w:rPr>
        <w:t>nych:,.pdf,.doc,.docx,.</w:t>
      </w:r>
      <w:r>
        <w:rPr>
          <w:rFonts w:ascii="Times New Roman" w:hAnsi="Times New Roman" w:cs="Times New Roman"/>
          <w:sz w:val="20"/>
          <w:szCs w:val="20"/>
          <w:lang w:eastAsia="pl-PL"/>
        </w:rPr>
        <w:t>odt, rtf.</w:t>
      </w:r>
    </w:p>
    <w:p w:rsidR="00C6663A" w:rsidRDefault="00C6663A" w:rsidP="00A71152">
      <w:pPr>
        <w:pStyle w:val="NormalIndent"/>
        <w:ind w:left="0"/>
        <w:jc w:val="both"/>
        <w:rPr>
          <w:b/>
          <w:bCs/>
          <w:sz w:val="20"/>
          <w:szCs w:val="20"/>
        </w:rPr>
      </w:pPr>
    </w:p>
    <w:p w:rsidR="00C6663A" w:rsidRDefault="00C6663A" w:rsidP="00A417F1">
      <w:pPr>
        <w:pStyle w:val="NormalIndent"/>
        <w:ind w:left="0"/>
        <w:jc w:val="both"/>
        <w:rPr>
          <w:sz w:val="20"/>
          <w:szCs w:val="20"/>
        </w:rPr>
      </w:pPr>
      <w:r w:rsidRPr="00501BDF">
        <w:rPr>
          <w:b/>
          <w:bCs/>
          <w:sz w:val="20"/>
          <w:szCs w:val="20"/>
        </w:rPr>
        <w:t>6.3</w:t>
      </w:r>
      <w:r w:rsidRPr="00BA5DE0">
        <w:rPr>
          <w:b/>
          <w:bCs/>
          <w:sz w:val="20"/>
          <w:szCs w:val="20"/>
        </w:rPr>
        <w:t xml:space="preserve"> Zamawiający przed udzieleniem zamówienia wezwie wykonawcę, którego oferta została najwyżej oceniona, do złożenia w wyznaczonym, nie krótszym niż 10 dni terminie, aktualnych na dzień złożenia, oświadczeń lub dokumentów potwierdzających okoliczności, o których mowa w art. 25 ust. 1 ustawy Pzp, tj</w:t>
      </w:r>
      <w:r w:rsidRPr="00A417F1">
        <w:rPr>
          <w:sz w:val="20"/>
          <w:szCs w:val="20"/>
        </w:rPr>
        <w:t>.:</w:t>
      </w:r>
    </w:p>
    <w:p w:rsidR="00C6663A" w:rsidRPr="00A417F1" w:rsidRDefault="00C6663A" w:rsidP="00A62E8D">
      <w:pPr>
        <w:pStyle w:val="NormalIndent"/>
        <w:ind w:left="0"/>
        <w:jc w:val="both"/>
        <w:rPr>
          <w:sz w:val="20"/>
          <w:szCs w:val="20"/>
        </w:rPr>
      </w:pPr>
    </w:p>
    <w:p w:rsidR="00C6663A" w:rsidRDefault="00C6663A" w:rsidP="00A62E8D">
      <w:pPr>
        <w:pStyle w:val="NormalIndent"/>
        <w:numPr>
          <w:ilvl w:val="0"/>
          <w:numId w:val="37"/>
        </w:numPr>
        <w:ind w:left="0" w:hanging="426"/>
        <w:jc w:val="both"/>
        <w:rPr>
          <w:sz w:val="20"/>
          <w:szCs w:val="20"/>
        </w:rPr>
      </w:pPr>
      <w:r w:rsidRPr="00BA5DE0">
        <w:rPr>
          <w:sz w:val="20"/>
          <w:szCs w:val="20"/>
        </w:rPr>
        <w:t xml:space="preserve"> </w:t>
      </w:r>
      <w:r>
        <w:rPr>
          <w:sz w:val="20"/>
          <w:szCs w:val="20"/>
        </w:rPr>
        <w:t xml:space="preserve">informacji z Krajowego Rejestru Karnego w zakresie określonym w art. 24 ust.1 pkt.13,14 i 21 ustawy Pzp, </w:t>
      </w:r>
      <w:r>
        <w:rPr>
          <w:sz w:val="20"/>
          <w:szCs w:val="20"/>
          <w:u w:val="single"/>
        </w:rPr>
        <w:t>wystawionej nie wcześniej niż 6 miesięcy przed upływem terminu składania ofert;</w:t>
      </w:r>
    </w:p>
    <w:p w:rsidR="00C6663A" w:rsidRDefault="00C6663A" w:rsidP="00A62E8D">
      <w:pPr>
        <w:pStyle w:val="NormalIndent"/>
        <w:ind w:left="0" w:hanging="426"/>
        <w:jc w:val="both"/>
        <w:rPr>
          <w:sz w:val="20"/>
          <w:szCs w:val="20"/>
        </w:rPr>
      </w:pPr>
    </w:p>
    <w:p w:rsidR="00C6663A" w:rsidRDefault="00C6663A" w:rsidP="00A62E8D">
      <w:pPr>
        <w:pStyle w:val="NormalIndent"/>
        <w:numPr>
          <w:ilvl w:val="0"/>
          <w:numId w:val="37"/>
        </w:numPr>
        <w:ind w:left="0" w:hanging="426"/>
        <w:jc w:val="both"/>
        <w:rPr>
          <w:sz w:val="20"/>
          <w:szCs w:val="20"/>
        </w:rPr>
      </w:pPr>
      <w:r>
        <w:rPr>
          <w:sz w:val="20"/>
          <w:szCs w:val="20"/>
        </w:rPr>
        <w:t xml:space="preserve">zaświadczenie właściwego naczelnika Urzędu Skarbowego, potwierdzające, że wykonawca nie zalega z opłacaniem podatków </w:t>
      </w:r>
      <w:r>
        <w:rPr>
          <w:sz w:val="20"/>
          <w:szCs w:val="20"/>
          <w:u w:val="single"/>
        </w:rPr>
        <w:t>wystawionego nie wcześniej niż 3 miesiące  przed upływem terminu składania ofert,</w:t>
      </w:r>
      <w:r>
        <w:rPr>
          <w:sz w:val="20"/>
          <w:szCs w:val="20"/>
        </w:rPr>
        <w:t xml:space="preserve"> lub innego dokumentu potwierdzającego, że wykonawca zawarł porozumienie z właściwym organem podatkowym w sprawie spłat tych należności wraz ewentualnymi odsetkami lub grzywnami, w szczególności uzyskał przewidziane prawem zwolnienie, odroczenie lub rozłożenie na raty zaległych płatności lub wstrzymanie w całości wykonania decyzji właściwego organu;</w:t>
      </w:r>
    </w:p>
    <w:p w:rsidR="00C6663A" w:rsidRDefault="00C6663A" w:rsidP="00BA5DE0">
      <w:pPr>
        <w:pStyle w:val="NormalIndent"/>
        <w:ind w:left="426" w:hanging="426"/>
        <w:jc w:val="both"/>
        <w:rPr>
          <w:sz w:val="20"/>
          <w:szCs w:val="20"/>
        </w:rPr>
      </w:pPr>
    </w:p>
    <w:p w:rsidR="00C6663A" w:rsidRDefault="00C6663A" w:rsidP="00A62E8D">
      <w:pPr>
        <w:pStyle w:val="NormalIndent"/>
        <w:numPr>
          <w:ilvl w:val="0"/>
          <w:numId w:val="37"/>
        </w:numPr>
        <w:ind w:left="0" w:firstLine="0"/>
        <w:jc w:val="both"/>
        <w:rPr>
          <w:sz w:val="20"/>
          <w:szCs w:val="20"/>
        </w:rPr>
      </w:pPr>
      <w:r>
        <w:rPr>
          <w:sz w:val="20"/>
          <w:szCs w:val="20"/>
        </w:rPr>
        <w:t xml:space="preserve">zaświadczenie właściwej  terenowej jednostki organizacyjnej  Zakładu Ubezpieczeń Społecznych lub Kasy Rolniczego Ubezpieczenia Społecznego albo innego dokumentu potwierdzającego, że wykonawca nie zalega z opłacaniem składek na ubezpieczenie społeczne , zdrowotne, </w:t>
      </w:r>
      <w:r>
        <w:rPr>
          <w:sz w:val="20"/>
          <w:szCs w:val="20"/>
          <w:u w:val="single"/>
        </w:rPr>
        <w:t xml:space="preserve">wystawionego nie wcześniej niż 3 miesiące przed upływem terminu składania ofert </w:t>
      </w:r>
      <w:r>
        <w:rPr>
          <w:sz w:val="20"/>
          <w:szCs w:val="20"/>
        </w:rPr>
        <w:t>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6663A" w:rsidRDefault="00C6663A" w:rsidP="00A62E8D">
      <w:pPr>
        <w:pStyle w:val="Akapitzlist"/>
        <w:ind w:left="0"/>
        <w:rPr>
          <w:sz w:val="20"/>
          <w:szCs w:val="20"/>
        </w:rPr>
      </w:pPr>
    </w:p>
    <w:p w:rsidR="00C6663A" w:rsidRDefault="00C6663A" w:rsidP="00A62E8D">
      <w:pPr>
        <w:pStyle w:val="NormalIndent"/>
        <w:numPr>
          <w:ilvl w:val="0"/>
          <w:numId w:val="37"/>
        </w:numPr>
        <w:tabs>
          <w:tab w:val="left" w:pos="360"/>
        </w:tabs>
        <w:ind w:left="0" w:firstLine="0"/>
        <w:jc w:val="both"/>
        <w:rPr>
          <w:sz w:val="20"/>
          <w:szCs w:val="20"/>
        </w:rPr>
      </w:pPr>
      <w:r>
        <w:rPr>
          <w:sz w:val="20"/>
          <w:szCs w:val="20"/>
        </w:rPr>
        <w:t xml:space="preserve">odpisu z właściwego rejestru lub z centralnej ewidencji i informacji o działalności gospodarczej, jeżeli odrębne przepisy wymagają wpisu do rejestru lub ewidencji, w celu potwierdzenia braku podstaw do wykluczenia w oparciu o art. 24 ust.5 pkt.1 ustawy, </w:t>
      </w:r>
      <w:r>
        <w:rPr>
          <w:sz w:val="20"/>
          <w:szCs w:val="20"/>
          <w:u w:val="single"/>
        </w:rPr>
        <w:t>wystawionego nie wcześniej niż 6 miesięcy przed upływem terminu składania ofert..</w:t>
      </w:r>
      <w:r>
        <w:rPr>
          <w:b/>
          <w:bCs/>
          <w:sz w:val="20"/>
          <w:szCs w:val="20"/>
        </w:rPr>
        <w:t xml:space="preserve">  </w:t>
      </w:r>
    </w:p>
    <w:p w:rsidR="00C6663A" w:rsidRDefault="00C6663A" w:rsidP="00A62E8D">
      <w:pPr>
        <w:pStyle w:val="Akapitzlist"/>
        <w:ind w:left="0"/>
        <w:rPr>
          <w:b/>
          <w:bCs/>
          <w:sz w:val="20"/>
          <w:szCs w:val="20"/>
        </w:rPr>
      </w:pPr>
    </w:p>
    <w:p w:rsidR="00C6663A" w:rsidRDefault="00C6663A" w:rsidP="00A62E8D">
      <w:pPr>
        <w:pStyle w:val="NormalIndent"/>
        <w:numPr>
          <w:ilvl w:val="0"/>
          <w:numId w:val="37"/>
        </w:numPr>
        <w:tabs>
          <w:tab w:val="left" w:pos="360"/>
        </w:tabs>
        <w:ind w:left="0" w:firstLine="0"/>
        <w:rPr>
          <w:sz w:val="20"/>
          <w:szCs w:val="20"/>
        </w:rPr>
      </w:pPr>
      <w:r>
        <w:rPr>
          <w:sz w:val="20"/>
          <w:szCs w:val="20"/>
        </w:rPr>
        <w:t>oświadczenia wykonawcy o braku wydania wobec niego prawomocnego wyroku sądu lub ostatecznej decyzji administracyjnej o zaleganiu z uiszczaniem podatków, opłat lub składek na ubezpieczenie społeczne lub zdrowotne albo – w przypadku wydania takiego wyroku lub decyzji- dokumentów potwierdzających dokonanie płatności tych należności wraz z ewentualnymi odsetkami lub grzywnami lub zawarcie wiążącego porozumienia w prawie spłat tych należności,</w:t>
      </w:r>
    </w:p>
    <w:p w:rsidR="00C6663A" w:rsidRDefault="00C6663A" w:rsidP="00BA5DE0">
      <w:pPr>
        <w:pStyle w:val="NormalIndent"/>
        <w:ind w:left="426" w:hanging="426"/>
        <w:jc w:val="both"/>
        <w:rPr>
          <w:sz w:val="20"/>
          <w:szCs w:val="20"/>
        </w:rPr>
      </w:pPr>
    </w:p>
    <w:p w:rsidR="00C6663A" w:rsidRDefault="00C6663A" w:rsidP="00A62E8D">
      <w:pPr>
        <w:autoSpaceDE w:val="0"/>
        <w:autoSpaceDN w:val="0"/>
        <w:adjustRightInd w:val="0"/>
        <w:spacing w:after="135"/>
        <w:rPr>
          <w:rFonts w:eastAsia="Times New Roman"/>
          <w:color w:val="000000"/>
          <w:sz w:val="20"/>
          <w:szCs w:val="20"/>
        </w:rPr>
      </w:pPr>
      <w:r>
        <w:rPr>
          <w:sz w:val="20"/>
          <w:szCs w:val="20"/>
        </w:rPr>
        <w:t>f)</w:t>
      </w:r>
      <w:r>
        <w:rPr>
          <w:rFonts w:eastAsia="Times New Roman"/>
          <w:color w:val="000000"/>
          <w:sz w:val="20"/>
          <w:szCs w:val="20"/>
        </w:rPr>
        <w:t xml:space="preserve">oświadczenie wykonawcy o braku orzeczenia wobec niego tytułem środka zapobiegawczego zakazu ubiegania się o zamówienia publiczne, </w:t>
      </w:r>
    </w:p>
    <w:p w:rsidR="00C6663A" w:rsidRDefault="00C6663A" w:rsidP="00A62E8D">
      <w:pPr>
        <w:tabs>
          <w:tab w:val="left" w:pos="360"/>
        </w:tabs>
        <w:autoSpaceDE w:val="0"/>
        <w:autoSpaceDN w:val="0"/>
        <w:adjustRightInd w:val="0"/>
        <w:rPr>
          <w:rFonts w:eastAsia="Times New Roman"/>
          <w:color w:val="000000"/>
          <w:sz w:val="20"/>
          <w:szCs w:val="20"/>
        </w:rPr>
      </w:pPr>
      <w:r>
        <w:rPr>
          <w:rFonts w:eastAsia="Times New Roman"/>
          <w:color w:val="000000"/>
          <w:sz w:val="20"/>
          <w:szCs w:val="20"/>
        </w:rPr>
        <w:t>g)</w:t>
      </w:r>
      <w:r>
        <w:rPr>
          <w:rFonts w:eastAsia="Times New Roman"/>
          <w:color w:val="000000"/>
          <w:sz w:val="20"/>
          <w:szCs w:val="20"/>
        </w:rPr>
        <w:tab/>
        <w:t xml:space="preserve">oświadczenie o wykonawcy o niezaleganiu  z opłacaniem podatków i opłat lokalnych o których mowa w ustawie z dnia 12 stycznia 1991r. o podatkach i opłatach lokalnych (Dz.U. z 2017 r. poz. 1785 z póź.zm) </w:t>
      </w:r>
    </w:p>
    <w:p w:rsidR="00C6663A" w:rsidRDefault="00C6663A" w:rsidP="00BA5DE0">
      <w:pPr>
        <w:pStyle w:val="NormalIndent"/>
        <w:ind w:left="426" w:hanging="426"/>
        <w:jc w:val="both"/>
        <w:rPr>
          <w:b/>
          <w:bCs/>
          <w:sz w:val="20"/>
          <w:szCs w:val="20"/>
        </w:rPr>
      </w:pPr>
    </w:p>
    <w:p w:rsidR="00C6663A" w:rsidRPr="009439DA" w:rsidRDefault="00C6663A" w:rsidP="008C2799">
      <w:pPr>
        <w:numPr>
          <w:ilvl w:val="1"/>
          <w:numId w:val="40"/>
        </w:numPr>
        <w:tabs>
          <w:tab w:val="num" w:pos="0"/>
          <w:tab w:val="left" w:pos="180"/>
          <w:tab w:val="left" w:pos="360"/>
        </w:tabs>
        <w:ind w:left="0" w:firstLine="0"/>
        <w:jc w:val="both"/>
        <w:rPr>
          <w:b/>
          <w:bCs/>
          <w:sz w:val="20"/>
          <w:szCs w:val="20"/>
        </w:rPr>
      </w:pPr>
      <w:r w:rsidRPr="009439DA">
        <w:rPr>
          <w:b/>
          <w:bCs/>
          <w:sz w:val="20"/>
          <w:szCs w:val="20"/>
        </w:rPr>
        <w:t>Jeżeli wykonawca ma siedzibę lub miejsce zamieszkania poza terytorium Rzeczpospolitej Polskiej</w:t>
      </w:r>
      <w:r>
        <w:rPr>
          <w:b/>
          <w:bCs/>
          <w:sz w:val="20"/>
          <w:szCs w:val="20"/>
        </w:rPr>
        <w:t xml:space="preserve">  </w:t>
      </w:r>
      <w:r w:rsidRPr="009439DA">
        <w:rPr>
          <w:b/>
          <w:bCs/>
          <w:sz w:val="20"/>
          <w:szCs w:val="20"/>
        </w:rPr>
        <w:t xml:space="preserve"> zamiast dokumentów, o których mowa w pkt</w:t>
      </w:r>
      <w:r>
        <w:rPr>
          <w:b/>
          <w:bCs/>
          <w:sz w:val="20"/>
          <w:szCs w:val="20"/>
        </w:rPr>
        <w:t xml:space="preserve"> 6,.3 lit. „a” </w:t>
      </w:r>
      <w:r w:rsidRPr="009439DA">
        <w:rPr>
          <w:b/>
          <w:bCs/>
          <w:sz w:val="20"/>
          <w:szCs w:val="20"/>
        </w:rPr>
        <w:t xml:space="preserve"> do </w:t>
      </w:r>
      <w:r>
        <w:rPr>
          <w:b/>
          <w:bCs/>
          <w:sz w:val="20"/>
          <w:szCs w:val="20"/>
        </w:rPr>
        <w:t xml:space="preserve">„d” </w:t>
      </w:r>
      <w:r w:rsidRPr="009439DA">
        <w:rPr>
          <w:b/>
          <w:bCs/>
          <w:sz w:val="20"/>
          <w:szCs w:val="20"/>
        </w:rPr>
        <w:t>składa :</w:t>
      </w:r>
    </w:p>
    <w:p w:rsidR="00C6663A" w:rsidRDefault="00C6663A" w:rsidP="008C2799">
      <w:pPr>
        <w:tabs>
          <w:tab w:val="num" w:pos="0"/>
        </w:tabs>
        <w:jc w:val="both"/>
        <w:rPr>
          <w:sz w:val="20"/>
          <w:szCs w:val="20"/>
        </w:rPr>
      </w:pPr>
    </w:p>
    <w:p w:rsidR="00C6663A" w:rsidRDefault="00C6663A" w:rsidP="008C2799">
      <w:pPr>
        <w:numPr>
          <w:ilvl w:val="0"/>
          <w:numId w:val="39"/>
        </w:numPr>
        <w:tabs>
          <w:tab w:val="num" w:pos="0"/>
        </w:tabs>
        <w:ind w:left="0" w:firstLine="0"/>
        <w:jc w:val="both"/>
        <w:rPr>
          <w:sz w:val="20"/>
          <w:szCs w:val="20"/>
        </w:rPr>
      </w:pPr>
      <w:r>
        <w:rPr>
          <w:sz w:val="20"/>
          <w:szCs w:val="20"/>
        </w:rPr>
        <w:t xml:space="preserve"> w zakresie określonym w pkt 6.3 lit.”a” -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ust.1 pkt. 13,14 i 21</w:t>
      </w:r>
      <w:r w:rsidRPr="000C5F32">
        <w:rPr>
          <w:sz w:val="20"/>
          <w:szCs w:val="20"/>
        </w:rPr>
        <w:t xml:space="preserve"> </w:t>
      </w:r>
      <w:r>
        <w:rPr>
          <w:sz w:val="20"/>
          <w:szCs w:val="20"/>
          <w:u w:val="single"/>
        </w:rPr>
        <w:t>wystawiony</w:t>
      </w:r>
      <w:r w:rsidRPr="002F1F7A">
        <w:rPr>
          <w:sz w:val="20"/>
          <w:szCs w:val="20"/>
          <w:u w:val="single"/>
        </w:rPr>
        <w:t xml:space="preserve"> nie wcześniej niż 6 miesięcy  przed upływem terminu składania ofert,</w:t>
      </w:r>
    </w:p>
    <w:p w:rsidR="00C6663A" w:rsidRDefault="00C6663A" w:rsidP="008C2799">
      <w:pPr>
        <w:tabs>
          <w:tab w:val="num" w:pos="0"/>
        </w:tabs>
        <w:jc w:val="both"/>
        <w:rPr>
          <w:sz w:val="20"/>
          <w:szCs w:val="20"/>
        </w:rPr>
      </w:pPr>
    </w:p>
    <w:p w:rsidR="00C6663A" w:rsidRDefault="00C6663A" w:rsidP="008C2799">
      <w:pPr>
        <w:numPr>
          <w:ilvl w:val="0"/>
          <w:numId w:val="39"/>
        </w:numPr>
        <w:tabs>
          <w:tab w:val="num" w:pos="0"/>
        </w:tabs>
        <w:ind w:left="0" w:firstLine="0"/>
        <w:jc w:val="both"/>
        <w:rPr>
          <w:sz w:val="20"/>
          <w:szCs w:val="20"/>
        </w:rPr>
      </w:pPr>
      <w:r>
        <w:rPr>
          <w:sz w:val="20"/>
          <w:szCs w:val="20"/>
        </w:rPr>
        <w:t xml:space="preserve"> w zakresie określonym w pkt 6.3 lit.”b” i „c”, - składa dokument lub dokumenty wystawione w kraju, w którym wykonawca ma siedzibę lub miejsce zamieszkania potwierdzające odpowiednio że:</w:t>
      </w:r>
    </w:p>
    <w:p w:rsidR="00C6663A" w:rsidRDefault="00C6663A" w:rsidP="008C2799">
      <w:pPr>
        <w:tabs>
          <w:tab w:val="num" w:pos="0"/>
        </w:tabs>
        <w:jc w:val="both"/>
        <w:rPr>
          <w:sz w:val="20"/>
          <w:szCs w:val="20"/>
        </w:rPr>
      </w:pPr>
      <w:r>
        <w:rPr>
          <w:sz w:val="20"/>
          <w:szCs w:val="20"/>
        </w:rPr>
        <w:t xml:space="preserve">wykonawca nie zalega z opłacaniem  podatków, opłat, składek na ubezpieczenie społeczne  lub zdrowotne </w:t>
      </w:r>
    </w:p>
    <w:p w:rsidR="00C6663A" w:rsidRDefault="00C6663A" w:rsidP="008C2799">
      <w:pPr>
        <w:tabs>
          <w:tab w:val="num" w:pos="0"/>
        </w:tabs>
        <w:jc w:val="both"/>
        <w:rPr>
          <w:sz w:val="20"/>
          <w:szCs w:val="20"/>
          <w:u w:val="single"/>
        </w:rPr>
      </w:pPr>
      <w:r>
        <w:rPr>
          <w:sz w:val="20"/>
          <w:szCs w:val="20"/>
        </w:rPr>
        <w:t xml:space="preserve">albo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r w:rsidRPr="002F1F7A">
        <w:rPr>
          <w:sz w:val="20"/>
          <w:szCs w:val="20"/>
          <w:u w:val="single"/>
        </w:rPr>
        <w:t>wystawiony nie wcześnie niż 3 miesiące przed upływem terminu składania ofert;</w:t>
      </w:r>
    </w:p>
    <w:p w:rsidR="00C6663A" w:rsidRDefault="00C6663A" w:rsidP="008C2799">
      <w:pPr>
        <w:tabs>
          <w:tab w:val="num" w:pos="0"/>
        </w:tabs>
        <w:jc w:val="both"/>
        <w:rPr>
          <w:sz w:val="20"/>
          <w:szCs w:val="20"/>
        </w:rPr>
      </w:pPr>
    </w:p>
    <w:p w:rsidR="00C6663A" w:rsidRDefault="00C6663A" w:rsidP="008C2799">
      <w:pPr>
        <w:numPr>
          <w:ilvl w:val="0"/>
          <w:numId w:val="39"/>
        </w:numPr>
        <w:tabs>
          <w:tab w:val="num" w:pos="0"/>
          <w:tab w:val="left" w:pos="360"/>
        </w:tabs>
        <w:ind w:left="0" w:firstLine="0"/>
        <w:jc w:val="both"/>
        <w:rPr>
          <w:sz w:val="20"/>
          <w:szCs w:val="20"/>
        </w:rPr>
      </w:pPr>
      <w:r>
        <w:rPr>
          <w:sz w:val="20"/>
          <w:szCs w:val="20"/>
        </w:rPr>
        <w:t>w zakresie określonym w 6.3 lit.”d” że nie otwarto jego likwidacji ani nie ogłoszono upadłości,</w:t>
      </w:r>
      <w:r w:rsidRPr="006B7E3F">
        <w:rPr>
          <w:sz w:val="20"/>
          <w:szCs w:val="20"/>
        </w:rPr>
        <w:t xml:space="preserve"> </w:t>
      </w:r>
      <w:r w:rsidRPr="002F1F7A">
        <w:rPr>
          <w:sz w:val="20"/>
          <w:szCs w:val="20"/>
          <w:u w:val="single"/>
        </w:rPr>
        <w:t>wystawiony nie wcześnie niż 6 miesięcy przed upływem terminu składania ofert;</w:t>
      </w:r>
    </w:p>
    <w:p w:rsidR="00C6663A" w:rsidRDefault="00C6663A" w:rsidP="008C2799">
      <w:pPr>
        <w:pStyle w:val="NormalIndent"/>
        <w:tabs>
          <w:tab w:val="num" w:pos="0"/>
        </w:tabs>
        <w:ind w:left="0"/>
        <w:jc w:val="both"/>
        <w:rPr>
          <w:sz w:val="20"/>
          <w:szCs w:val="20"/>
        </w:rPr>
      </w:pPr>
      <w:r>
        <w:rPr>
          <w:sz w:val="20"/>
          <w:szCs w:val="20"/>
        </w:rPr>
        <w:t xml:space="preserve">    </w:t>
      </w:r>
    </w:p>
    <w:p w:rsidR="00C6663A" w:rsidRDefault="00C6663A" w:rsidP="008C2799">
      <w:pPr>
        <w:numPr>
          <w:ilvl w:val="1"/>
          <w:numId w:val="42"/>
        </w:numPr>
        <w:tabs>
          <w:tab w:val="clear" w:pos="360"/>
          <w:tab w:val="num" w:pos="0"/>
        </w:tabs>
        <w:ind w:left="0" w:firstLine="0"/>
        <w:jc w:val="both"/>
        <w:rPr>
          <w:sz w:val="20"/>
          <w:szCs w:val="20"/>
        </w:rPr>
      </w:pPr>
      <w:r w:rsidRPr="001A23F2">
        <w:rPr>
          <w:sz w:val="20"/>
          <w:szCs w:val="20"/>
        </w:rPr>
        <w:t>Jeżeli w kraju w którym wykonawca ma siedzibę lub miejsce zamieszkania ma osoba, której dokument dotyczy, nie wydaje się dokum</w:t>
      </w:r>
      <w:r>
        <w:rPr>
          <w:sz w:val="20"/>
          <w:szCs w:val="20"/>
        </w:rPr>
        <w:t>entów, o których mowa w pkt 6.3 )</w:t>
      </w:r>
      <w:r w:rsidRPr="001A23F2">
        <w:rPr>
          <w:sz w:val="20"/>
          <w:szCs w:val="20"/>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w:t>
      </w:r>
      <w:r>
        <w:rPr>
          <w:sz w:val="20"/>
          <w:szCs w:val="20"/>
        </w:rPr>
        <w:t xml:space="preserve">ten </w:t>
      </w:r>
      <w:r w:rsidRPr="001A23F2">
        <w:rPr>
          <w:sz w:val="20"/>
          <w:szCs w:val="20"/>
        </w:rPr>
        <w:t>obejmuje termin</w:t>
      </w:r>
      <w:r>
        <w:rPr>
          <w:sz w:val="20"/>
          <w:szCs w:val="20"/>
        </w:rPr>
        <w:t>y odpowiednio jak w pkt 6.4 .</w:t>
      </w:r>
    </w:p>
    <w:p w:rsidR="00C6663A" w:rsidRDefault="00C6663A" w:rsidP="008C2799">
      <w:pPr>
        <w:tabs>
          <w:tab w:val="num" w:pos="0"/>
        </w:tabs>
        <w:jc w:val="both"/>
      </w:pPr>
    </w:p>
    <w:p w:rsidR="00C6663A" w:rsidRDefault="00C6663A" w:rsidP="008C2799">
      <w:pPr>
        <w:numPr>
          <w:ilvl w:val="1"/>
          <w:numId w:val="42"/>
        </w:numPr>
        <w:tabs>
          <w:tab w:val="clear" w:pos="360"/>
          <w:tab w:val="num" w:pos="0"/>
        </w:tabs>
        <w:ind w:left="0" w:firstLine="0"/>
        <w:jc w:val="both"/>
        <w:rPr>
          <w:sz w:val="20"/>
          <w:szCs w:val="20"/>
        </w:rPr>
      </w:pPr>
      <w:r w:rsidRPr="007038CF">
        <w:rPr>
          <w:sz w:val="20"/>
          <w:szCs w:val="20"/>
        </w:rPr>
        <w:t>Wykonawca mający siedzibę na terytorium Rzeczpospolitej Polskiej, w odniesieniu do osoby mającej miejsce zamieszkania poza terytorium Rzeczpospolitej Polskiej, której dotyczy dokument wskazany w pkt 6,3, składa dokument, o którym mowa w pkt ,6.4  w zakresie określonym w art.24 ust.1 pkt.14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Dokument obejmuje terminy  odpowiednio jak w pkt 6.4.</w:t>
      </w:r>
    </w:p>
    <w:p w:rsidR="00C6663A" w:rsidRDefault="00C6663A" w:rsidP="008C2799">
      <w:pPr>
        <w:tabs>
          <w:tab w:val="num" w:pos="0"/>
        </w:tabs>
        <w:jc w:val="both"/>
        <w:rPr>
          <w:sz w:val="20"/>
          <w:szCs w:val="20"/>
        </w:rPr>
      </w:pPr>
    </w:p>
    <w:p w:rsidR="00C6663A" w:rsidRDefault="00C6663A" w:rsidP="008C2799">
      <w:pPr>
        <w:numPr>
          <w:ilvl w:val="1"/>
          <w:numId w:val="42"/>
        </w:numPr>
        <w:tabs>
          <w:tab w:val="num" w:pos="0"/>
        </w:tabs>
        <w:jc w:val="both"/>
        <w:rPr>
          <w:sz w:val="20"/>
          <w:szCs w:val="20"/>
        </w:rPr>
      </w:pPr>
      <w:r>
        <w:rPr>
          <w:sz w:val="20"/>
          <w:szCs w:val="20"/>
        </w:rPr>
        <w:t>W zakresie nieuregulowanym niniejszej SIWZ zastosowanie maja przepisy Rozporządzenia Ministra rozwoju z dnia  27 lipca 2016 .r w sprawie rodzaju dokumentów jakie może żądać zamawiający od wykonawcy ,w postepowaniu o udzielnie zamówienia (Dz.U.z 2016 poz.1126 z póź.zm)</w:t>
      </w:r>
    </w:p>
    <w:p w:rsidR="00C6663A" w:rsidRDefault="00C6663A" w:rsidP="008C2799">
      <w:pPr>
        <w:tabs>
          <w:tab w:val="num" w:pos="0"/>
        </w:tabs>
        <w:jc w:val="both"/>
        <w:rPr>
          <w:sz w:val="20"/>
          <w:szCs w:val="20"/>
        </w:rPr>
      </w:pPr>
    </w:p>
    <w:p w:rsidR="00C6663A" w:rsidRDefault="00C6663A" w:rsidP="008C2799">
      <w:pPr>
        <w:numPr>
          <w:ilvl w:val="1"/>
          <w:numId w:val="42"/>
        </w:numPr>
        <w:tabs>
          <w:tab w:val="num" w:pos="0"/>
        </w:tabs>
        <w:jc w:val="both"/>
        <w:rPr>
          <w:sz w:val="20"/>
          <w:szCs w:val="20"/>
        </w:rPr>
      </w:pPr>
      <w:r>
        <w:rPr>
          <w:sz w:val="20"/>
          <w:szCs w:val="20"/>
        </w:rPr>
        <w:t>Dokumenty ,o których mowa w pkt.6.3 i 6.4 inne niż oświadczenie, składa się w oryginale lub kserokopii poświadczonej za zgodność z oryginałem.</w:t>
      </w:r>
    </w:p>
    <w:p w:rsidR="00C6663A" w:rsidRDefault="00C6663A" w:rsidP="008C2799">
      <w:pPr>
        <w:tabs>
          <w:tab w:val="num" w:pos="0"/>
        </w:tabs>
        <w:jc w:val="both"/>
        <w:rPr>
          <w:sz w:val="20"/>
          <w:szCs w:val="20"/>
        </w:rPr>
      </w:pPr>
    </w:p>
    <w:p w:rsidR="00C6663A" w:rsidRDefault="00C6663A" w:rsidP="008C2799">
      <w:pPr>
        <w:numPr>
          <w:ilvl w:val="1"/>
          <w:numId w:val="42"/>
        </w:numPr>
        <w:tabs>
          <w:tab w:val="num" w:pos="0"/>
        </w:tabs>
        <w:jc w:val="both"/>
        <w:rPr>
          <w:sz w:val="20"/>
          <w:szCs w:val="20"/>
        </w:rPr>
      </w:pPr>
      <w:r>
        <w:rPr>
          <w:sz w:val="20"/>
          <w:szCs w:val="20"/>
        </w:rPr>
        <w:t>Wykonawca nie jest zobowiazany do złożenia oświadczeń lub dokumentów  potwierdzających okoliczności  ,o których mowa w  art.25 ust. pkt 1i 3 ustawy Pzp.,jeżeli:</w:t>
      </w:r>
    </w:p>
    <w:p w:rsidR="00C6663A" w:rsidRDefault="00C6663A" w:rsidP="008C2799">
      <w:pPr>
        <w:numPr>
          <w:ilvl w:val="0"/>
          <w:numId w:val="43"/>
        </w:numPr>
        <w:tabs>
          <w:tab w:val="num" w:pos="0"/>
        </w:tabs>
        <w:jc w:val="both"/>
        <w:rPr>
          <w:sz w:val="20"/>
          <w:szCs w:val="20"/>
        </w:rPr>
      </w:pPr>
      <w:r>
        <w:rPr>
          <w:sz w:val="20"/>
          <w:szCs w:val="20"/>
        </w:rPr>
        <w:t>Zamawiający posiada oświadczenia dokumenty dotyczące tego wykonawcy</w:t>
      </w:r>
    </w:p>
    <w:p w:rsidR="00C6663A" w:rsidRDefault="00C6663A" w:rsidP="008C2799">
      <w:pPr>
        <w:numPr>
          <w:ilvl w:val="0"/>
          <w:numId w:val="43"/>
        </w:numPr>
        <w:tabs>
          <w:tab w:val="num" w:pos="0"/>
        </w:tabs>
        <w:jc w:val="both"/>
        <w:rPr>
          <w:sz w:val="20"/>
          <w:szCs w:val="20"/>
        </w:rPr>
      </w:pPr>
      <w:r>
        <w:rPr>
          <w:sz w:val="20"/>
          <w:szCs w:val="20"/>
        </w:rPr>
        <w:t>Może uzyskać za pomocą bezpłatnych i ogólnodostępnych baz danych.</w:t>
      </w:r>
    </w:p>
    <w:p w:rsidR="00C6663A" w:rsidRDefault="00C6663A" w:rsidP="008C2799">
      <w:pPr>
        <w:tabs>
          <w:tab w:val="num" w:pos="0"/>
        </w:tabs>
        <w:ind w:left="135"/>
        <w:jc w:val="both"/>
        <w:rPr>
          <w:sz w:val="20"/>
          <w:szCs w:val="20"/>
        </w:rPr>
      </w:pPr>
    </w:p>
    <w:p w:rsidR="00C6663A" w:rsidRDefault="00C6663A" w:rsidP="008C2799">
      <w:pPr>
        <w:numPr>
          <w:ilvl w:val="1"/>
          <w:numId w:val="42"/>
        </w:numPr>
        <w:tabs>
          <w:tab w:val="clear" w:pos="360"/>
          <w:tab w:val="num" w:pos="0"/>
        </w:tabs>
        <w:ind w:left="0" w:firstLine="0"/>
        <w:jc w:val="both"/>
        <w:rPr>
          <w:sz w:val="20"/>
          <w:szCs w:val="20"/>
        </w:rPr>
      </w:pPr>
      <w:r>
        <w:rPr>
          <w:sz w:val="20"/>
          <w:szCs w:val="20"/>
        </w:rPr>
        <w:t>W przypadku określonym w pkt.6.9 lit.”a” Wykonawca będzie zobowiazany poinformować  Zamawiajacego podając oznaczenie postępowania (numer postępowania o udzielnie zamówienia publicznego), w którym znajdują się dokumenty.</w:t>
      </w:r>
    </w:p>
    <w:p w:rsidR="00C6663A" w:rsidRDefault="00C6663A" w:rsidP="008C2799">
      <w:pPr>
        <w:tabs>
          <w:tab w:val="num" w:pos="0"/>
        </w:tabs>
        <w:jc w:val="both"/>
        <w:rPr>
          <w:sz w:val="20"/>
          <w:szCs w:val="20"/>
        </w:rPr>
      </w:pPr>
    </w:p>
    <w:p w:rsidR="00C6663A" w:rsidRDefault="00C6663A" w:rsidP="008C2799">
      <w:pPr>
        <w:numPr>
          <w:ilvl w:val="1"/>
          <w:numId w:val="42"/>
        </w:numPr>
        <w:tabs>
          <w:tab w:val="clear" w:pos="360"/>
          <w:tab w:val="num" w:pos="0"/>
        </w:tabs>
        <w:ind w:left="0" w:firstLine="0"/>
        <w:jc w:val="both"/>
        <w:rPr>
          <w:sz w:val="20"/>
          <w:szCs w:val="20"/>
        </w:rPr>
      </w:pPr>
      <w:r w:rsidRPr="00987D23">
        <w:rPr>
          <w:sz w:val="20"/>
          <w:szCs w:val="20"/>
        </w:rPr>
        <w:t xml:space="preserve">Zamawiający może żądać przedstawienia oryginału lub notarialnie potwierdzonej kopii dokumentów </w:t>
      </w:r>
      <w:r>
        <w:rPr>
          <w:sz w:val="20"/>
          <w:szCs w:val="20"/>
        </w:rPr>
        <w:t>o których mowa w rozporządzeniu Ministra Rozwoju z dnia 27 lipca 2016 w sprawie rodzaju dokumentów, jakich może żądać zamawiający  od  wykonawcy ,w postepowaniu o udzielnie zamówienia ,innych niż oświadczenia, wyłącznie  wtedy, gdy złożona przez wykonawcę  kserokopia dokumentu jest nieczytelna lub budzi uzasadnione wątpliwości  co do jej prawdziwości ,a zamawiający nie może sprawdzić jej prawdziwości w inny sposób.</w:t>
      </w:r>
    </w:p>
    <w:p w:rsidR="00C6663A" w:rsidRDefault="00C6663A" w:rsidP="004D1B8F">
      <w:pPr>
        <w:tabs>
          <w:tab w:val="num" w:pos="0"/>
        </w:tabs>
        <w:jc w:val="both"/>
        <w:rPr>
          <w:sz w:val="20"/>
          <w:szCs w:val="20"/>
        </w:rPr>
      </w:pPr>
    </w:p>
    <w:p w:rsidR="00C6663A" w:rsidRDefault="00C6663A" w:rsidP="004D1B8F">
      <w:pPr>
        <w:numPr>
          <w:ilvl w:val="1"/>
          <w:numId w:val="42"/>
        </w:numPr>
        <w:tabs>
          <w:tab w:val="clear" w:pos="360"/>
          <w:tab w:val="num" w:pos="0"/>
        </w:tabs>
        <w:ind w:left="0" w:firstLine="0"/>
        <w:jc w:val="both"/>
        <w:rPr>
          <w:sz w:val="20"/>
          <w:szCs w:val="20"/>
        </w:rPr>
      </w:pPr>
      <w:r>
        <w:rPr>
          <w:sz w:val="20"/>
          <w:szCs w:val="20"/>
        </w:rPr>
        <w:t xml:space="preserve"> Dokumenty sporządzone w języku obcym są składane wraz z tłumaczeniem na język polski.</w:t>
      </w:r>
    </w:p>
    <w:p w:rsidR="00C6663A" w:rsidRDefault="00C6663A" w:rsidP="004D1B8F">
      <w:pPr>
        <w:tabs>
          <w:tab w:val="num" w:pos="0"/>
        </w:tabs>
        <w:jc w:val="both"/>
        <w:rPr>
          <w:sz w:val="20"/>
          <w:szCs w:val="20"/>
        </w:rPr>
      </w:pPr>
    </w:p>
    <w:p w:rsidR="00C6663A" w:rsidRDefault="00C6663A" w:rsidP="004D1B8F">
      <w:pPr>
        <w:numPr>
          <w:ilvl w:val="1"/>
          <w:numId w:val="42"/>
        </w:numPr>
        <w:tabs>
          <w:tab w:val="clear" w:pos="360"/>
          <w:tab w:val="num" w:pos="0"/>
        </w:tabs>
        <w:ind w:left="0" w:firstLine="0"/>
        <w:jc w:val="both"/>
        <w:rPr>
          <w:sz w:val="20"/>
          <w:szCs w:val="20"/>
        </w:rPr>
      </w:pPr>
      <w:r>
        <w:rPr>
          <w:sz w:val="20"/>
          <w:szCs w:val="20"/>
        </w:rPr>
        <w:t xml:space="preserve">W przypadku składania oferty przez pełnomocnika, do oferty należy dołączyć dokument, z którego wynika umocowanie do składania oświadczeń woli w imieniu wykonawcy. Stosowne pełnomocnictwo musi zawierać zakres udzielonego pełnomocnictwa, a także okres czasu na który zostało  udzielone. </w:t>
      </w:r>
    </w:p>
    <w:p w:rsidR="00C6663A" w:rsidRDefault="00C6663A" w:rsidP="004D1B8F">
      <w:pPr>
        <w:tabs>
          <w:tab w:val="num" w:pos="0"/>
        </w:tabs>
        <w:jc w:val="both"/>
        <w:rPr>
          <w:sz w:val="20"/>
          <w:szCs w:val="20"/>
        </w:rPr>
      </w:pPr>
    </w:p>
    <w:p w:rsidR="00C6663A" w:rsidRPr="00C825E7" w:rsidRDefault="00C6663A" w:rsidP="004D1B8F">
      <w:pPr>
        <w:numPr>
          <w:ilvl w:val="1"/>
          <w:numId w:val="42"/>
        </w:numPr>
        <w:tabs>
          <w:tab w:val="clear" w:pos="360"/>
          <w:tab w:val="num" w:pos="0"/>
        </w:tabs>
        <w:ind w:left="0" w:firstLine="0"/>
        <w:jc w:val="both"/>
        <w:rPr>
          <w:sz w:val="20"/>
          <w:szCs w:val="20"/>
        </w:rPr>
      </w:pPr>
      <w:r>
        <w:rPr>
          <w:b/>
          <w:bCs/>
          <w:color w:val="000000"/>
          <w:sz w:val="20"/>
          <w:szCs w:val="20"/>
        </w:rPr>
        <w:t xml:space="preserve"> </w:t>
      </w:r>
      <w:r w:rsidRPr="009150F0">
        <w:rPr>
          <w:b/>
          <w:bCs/>
          <w:color w:val="000000"/>
          <w:sz w:val="20"/>
          <w:szCs w:val="20"/>
        </w:rPr>
        <w:t>Zamawiający</w:t>
      </w:r>
      <w:r>
        <w:rPr>
          <w:b/>
          <w:bCs/>
          <w:color w:val="000000"/>
          <w:sz w:val="20"/>
          <w:szCs w:val="20"/>
        </w:rPr>
        <w:t xml:space="preserve"> dokonując wyboru najkorzystniejszej oferty w niniejszym postępowaniu zastosuje zapis a</w:t>
      </w:r>
      <w:r w:rsidRPr="002B2DBF">
        <w:rPr>
          <w:b/>
          <w:bCs/>
          <w:color w:val="000000"/>
          <w:sz w:val="20"/>
          <w:szCs w:val="20"/>
          <w:u w:val="single"/>
        </w:rPr>
        <w:t>rt.24aa ust.1 (tzw. Procedurę odwróconą</w:t>
      </w:r>
      <w:r>
        <w:rPr>
          <w:b/>
          <w:bCs/>
          <w:color w:val="000000"/>
          <w:sz w:val="20"/>
          <w:szCs w:val="20"/>
        </w:rPr>
        <w:t>) tj. najpierw dokona oceny ofert, a następnie zbada, czy wykonawca, którego oferta została oceniona jako najkorzystniejsza, nie podlega wykluczeniu oraz spełnia warunki udziału w postępowaniu.</w:t>
      </w:r>
    </w:p>
    <w:p w:rsidR="00C6663A" w:rsidRDefault="00C6663A" w:rsidP="004D1B8F">
      <w:pPr>
        <w:tabs>
          <w:tab w:val="num" w:pos="0"/>
        </w:tabs>
        <w:jc w:val="both"/>
        <w:rPr>
          <w:sz w:val="20"/>
          <w:szCs w:val="20"/>
        </w:rPr>
      </w:pPr>
    </w:p>
    <w:p w:rsidR="00C6663A" w:rsidRDefault="00C6663A" w:rsidP="004D1B8F">
      <w:pPr>
        <w:keepNext/>
        <w:widowControl w:val="0"/>
        <w:tabs>
          <w:tab w:val="left" w:pos="-180"/>
          <w:tab w:val="num" w:pos="0"/>
          <w:tab w:val="left" w:pos="1800"/>
        </w:tabs>
        <w:autoSpaceDE w:val="0"/>
        <w:autoSpaceDN w:val="0"/>
        <w:adjustRightInd w:val="0"/>
        <w:jc w:val="both"/>
        <w:rPr>
          <w:b/>
          <w:bCs/>
          <w:i/>
          <w:iCs/>
          <w:color w:val="000000"/>
          <w:sz w:val="20"/>
          <w:szCs w:val="20"/>
        </w:rPr>
      </w:pPr>
      <w:r>
        <w:rPr>
          <w:b/>
          <w:bCs/>
        </w:rPr>
        <w:t>7.Informacja o oświadczeniach i dokumentach, jakie należy dołączyć do oferty:</w:t>
      </w:r>
    </w:p>
    <w:p w:rsidR="00C6663A" w:rsidRDefault="00C6663A" w:rsidP="004D1B8F">
      <w:pPr>
        <w:widowControl w:val="0"/>
        <w:tabs>
          <w:tab w:val="num" w:pos="0"/>
        </w:tabs>
        <w:autoSpaceDE w:val="0"/>
        <w:autoSpaceDN w:val="0"/>
        <w:adjustRightInd w:val="0"/>
        <w:jc w:val="both"/>
        <w:rPr>
          <w:color w:val="000000"/>
          <w:sz w:val="10"/>
          <w:szCs w:val="10"/>
        </w:rPr>
      </w:pPr>
    </w:p>
    <w:tbl>
      <w:tblPr>
        <w:tblW w:w="9540" w:type="dxa"/>
        <w:tblInd w:w="2" w:type="dxa"/>
        <w:tblLayout w:type="fixed"/>
        <w:tblCellMar>
          <w:left w:w="70" w:type="dxa"/>
          <w:right w:w="70" w:type="dxa"/>
        </w:tblCellMar>
        <w:tblLook w:val="0000"/>
      </w:tblPr>
      <w:tblGrid>
        <w:gridCol w:w="480"/>
        <w:gridCol w:w="2580"/>
        <w:gridCol w:w="4922"/>
        <w:gridCol w:w="1558"/>
      </w:tblGrid>
      <w:tr w:rsidR="00C6663A">
        <w:tc>
          <w:tcPr>
            <w:tcW w:w="480"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jc w:val="center"/>
              <w:rPr>
                <w:b/>
                <w:bCs/>
                <w:color w:val="000000"/>
                <w:sz w:val="20"/>
                <w:szCs w:val="20"/>
              </w:rPr>
            </w:pPr>
            <w:r>
              <w:rPr>
                <w:b/>
                <w:bCs/>
                <w:color w:val="000000"/>
                <w:sz w:val="20"/>
                <w:szCs w:val="20"/>
              </w:rPr>
              <w:t>l.p.</w:t>
            </w:r>
          </w:p>
        </w:tc>
        <w:tc>
          <w:tcPr>
            <w:tcW w:w="2580"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jc w:val="center"/>
              <w:rPr>
                <w:b/>
                <w:bCs/>
                <w:color w:val="000000"/>
                <w:sz w:val="20"/>
                <w:szCs w:val="20"/>
              </w:rPr>
            </w:pPr>
            <w:r>
              <w:rPr>
                <w:b/>
                <w:bCs/>
                <w:color w:val="000000"/>
                <w:sz w:val="20"/>
                <w:szCs w:val="20"/>
              </w:rPr>
              <w:t>Warunki do spełnienia</w:t>
            </w:r>
          </w:p>
        </w:tc>
        <w:tc>
          <w:tcPr>
            <w:tcW w:w="4922"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jc w:val="center"/>
              <w:rPr>
                <w:b/>
                <w:bCs/>
                <w:color w:val="000000"/>
                <w:sz w:val="20"/>
                <w:szCs w:val="20"/>
              </w:rPr>
            </w:pPr>
            <w:r>
              <w:rPr>
                <w:b/>
                <w:bCs/>
                <w:color w:val="000000"/>
                <w:sz w:val="20"/>
                <w:szCs w:val="20"/>
              </w:rPr>
              <w:t>Nazwa dokumentu, materiałów</w:t>
            </w:r>
          </w:p>
          <w:p w:rsidR="00C6663A" w:rsidRDefault="00C6663A" w:rsidP="004D1B8F">
            <w:pPr>
              <w:widowControl w:val="0"/>
              <w:tabs>
                <w:tab w:val="num" w:pos="0"/>
              </w:tabs>
              <w:autoSpaceDE w:val="0"/>
              <w:autoSpaceDN w:val="0"/>
              <w:adjustRightInd w:val="0"/>
              <w:jc w:val="center"/>
              <w:rPr>
                <w:b/>
                <w:bCs/>
                <w:color w:val="000000"/>
                <w:sz w:val="20"/>
                <w:szCs w:val="20"/>
              </w:rPr>
            </w:pPr>
            <w:r>
              <w:rPr>
                <w:b/>
                <w:bCs/>
                <w:color w:val="000000"/>
                <w:sz w:val="20"/>
                <w:szCs w:val="20"/>
              </w:rPr>
              <w:t xml:space="preserve"> i warunki, które musi spełniać</w:t>
            </w:r>
          </w:p>
        </w:tc>
        <w:tc>
          <w:tcPr>
            <w:tcW w:w="1558"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jc w:val="center"/>
              <w:rPr>
                <w:b/>
                <w:bCs/>
                <w:color w:val="000000"/>
                <w:sz w:val="20"/>
                <w:szCs w:val="20"/>
              </w:rPr>
            </w:pPr>
            <w:r>
              <w:rPr>
                <w:b/>
                <w:bCs/>
                <w:color w:val="000000"/>
                <w:sz w:val="20"/>
                <w:szCs w:val="20"/>
              </w:rPr>
              <w:t>Uwagi</w:t>
            </w:r>
          </w:p>
          <w:p w:rsidR="00C6663A" w:rsidRDefault="00C6663A" w:rsidP="004D1B8F">
            <w:pPr>
              <w:widowControl w:val="0"/>
              <w:tabs>
                <w:tab w:val="num" w:pos="0"/>
              </w:tabs>
              <w:autoSpaceDE w:val="0"/>
              <w:autoSpaceDN w:val="0"/>
              <w:adjustRightInd w:val="0"/>
              <w:jc w:val="center"/>
              <w:rPr>
                <w:b/>
                <w:bCs/>
                <w:color w:val="000000"/>
                <w:sz w:val="20"/>
                <w:szCs w:val="20"/>
              </w:rPr>
            </w:pPr>
            <w:r>
              <w:rPr>
                <w:b/>
                <w:bCs/>
                <w:color w:val="000000"/>
                <w:sz w:val="20"/>
                <w:szCs w:val="20"/>
              </w:rPr>
              <w:t>ilość egzemplarzy</w:t>
            </w:r>
          </w:p>
        </w:tc>
      </w:tr>
      <w:tr w:rsidR="00C6663A">
        <w:tc>
          <w:tcPr>
            <w:tcW w:w="480"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rPr>
                <w:b/>
                <w:bCs/>
                <w:color w:val="000000"/>
                <w:sz w:val="20"/>
                <w:szCs w:val="20"/>
              </w:rPr>
            </w:pPr>
            <w:r>
              <w:rPr>
                <w:b/>
                <w:bCs/>
                <w:color w:val="000000"/>
                <w:sz w:val="20"/>
                <w:szCs w:val="20"/>
              </w:rPr>
              <w:t>1</w:t>
            </w:r>
          </w:p>
        </w:tc>
        <w:tc>
          <w:tcPr>
            <w:tcW w:w="2580"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Formularz cenowy szczegółowy -</w:t>
            </w:r>
          </w:p>
          <w:p w:rsidR="00C6663A" w:rsidRDefault="00C6663A" w:rsidP="004D1B8F">
            <w:pPr>
              <w:widowControl w:val="0"/>
              <w:tabs>
                <w:tab w:val="num" w:pos="0"/>
              </w:tabs>
              <w:autoSpaceDE w:val="0"/>
              <w:autoSpaceDN w:val="0"/>
              <w:adjustRightInd w:val="0"/>
              <w:jc w:val="both"/>
              <w:rPr>
                <w:color w:val="000000"/>
                <w:sz w:val="20"/>
                <w:szCs w:val="20"/>
              </w:rPr>
            </w:pPr>
            <w:r>
              <w:rPr>
                <w:color w:val="000000"/>
                <w:sz w:val="20"/>
                <w:szCs w:val="20"/>
              </w:rPr>
              <w:t>Opis przedmiotu zamówienia</w:t>
            </w:r>
          </w:p>
          <w:p w:rsidR="00C6663A" w:rsidRDefault="00C6663A" w:rsidP="004D1B8F">
            <w:pPr>
              <w:widowControl w:val="0"/>
              <w:tabs>
                <w:tab w:val="num" w:pos="0"/>
              </w:tabs>
              <w:autoSpaceDE w:val="0"/>
              <w:autoSpaceDN w:val="0"/>
              <w:adjustRightInd w:val="0"/>
              <w:jc w:val="both"/>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Formularz cenowy szczegółowy – przedstawiający opis przedmiotu zamówienia.</w:t>
            </w:r>
          </w:p>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Wszystkie strony należy wypełnić według zawartych w nim wskazań i dołączyć do oferty. Kwoty naniesione w kolumnie „wartość brutto” muszą odpowiadać ściśle iloczynowi ilości szacunkowej oraz ceny jednostkowej netto dla danej pozycji powiększonej o należny podatek VAT.</w:t>
            </w:r>
          </w:p>
        </w:tc>
        <w:tc>
          <w:tcPr>
            <w:tcW w:w="1558"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Formularz</w:t>
            </w:r>
          </w:p>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szczegółowy stanowi zał. nr: 1 do siwz.</w:t>
            </w:r>
          </w:p>
          <w:p w:rsidR="00C6663A" w:rsidRDefault="00C6663A" w:rsidP="004D1B8F">
            <w:pPr>
              <w:widowControl w:val="0"/>
              <w:tabs>
                <w:tab w:val="num" w:pos="0"/>
              </w:tabs>
              <w:autoSpaceDE w:val="0"/>
              <w:autoSpaceDN w:val="0"/>
              <w:adjustRightInd w:val="0"/>
              <w:rPr>
                <w:color w:val="000000"/>
                <w:sz w:val="20"/>
                <w:szCs w:val="20"/>
              </w:rPr>
            </w:pPr>
          </w:p>
          <w:p w:rsidR="00C6663A" w:rsidRDefault="00C6663A" w:rsidP="004D1B8F">
            <w:pPr>
              <w:widowControl w:val="0"/>
              <w:tabs>
                <w:tab w:val="num" w:pos="0"/>
              </w:tabs>
              <w:autoSpaceDE w:val="0"/>
              <w:autoSpaceDN w:val="0"/>
              <w:adjustRightInd w:val="0"/>
              <w:rPr>
                <w:color w:val="000000"/>
                <w:sz w:val="20"/>
                <w:szCs w:val="20"/>
              </w:rPr>
            </w:pPr>
          </w:p>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 xml:space="preserve">                      1</w:t>
            </w:r>
          </w:p>
        </w:tc>
      </w:tr>
      <w:tr w:rsidR="00C6663A">
        <w:tc>
          <w:tcPr>
            <w:tcW w:w="480"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rPr>
                <w:color w:val="000000"/>
                <w:sz w:val="20"/>
                <w:szCs w:val="20"/>
              </w:rPr>
            </w:pPr>
            <w:r>
              <w:rPr>
                <w:b/>
                <w:bCs/>
                <w:color w:val="000000"/>
                <w:sz w:val="20"/>
                <w:szCs w:val="20"/>
              </w:rPr>
              <w:t>2</w:t>
            </w:r>
          </w:p>
        </w:tc>
        <w:tc>
          <w:tcPr>
            <w:tcW w:w="2580"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jc w:val="both"/>
              <w:rPr>
                <w:color w:val="000000"/>
                <w:sz w:val="20"/>
                <w:szCs w:val="20"/>
              </w:rPr>
            </w:pPr>
            <w:r>
              <w:rPr>
                <w:color w:val="000000"/>
                <w:sz w:val="20"/>
                <w:szCs w:val="20"/>
              </w:rPr>
              <w:t>Formularz oferty – wypełniony i podpisany.</w:t>
            </w:r>
          </w:p>
          <w:p w:rsidR="00C6663A" w:rsidRDefault="00C6663A" w:rsidP="004D1B8F">
            <w:pPr>
              <w:widowControl w:val="0"/>
              <w:tabs>
                <w:tab w:val="num" w:pos="0"/>
              </w:tabs>
              <w:autoSpaceDE w:val="0"/>
              <w:autoSpaceDN w:val="0"/>
              <w:adjustRightInd w:val="0"/>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Właściwie wypełniona i podpisana oferta zawierająca jedną ostateczną cenę na udzielenie zamówienia – na poszczególne zadania.</w:t>
            </w:r>
          </w:p>
        </w:tc>
        <w:tc>
          <w:tcPr>
            <w:tcW w:w="1558" w:type="dxa"/>
            <w:tcBorders>
              <w:top w:val="single" w:sz="6" w:space="0" w:color="auto"/>
              <w:left w:val="single" w:sz="6" w:space="0" w:color="auto"/>
              <w:bottom w:val="single" w:sz="6" w:space="0" w:color="auto"/>
              <w:right w:val="single" w:sz="6" w:space="0" w:color="auto"/>
            </w:tcBorders>
          </w:tcPr>
          <w:p w:rsidR="00C6663A" w:rsidRDefault="00C6663A" w:rsidP="004D1B8F">
            <w:pPr>
              <w:widowControl w:val="0"/>
              <w:tabs>
                <w:tab w:val="num" w:pos="0"/>
              </w:tabs>
              <w:autoSpaceDE w:val="0"/>
              <w:autoSpaceDN w:val="0"/>
              <w:adjustRightInd w:val="0"/>
              <w:rPr>
                <w:color w:val="000000"/>
                <w:sz w:val="20"/>
                <w:szCs w:val="20"/>
              </w:rPr>
            </w:pPr>
            <w:r>
              <w:rPr>
                <w:color w:val="000000"/>
                <w:sz w:val="20"/>
                <w:szCs w:val="20"/>
              </w:rPr>
              <w:t xml:space="preserve">Wzór dokumentu stanowi zał.nr 2 do siwz.               </w:t>
            </w:r>
          </w:p>
          <w:p w:rsidR="00C6663A" w:rsidRDefault="00C6663A" w:rsidP="004D1B8F">
            <w:pPr>
              <w:widowControl w:val="0"/>
              <w:tabs>
                <w:tab w:val="num" w:pos="0"/>
              </w:tabs>
              <w:autoSpaceDE w:val="0"/>
              <w:autoSpaceDN w:val="0"/>
              <w:adjustRightInd w:val="0"/>
              <w:jc w:val="right"/>
              <w:rPr>
                <w:color w:val="000000"/>
                <w:sz w:val="20"/>
                <w:szCs w:val="20"/>
              </w:rPr>
            </w:pPr>
            <w:r>
              <w:rPr>
                <w:color w:val="000000"/>
                <w:sz w:val="20"/>
                <w:szCs w:val="20"/>
              </w:rPr>
              <w:t>1</w:t>
            </w:r>
          </w:p>
        </w:tc>
      </w:tr>
      <w:tr w:rsidR="00C6663A">
        <w:trPr>
          <w:trHeight w:val="1314"/>
        </w:trPr>
        <w:tc>
          <w:tcPr>
            <w:tcW w:w="4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b/>
                <w:bCs/>
                <w:color w:val="000000"/>
                <w:sz w:val="20"/>
                <w:szCs w:val="20"/>
              </w:rPr>
              <w:t>3</w:t>
            </w:r>
          </w:p>
          <w:p w:rsidR="00C6663A" w:rsidRDefault="00C6663A">
            <w:pPr>
              <w:rPr>
                <w:sz w:val="20"/>
                <w:szCs w:val="20"/>
              </w:rPr>
            </w:pPr>
          </w:p>
          <w:p w:rsidR="00C6663A" w:rsidRDefault="00C6663A">
            <w:pPr>
              <w:rPr>
                <w:sz w:val="20"/>
                <w:szCs w:val="20"/>
              </w:rPr>
            </w:pPr>
          </w:p>
        </w:tc>
        <w:tc>
          <w:tcPr>
            <w:tcW w:w="25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Formularz Jednolitego Europejskiego Dokumentu Zamówienia (JEDZ)</w:t>
            </w:r>
          </w:p>
        </w:tc>
        <w:tc>
          <w:tcPr>
            <w:tcW w:w="4922"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p>
          <w:p w:rsidR="00C6663A" w:rsidRDefault="00C6663A">
            <w:pPr>
              <w:widowControl w:val="0"/>
              <w:autoSpaceDE w:val="0"/>
              <w:autoSpaceDN w:val="0"/>
              <w:adjustRightInd w:val="0"/>
              <w:rPr>
                <w:color w:val="000000"/>
                <w:sz w:val="20"/>
                <w:szCs w:val="20"/>
              </w:rPr>
            </w:pPr>
            <w:r>
              <w:rPr>
                <w:color w:val="000000"/>
                <w:sz w:val="20"/>
                <w:szCs w:val="20"/>
              </w:rPr>
              <w:t>Wykonawca przesyła Zamawiającemu na adres poczty elektronicznej  JEDZ zaszyfrowany  i podpisany kwalifikowanym podpisem elektronicznym.</w:t>
            </w:r>
          </w:p>
          <w:p w:rsidR="00C6663A" w:rsidRDefault="00C6663A">
            <w:pPr>
              <w:widowControl w:val="0"/>
              <w:autoSpaceDE w:val="0"/>
              <w:autoSpaceDN w:val="0"/>
              <w:adjustRightInd w:val="0"/>
              <w:rPr>
                <w:color w:val="000000"/>
                <w:sz w:val="20"/>
                <w:szCs w:val="20"/>
              </w:rPr>
            </w:pPr>
          </w:p>
        </w:tc>
        <w:tc>
          <w:tcPr>
            <w:tcW w:w="1558" w:type="dxa"/>
            <w:tcBorders>
              <w:top w:val="single" w:sz="6" w:space="0" w:color="auto"/>
              <w:left w:val="single" w:sz="6" w:space="0" w:color="auto"/>
              <w:bottom w:val="single" w:sz="6" w:space="0" w:color="auto"/>
              <w:right w:val="single" w:sz="6" w:space="0" w:color="auto"/>
            </w:tcBorders>
          </w:tcPr>
          <w:p w:rsidR="00C6663A" w:rsidRDefault="00C6663A">
            <w:pPr>
              <w:rPr>
                <w:sz w:val="20"/>
                <w:szCs w:val="20"/>
              </w:rPr>
            </w:pPr>
            <w:r>
              <w:rPr>
                <w:color w:val="000000"/>
                <w:sz w:val="20"/>
                <w:szCs w:val="20"/>
              </w:rPr>
              <w:t>Wzór dokumentu stanowi zał.nr 3 do siwz.</w:t>
            </w:r>
            <w:r>
              <w:rPr>
                <w:sz w:val="20"/>
                <w:szCs w:val="20"/>
              </w:rPr>
              <w:t xml:space="preserve">                        1    </w:t>
            </w:r>
          </w:p>
        </w:tc>
      </w:tr>
      <w:tr w:rsidR="00C6663A">
        <w:trPr>
          <w:trHeight w:val="1314"/>
        </w:trPr>
        <w:tc>
          <w:tcPr>
            <w:tcW w:w="4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b/>
                <w:bCs/>
                <w:color w:val="000000"/>
                <w:sz w:val="20"/>
                <w:szCs w:val="20"/>
              </w:rPr>
            </w:pPr>
            <w:r>
              <w:rPr>
                <w:b/>
                <w:bCs/>
                <w:color w:val="000000"/>
                <w:sz w:val="20"/>
                <w:szCs w:val="20"/>
              </w:rPr>
              <w:t>4</w:t>
            </w:r>
          </w:p>
        </w:tc>
        <w:tc>
          <w:tcPr>
            <w:tcW w:w="25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Oświadczenie dotyczące  dopuszczenia produktów do obrotu</w:t>
            </w:r>
          </w:p>
        </w:tc>
        <w:tc>
          <w:tcPr>
            <w:tcW w:w="4922"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 xml:space="preserve">Do oferty należy dołączyć oświadczenie o posiadaniu  odpowiednich dokumentów dopuszczających produkty farmaceutyczne lub medyczne do obrotu ( np. świadecta rejestracji, Deklaracje zgodności itp.)  . </w:t>
            </w:r>
          </w:p>
          <w:p w:rsidR="00C6663A" w:rsidRDefault="00C6663A">
            <w:pPr>
              <w:widowControl w:val="0"/>
              <w:autoSpaceDE w:val="0"/>
              <w:autoSpaceDN w:val="0"/>
              <w:adjustRightInd w:val="0"/>
              <w:rPr>
                <w:color w:val="000000"/>
                <w:sz w:val="20"/>
                <w:szCs w:val="20"/>
              </w:rPr>
            </w:pPr>
          </w:p>
        </w:tc>
        <w:tc>
          <w:tcPr>
            <w:tcW w:w="1558"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 xml:space="preserve">Wzór dokumentu stanowi zał.nr 4 do siwz    1      </w:t>
            </w:r>
          </w:p>
          <w:p w:rsidR="00C6663A" w:rsidRDefault="00C6663A">
            <w:pPr>
              <w:rPr>
                <w:color w:val="000000"/>
                <w:sz w:val="20"/>
                <w:szCs w:val="20"/>
              </w:rPr>
            </w:pPr>
          </w:p>
        </w:tc>
      </w:tr>
      <w:tr w:rsidR="00C6663A">
        <w:trPr>
          <w:trHeight w:val="1314"/>
        </w:trPr>
        <w:tc>
          <w:tcPr>
            <w:tcW w:w="4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b/>
                <w:bCs/>
                <w:color w:val="000000"/>
                <w:sz w:val="20"/>
                <w:szCs w:val="20"/>
              </w:rPr>
            </w:pPr>
            <w:r>
              <w:rPr>
                <w:b/>
                <w:bCs/>
                <w:color w:val="000000"/>
                <w:sz w:val="20"/>
                <w:szCs w:val="20"/>
              </w:rPr>
              <w:t>5</w:t>
            </w:r>
          </w:p>
        </w:tc>
        <w:tc>
          <w:tcPr>
            <w:tcW w:w="25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jc w:val="both"/>
              <w:rPr>
                <w:color w:val="000000"/>
                <w:sz w:val="20"/>
                <w:szCs w:val="20"/>
              </w:rPr>
            </w:pPr>
            <w:r>
              <w:rPr>
                <w:color w:val="000000"/>
                <w:sz w:val="20"/>
                <w:szCs w:val="20"/>
              </w:rPr>
              <w:t xml:space="preserve">Istotne postanowienia umowy </w:t>
            </w:r>
          </w:p>
          <w:p w:rsidR="00C6663A" w:rsidRDefault="00C6663A">
            <w:pPr>
              <w:widowControl w:val="0"/>
              <w:autoSpaceDE w:val="0"/>
              <w:autoSpaceDN w:val="0"/>
              <w:adjustRightInd w:val="0"/>
              <w:jc w:val="both"/>
              <w:rPr>
                <w:color w:val="000000"/>
                <w:sz w:val="20"/>
                <w:szCs w:val="20"/>
              </w:rPr>
            </w:pPr>
          </w:p>
        </w:tc>
        <w:tc>
          <w:tcPr>
            <w:tcW w:w="4922"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Wzór umowy  (dołaczyć do oferty)</w:t>
            </w:r>
          </w:p>
          <w:p w:rsidR="00C6663A" w:rsidRDefault="00C6663A">
            <w:pPr>
              <w:widowControl w:val="0"/>
              <w:autoSpaceDE w:val="0"/>
              <w:autoSpaceDN w:val="0"/>
              <w:adjustRightInd w:val="0"/>
              <w:rPr>
                <w:color w:val="000000"/>
                <w:sz w:val="20"/>
                <w:szCs w:val="20"/>
              </w:rPr>
            </w:pPr>
          </w:p>
        </w:tc>
        <w:tc>
          <w:tcPr>
            <w:tcW w:w="1558"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 xml:space="preserve">Wzór dokumentu stanowi zał.nr 5 do siwz. </w:t>
            </w:r>
          </w:p>
        </w:tc>
      </w:tr>
      <w:tr w:rsidR="00C6663A">
        <w:trPr>
          <w:trHeight w:val="1314"/>
        </w:trPr>
        <w:tc>
          <w:tcPr>
            <w:tcW w:w="4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b/>
                <w:bCs/>
                <w:color w:val="000000"/>
                <w:sz w:val="20"/>
                <w:szCs w:val="20"/>
              </w:rPr>
            </w:pPr>
            <w:r>
              <w:rPr>
                <w:b/>
                <w:bCs/>
                <w:color w:val="000000"/>
                <w:sz w:val="20"/>
                <w:szCs w:val="20"/>
              </w:rPr>
              <w:t>6</w:t>
            </w:r>
          </w:p>
        </w:tc>
        <w:tc>
          <w:tcPr>
            <w:tcW w:w="25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jc w:val="both"/>
              <w:rPr>
                <w:color w:val="000000"/>
                <w:sz w:val="20"/>
                <w:szCs w:val="20"/>
              </w:rPr>
            </w:pPr>
            <w:r>
              <w:rPr>
                <w:color w:val="000000"/>
                <w:sz w:val="20"/>
                <w:szCs w:val="20"/>
              </w:rPr>
              <w:t>Oświadczenie wykonawcy</w:t>
            </w:r>
          </w:p>
        </w:tc>
        <w:tc>
          <w:tcPr>
            <w:tcW w:w="4922"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 xml:space="preserve">Oświadczenie wykonawcy o zapoznaniu się i informacjami wynikającymi z art. 13 RODO </w:t>
            </w:r>
          </w:p>
        </w:tc>
        <w:tc>
          <w:tcPr>
            <w:tcW w:w="1558"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Wzór dokumentu stanowi zał.nr 6 do siwz.</w:t>
            </w:r>
          </w:p>
        </w:tc>
      </w:tr>
      <w:tr w:rsidR="00C6663A">
        <w:trPr>
          <w:trHeight w:val="534"/>
        </w:trPr>
        <w:tc>
          <w:tcPr>
            <w:tcW w:w="480" w:type="dxa"/>
            <w:tcBorders>
              <w:top w:val="single" w:sz="6" w:space="0" w:color="auto"/>
              <w:left w:val="single" w:sz="6" w:space="0" w:color="auto"/>
              <w:bottom w:val="single" w:sz="6" w:space="0" w:color="auto"/>
              <w:right w:val="single" w:sz="6" w:space="0" w:color="auto"/>
            </w:tcBorders>
          </w:tcPr>
          <w:p w:rsidR="00C6663A" w:rsidRPr="00313749" w:rsidRDefault="00C6663A">
            <w:pPr>
              <w:widowControl w:val="0"/>
              <w:autoSpaceDE w:val="0"/>
              <w:autoSpaceDN w:val="0"/>
              <w:adjustRightInd w:val="0"/>
              <w:rPr>
                <w:b/>
                <w:bCs/>
                <w:color w:val="000000"/>
                <w:sz w:val="20"/>
                <w:szCs w:val="20"/>
              </w:rPr>
            </w:pPr>
            <w:r w:rsidRPr="00313749">
              <w:rPr>
                <w:b/>
                <w:bCs/>
                <w:color w:val="000000"/>
                <w:sz w:val="20"/>
                <w:szCs w:val="20"/>
              </w:rPr>
              <w:t>7</w:t>
            </w:r>
          </w:p>
        </w:tc>
        <w:tc>
          <w:tcPr>
            <w:tcW w:w="25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Wadium.</w:t>
            </w:r>
            <w:r>
              <w:rPr>
                <w:color w:val="000000"/>
                <w:sz w:val="20"/>
                <w:szCs w:val="20"/>
              </w:rPr>
              <w:tab/>
            </w:r>
          </w:p>
        </w:tc>
        <w:tc>
          <w:tcPr>
            <w:tcW w:w="4922"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Dowód wniesienia wadium ( dołączyć do oferty)</w:t>
            </w:r>
          </w:p>
          <w:p w:rsidR="00C6663A" w:rsidRDefault="00C6663A">
            <w:pPr>
              <w:widowControl w:val="0"/>
              <w:autoSpaceDE w:val="0"/>
              <w:autoSpaceDN w:val="0"/>
              <w:adjustRightInd w:val="0"/>
              <w:rPr>
                <w:b/>
                <w:bCs/>
                <w:color w:val="000000"/>
                <w:sz w:val="20"/>
                <w:szCs w:val="20"/>
              </w:rPr>
            </w:pPr>
          </w:p>
        </w:tc>
        <w:tc>
          <w:tcPr>
            <w:tcW w:w="1558"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jc w:val="center"/>
              <w:rPr>
                <w:color w:val="000000"/>
                <w:sz w:val="20"/>
                <w:szCs w:val="20"/>
              </w:rPr>
            </w:pPr>
          </w:p>
          <w:p w:rsidR="00C6663A" w:rsidRDefault="00C6663A">
            <w:pPr>
              <w:widowControl w:val="0"/>
              <w:autoSpaceDE w:val="0"/>
              <w:autoSpaceDN w:val="0"/>
              <w:adjustRightInd w:val="0"/>
              <w:jc w:val="center"/>
              <w:rPr>
                <w:color w:val="000000"/>
                <w:sz w:val="20"/>
                <w:szCs w:val="20"/>
              </w:rPr>
            </w:pPr>
            <w:r>
              <w:rPr>
                <w:color w:val="000000"/>
                <w:sz w:val="20"/>
                <w:szCs w:val="20"/>
              </w:rPr>
              <w:t>1</w:t>
            </w:r>
          </w:p>
        </w:tc>
      </w:tr>
      <w:tr w:rsidR="00C6663A">
        <w:trPr>
          <w:trHeight w:val="534"/>
        </w:trPr>
        <w:tc>
          <w:tcPr>
            <w:tcW w:w="480" w:type="dxa"/>
            <w:tcBorders>
              <w:top w:val="single" w:sz="6" w:space="0" w:color="auto"/>
              <w:left w:val="single" w:sz="6" w:space="0" w:color="auto"/>
              <w:bottom w:val="single" w:sz="6" w:space="0" w:color="auto"/>
              <w:right w:val="single" w:sz="6" w:space="0" w:color="auto"/>
            </w:tcBorders>
          </w:tcPr>
          <w:p w:rsidR="00C6663A" w:rsidRPr="00313749" w:rsidRDefault="00C6663A">
            <w:pPr>
              <w:widowControl w:val="0"/>
              <w:autoSpaceDE w:val="0"/>
              <w:autoSpaceDN w:val="0"/>
              <w:adjustRightInd w:val="0"/>
              <w:rPr>
                <w:b/>
                <w:bCs/>
                <w:color w:val="000000"/>
                <w:sz w:val="20"/>
                <w:szCs w:val="20"/>
              </w:rPr>
            </w:pPr>
            <w:r w:rsidRPr="00313749">
              <w:rPr>
                <w:b/>
                <w:bCs/>
                <w:color w:val="000000"/>
                <w:sz w:val="20"/>
                <w:szCs w:val="20"/>
              </w:rPr>
              <w:t>8</w:t>
            </w:r>
          </w:p>
        </w:tc>
        <w:tc>
          <w:tcPr>
            <w:tcW w:w="25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 xml:space="preserve">Oświadczenie wykonawcy </w:t>
            </w:r>
          </w:p>
        </w:tc>
        <w:tc>
          <w:tcPr>
            <w:tcW w:w="4922"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Oświadczenie wykonawcy o przynależności do tej samej grupy kapitałowej (oświadczenie należy przesłać Zamawiającemu w terminie 3 dni od dnia otrzymania zbiorczego zestawienia ofert złożonych w niniejszym postępowaniu)</w:t>
            </w:r>
          </w:p>
        </w:tc>
        <w:tc>
          <w:tcPr>
            <w:tcW w:w="1558"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jc w:val="center"/>
              <w:rPr>
                <w:color w:val="000000"/>
                <w:sz w:val="20"/>
                <w:szCs w:val="20"/>
              </w:rPr>
            </w:pPr>
            <w:r>
              <w:rPr>
                <w:color w:val="000000"/>
                <w:sz w:val="20"/>
                <w:szCs w:val="20"/>
              </w:rPr>
              <w:t>Wzór dokumentu stanowi zał.nr 7 do siwz.</w:t>
            </w:r>
          </w:p>
        </w:tc>
      </w:tr>
      <w:tr w:rsidR="00C6663A">
        <w:trPr>
          <w:trHeight w:val="534"/>
        </w:trPr>
        <w:tc>
          <w:tcPr>
            <w:tcW w:w="480" w:type="dxa"/>
            <w:tcBorders>
              <w:top w:val="single" w:sz="6" w:space="0" w:color="auto"/>
              <w:left w:val="single" w:sz="6" w:space="0" w:color="auto"/>
              <w:bottom w:val="single" w:sz="6" w:space="0" w:color="auto"/>
              <w:right w:val="single" w:sz="6" w:space="0" w:color="auto"/>
            </w:tcBorders>
          </w:tcPr>
          <w:p w:rsidR="00C6663A" w:rsidRPr="00313749" w:rsidRDefault="00C6663A">
            <w:pPr>
              <w:widowControl w:val="0"/>
              <w:autoSpaceDE w:val="0"/>
              <w:autoSpaceDN w:val="0"/>
              <w:adjustRightInd w:val="0"/>
              <w:rPr>
                <w:b/>
                <w:bCs/>
                <w:color w:val="000000"/>
                <w:sz w:val="20"/>
                <w:szCs w:val="20"/>
              </w:rPr>
            </w:pPr>
            <w:r>
              <w:rPr>
                <w:b/>
                <w:bCs/>
                <w:color w:val="000000"/>
                <w:sz w:val="20"/>
                <w:szCs w:val="20"/>
              </w:rPr>
              <w:t>9</w:t>
            </w:r>
          </w:p>
        </w:tc>
        <w:tc>
          <w:tcPr>
            <w:tcW w:w="2580"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Foldery ,prospekty</w:t>
            </w:r>
          </w:p>
        </w:tc>
        <w:tc>
          <w:tcPr>
            <w:tcW w:w="4922"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rPr>
                <w:color w:val="000000"/>
                <w:sz w:val="20"/>
                <w:szCs w:val="20"/>
              </w:rPr>
            </w:pPr>
            <w:r>
              <w:rPr>
                <w:color w:val="000000"/>
                <w:sz w:val="20"/>
                <w:szCs w:val="20"/>
              </w:rPr>
              <w:t>Na wezwanie Zamawiajacego  do zadania</w:t>
            </w:r>
          </w:p>
          <w:p w:rsidR="00C6663A" w:rsidRDefault="00C6663A">
            <w:pPr>
              <w:widowControl w:val="0"/>
              <w:autoSpaceDE w:val="0"/>
              <w:autoSpaceDN w:val="0"/>
              <w:adjustRightInd w:val="0"/>
              <w:rPr>
                <w:color w:val="000000"/>
                <w:sz w:val="20"/>
                <w:szCs w:val="20"/>
              </w:rPr>
            </w:pPr>
            <w:r>
              <w:rPr>
                <w:color w:val="000000"/>
                <w:sz w:val="20"/>
                <w:szCs w:val="20"/>
              </w:rPr>
              <w:t>( nr 30,poz.1,2,3,4,7,24,25,) ( nr 33 poz.1,2) ,Wykonawca dostarczy prospekty, foldery.</w:t>
            </w:r>
          </w:p>
        </w:tc>
        <w:tc>
          <w:tcPr>
            <w:tcW w:w="1558" w:type="dxa"/>
            <w:tcBorders>
              <w:top w:val="single" w:sz="6" w:space="0" w:color="auto"/>
              <w:left w:val="single" w:sz="6" w:space="0" w:color="auto"/>
              <w:bottom w:val="single" w:sz="6" w:space="0" w:color="auto"/>
              <w:right w:val="single" w:sz="6" w:space="0" w:color="auto"/>
            </w:tcBorders>
          </w:tcPr>
          <w:p w:rsidR="00C6663A" w:rsidRDefault="00C6663A">
            <w:pPr>
              <w:widowControl w:val="0"/>
              <w:autoSpaceDE w:val="0"/>
              <w:autoSpaceDN w:val="0"/>
              <w:adjustRightInd w:val="0"/>
              <w:jc w:val="center"/>
              <w:rPr>
                <w:color w:val="000000"/>
                <w:sz w:val="20"/>
                <w:szCs w:val="20"/>
              </w:rPr>
            </w:pPr>
            <w:r>
              <w:rPr>
                <w:color w:val="000000"/>
                <w:sz w:val="20"/>
                <w:szCs w:val="20"/>
              </w:rPr>
              <w:t>1</w:t>
            </w:r>
          </w:p>
        </w:tc>
      </w:tr>
    </w:tbl>
    <w:p w:rsidR="00C6663A" w:rsidRDefault="00C6663A" w:rsidP="00D7333B">
      <w:pPr>
        <w:widowControl w:val="0"/>
        <w:autoSpaceDE w:val="0"/>
        <w:autoSpaceDN w:val="0"/>
        <w:adjustRightInd w:val="0"/>
        <w:ind w:left="360"/>
        <w:jc w:val="both"/>
        <w:rPr>
          <w:b/>
          <w:bCs/>
          <w:color w:val="000000"/>
          <w:sz w:val="20"/>
          <w:szCs w:val="20"/>
        </w:rPr>
      </w:pPr>
    </w:p>
    <w:p w:rsidR="00C6663A" w:rsidRPr="00D7333B" w:rsidRDefault="00C6663A" w:rsidP="00D7333B">
      <w:pPr>
        <w:widowControl w:val="0"/>
        <w:autoSpaceDE w:val="0"/>
        <w:autoSpaceDN w:val="0"/>
        <w:adjustRightInd w:val="0"/>
        <w:ind w:left="360"/>
        <w:jc w:val="both"/>
        <w:rPr>
          <w:b/>
          <w:bCs/>
          <w:color w:val="000000"/>
          <w:sz w:val="20"/>
          <w:szCs w:val="20"/>
        </w:rPr>
      </w:pPr>
      <w:r w:rsidRPr="00D7333B">
        <w:rPr>
          <w:b/>
          <w:bCs/>
          <w:color w:val="000000"/>
          <w:sz w:val="20"/>
          <w:szCs w:val="20"/>
        </w:rPr>
        <w:t>W przypadku wspólnego ubiegania się o zamówienie przez wykonawców oświadczenia składa każdy z wykonawców wspólnie ubiegających się o zamówienie.</w:t>
      </w:r>
    </w:p>
    <w:p w:rsidR="00C6663A" w:rsidRDefault="00C6663A" w:rsidP="00926C96">
      <w:pPr>
        <w:widowControl w:val="0"/>
        <w:tabs>
          <w:tab w:val="left" w:pos="0"/>
        </w:tabs>
        <w:autoSpaceDE w:val="0"/>
        <w:autoSpaceDN w:val="0"/>
        <w:adjustRightInd w:val="0"/>
        <w:rPr>
          <w:color w:val="000000"/>
          <w:sz w:val="20"/>
          <w:szCs w:val="20"/>
        </w:rPr>
      </w:pPr>
    </w:p>
    <w:p w:rsidR="00C6663A" w:rsidRDefault="00C6663A" w:rsidP="00926C96">
      <w:pPr>
        <w:widowControl w:val="0"/>
        <w:tabs>
          <w:tab w:val="left" w:pos="0"/>
        </w:tabs>
        <w:autoSpaceDE w:val="0"/>
        <w:autoSpaceDN w:val="0"/>
        <w:adjustRightInd w:val="0"/>
        <w:rPr>
          <w:b/>
          <w:bCs/>
          <w:color w:val="000000"/>
          <w:sz w:val="20"/>
          <w:szCs w:val="20"/>
        </w:rPr>
      </w:pPr>
    </w:p>
    <w:p w:rsidR="00C6663A" w:rsidRPr="00987D23" w:rsidRDefault="00C6663A" w:rsidP="00926C96">
      <w:pPr>
        <w:widowControl w:val="0"/>
        <w:tabs>
          <w:tab w:val="left" w:pos="0"/>
        </w:tabs>
        <w:autoSpaceDE w:val="0"/>
        <w:autoSpaceDN w:val="0"/>
        <w:adjustRightInd w:val="0"/>
        <w:rPr>
          <w:b/>
          <w:bCs/>
          <w:color w:val="000000"/>
          <w:sz w:val="20"/>
          <w:szCs w:val="20"/>
        </w:rPr>
      </w:pPr>
      <w:r>
        <w:rPr>
          <w:b/>
          <w:bCs/>
          <w:color w:val="000000"/>
          <w:sz w:val="20"/>
          <w:szCs w:val="20"/>
        </w:rPr>
        <w:t>8</w:t>
      </w:r>
      <w:r w:rsidRPr="0000333D">
        <w:rPr>
          <w:b/>
          <w:bCs/>
          <w:color w:val="000000"/>
          <w:sz w:val="20"/>
          <w:szCs w:val="20"/>
        </w:rPr>
        <w:t>.</w:t>
      </w:r>
      <w:r>
        <w:rPr>
          <w:b/>
          <w:bCs/>
          <w:color w:val="000000"/>
          <w:sz w:val="20"/>
          <w:szCs w:val="20"/>
        </w:rPr>
        <w:t xml:space="preserve"> </w:t>
      </w:r>
      <w:r w:rsidRPr="00987D23">
        <w:rPr>
          <w:b/>
          <w:bCs/>
          <w:color w:val="000000"/>
          <w:sz w:val="20"/>
          <w:szCs w:val="20"/>
        </w:rPr>
        <w:t xml:space="preserve">Wskazanie osób uprawnionych do porozumiewania się z wykonawcami. </w:t>
      </w:r>
    </w:p>
    <w:p w:rsidR="00C6663A" w:rsidRPr="00987D23" w:rsidRDefault="00C6663A" w:rsidP="00926C96">
      <w:pPr>
        <w:widowControl w:val="0"/>
        <w:autoSpaceDE w:val="0"/>
        <w:autoSpaceDN w:val="0"/>
        <w:adjustRightInd w:val="0"/>
        <w:ind w:left="360"/>
        <w:jc w:val="both"/>
        <w:rPr>
          <w:color w:val="000000"/>
          <w:sz w:val="20"/>
          <w:szCs w:val="20"/>
        </w:rPr>
      </w:pPr>
      <w:r w:rsidRPr="00987D23">
        <w:rPr>
          <w:color w:val="000000"/>
          <w:sz w:val="20"/>
          <w:szCs w:val="20"/>
        </w:rPr>
        <w:t>Zamawiający upoważnia do bezpośredniego kontaktowania się i do udzielania  wyjaśnień</w:t>
      </w:r>
      <w:r>
        <w:rPr>
          <w:color w:val="000000"/>
          <w:sz w:val="20"/>
          <w:szCs w:val="20"/>
        </w:rPr>
        <w:t xml:space="preserve"> poniższe osoby:</w:t>
      </w:r>
      <w:r w:rsidRPr="00987D23">
        <w:rPr>
          <w:color w:val="000000"/>
          <w:sz w:val="20"/>
          <w:szCs w:val="20"/>
        </w:rPr>
        <w:t xml:space="preserve">                 </w:t>
      </w:r>
    </w:p>
    <w:p w:rsidR="00C6663A" w:rsidRPr="00987D23" w:rsidRDefault="00C6663A" w:rsidP="00926C96">
      <w:pPr>
        <w:widowControl w:val="0"/>
        <w:autoSpaceDE w:val="0"/>
        <w:autoSpaceDN w:val="0"/>
        <w:adjustRightInd w:val="0"/>
        <w:jc w:val="both"/>
        <w:rPr>
          <w:color w:val="000000"/>
          <w:sz w:val="20"/>
          <w:szCs w:val="20"/>
        </w:rPr>
      </w:pPr>
      <w:r>
        <w:rPr>
          <w:color w:val="000000"/>
          <w:sz w:val="20"/>
          <w:szCs w:val="20"/>
        </w:rPr>
        <w:t xml:space="preserve">    8.1    </w:t>
      </w:r>
      <w:r w:rsidRPr="00987D23">
        <w:rPr>
          <w:color w:val="000000"/>
          <w:sz w:val="20"/>
          <w:szCs w:val="20"/>
        </w:rPr>
        <w:t xml:space="preserve"> Krystyna Nowak </w:t>
      </w:r>
      <w:r>
        <w:rPr>
          <w:color w:val="000000"/>
          <w:sz w:val="20"/>
          <w:szCs w:val="20"/>
        </w:rPr>
        <w:t>tel  (</w:t>
      </w:r>
      <w:r w:rsidRPr="00987D23">
        <w:rPr>
          <w:color w:val="000000"/>
          <w:sz w:val="20"/>
          <w:szCs w:val="20"/>
        </w:rPr>
        <w:t xml:space="preserve">14) 66 21 155 </w:t>
      </w:r>
    </w:p>
    <w:p w:rsidR="00C6663A" w:rsidRDefault="00C6663A" w:rsidP="00571861">
      <w:pPr>
        <w:widowControl w:val="0"/>
        <w:autoSpaceDE w:val="0"/>
        <w:autoSpaceDN w:val="0"/>
        <w:adjustRightInd w:val="0"/>
        <w:jc w:val="both"/>
        <w:rPr>
          <w:color w:val="000000"/>
          <w:sz w:val="20"/>
          <w:szCs w:val="20"/>
        </w:rPr>
      </w:pPr>
      <w:r>
        <w:rPr>
          <w:color w:val="000000"/>
          <w:sz w:val="20"/>
          <w:szCs w:val="20"/>
        </w:rPr>
        <w:t xml:space="preserve"> </w:t>
      </w:r>
      <w:r w:rsidRPr="00987D23">
        <w:rPr>
          <w:color w:val="000000"/>
          <w:sz w:val="20"/>
          <w:szCs w:val="20"/>
        </w:rPr>
        <w:t xml:space="preserve"> </w:t>
      </w:r>
      <w:r>
        <w:rPr>
          <w:color w:val="000000"/>
          <w:sz w:val="20"/>
          <w:szCs w:val="20"/>
        </w:rPr>
        <w:t xml:space="preserve">  8.2     Piotr Tomczyk tel (14) 66 21 160</w:t>
      </w:r>
    </w:p>
    <w:p w:rsidR="00C6663A" w:rsidRDefault="00C6663A" w:rsidP="00571861">
      <w:pPr>
        <w:widowControl w:val="0"/>
        <w:autoSpaceDE w:val="0"/>
        <w:autoSpaceDN w:val="0"/>
        <w:adjustRightInd w:val="0"/>
        <w:jc w:val="both"/>
        <w:rPr>
          <w:color w:val="000000"/>
          <w:sz w:val="20"/>
          <w:szCs w:val="20"/>
        </w:rPr>
      </w:pPr>
    </w:p>
    <w:p w:rsidR="00C6663A" w:rsidRDefault="00C6663A" w:rsidP="00571861">
      <w:pPr>
        <w:widowControl w:val="0"/>
        <w:autoSpaceDE w:val="0"/>
        <w:autoSpaceDN w:val="0"/>
        <w:adjustRightInd w:val="0"/>
        <w:jc w:val="both"/>
        <w:rPr>
          <w:color w:val="000000"/>
          <w:sz w:val="20"/>
          <w:szCs w:val="20"/>
        </w:rPr>
      </w:pPr>
      <w:r>
        <w:rPr>
          <w:color w:val="000000"/>
          <w:sz w:val="20"/>
          <w:szCs w:val="20"/>
        </w:rPr>
        <w:t xml:space="preserve">8.3 </w:t>
      </w:r>
      <w:r w:rsidRPr="00987D23">
        <w:rPr>
          <w:color w:val="000000"/>
          <w:sz w:val="20"/>
          <w:szCs w:val="20"/>
        </w:rPr>
        <w:t>Zamawiający jest obowiązany udzielić wyjaśnień niezwłocznie</w:t>
      </w:r>
      <w:r>
        <w:rPr>
          <w:color w:val="000000"/>
          <w:sz w:val="20"/>
          <w:szCs w:val="20"/>
        </w:rPr>
        <w:t xml:space="preserve"> jednak nie później niż</w:t>
      </w:r>
      <w:r w:rsidRPr="00987D23">
        <w:rPr>
          <w:color w:val="000000"/>
          <w:sz w:val="20"/>
          <w:szCs w:val="20"/>
        </w:rPr>
        <w:t xml:space="preserve"> na </w:t>
      </w:r>
      <w:r>
        <w:rPr>
          <w:color w:val="000000"/>
          <w:sz w:val="20"/>
          <w:szCs w:val="20"/>
        </w:rPr>
        <w:t>6</w:t>
      </w:r>
      <w:r w:rsidRPr="00987D23">
        <w:rPr>
          <w:color w:val="000000"/>
          <w:sz w:val="20"/>
          <w:szCs w:val="20"/>
        </w:rPr>
        <w:t xml:space="preserve"> dni przed upływem terminu składania ofert, pod warunkiem, że wniosek o wyjaśnienie treści specyfikacji istotnych warunków zamówienia wpłynął do Zamawiającego nie później niż do końca dnia, w którym upływa połowa wyzna</w:t>
      </w:r>
      <w:r>
        <w:rPr>
          <w:color w:val="000000"/>
          <w:sz w:val="20"/>
          <w:szCs w:val="20"/>
        </w:rPr>
        <w:t xml:space="preserve">czonego terminu składania ofert </w:t>
      </w:r>
      <w:r w:rsidRPr="00987D23">
        <w:rPr>
          <w:color w:val="000000"/>
          <w:sz w:val="20"/>
          <w:szCs w:val="20"/>
        </w:rPr>
        <w:t>( art.38.ust.1</w:t>
      </w:r>
      <w:r>
        <w:rPr>
          <w:color w:val="000000"/>
          <w:sz w:val="20"/>
          <w:szCs w:val="20"/>
        </w:rPr>
        <w:t xml:space="preserve"> pkt.3</w:t>
      </w:r>
      <w:r w:rsidRPr="00987D23">
        <w:rPr>
          <w:color w:val="000000"/>
          <w:sz w:val="20"/>
          <w:szCs w:val="20"/>
        </w:rPr>
        <w:t>)</w:t>
      </w:r>
      <w:r>
        <w:rPr>
          <w:color w:val="000000"/>
          <w:sz w:val="20"/>
          <w:szCs w:val="20"/>
        </w:rPr>
        <w:t>.</w:t>
      </w:r>
      <w:r w:rsidRPr="00987D23">
        <w:rPr>
          <w:color w:val="000000"/>
          <w:sz w:val="20"/>
          <w:szCs w:val="20"/>
        </w:rPr>
        <w:t xml:space="preserve">  </w:t>
      </w:r>
    </w:p>
    <w:p w:rsidR="00C6663A" w:rsidRPr="00987D23" w:rsidRDefault="00C6663A" w:rsidP="00571861">
      <w:pPr>
        <w:widowControl w:val="0"/>
        <w:tabs>
          <w:tab w:val="num" w:pos="0"/>
        </w:tabs>
        <w:autoSpaceDE w:val="0"/>
        <w:autoSpaceDN w:val="0"/>
        <w:adjustRightInd w:val="0"/>
        <w:jc w:val="both"/>
        <w:rPr>
          <w:color w:val="000000"/>
          <w:sz w:val="20"/>
          <w:szCs w:val="20"/>
        </w:rPr>
      </w:pPr>
    </w:p>
    <w:p w:rsidR="00C6663A" w:rsidRDefault="00C6663A" w:rsidP="00571861">
      <w:pPr>
        <w:widowControl w:val="0"/>
        <w:autoSpaceDE w:val="0"/>
        <w:autoSpaceDN w:val="0"/>
        <w:adjustRightInd w:val="0"/>
        <w:jc w:val="both"/>
        <w:rPr>
          <w:color w:val="000000"/>
          <w:sz w:val="20"/>
          <w:szCs w:val="20"/>
        </w:rPr>
      </w:pPr>
      <w:r>
        <w:rPr>
          <w:color w:val="000000"/>
          <w:sz w:val="20"/>
          <w:szCs w:val="20"/>
        </w:rPr>
        <w:t xml:space="preserve">8.4 </w:t>
      </w:r>
      <w:r w:rsidRPr="00987D23">
        <w:rPr>
          <w:color w:val="000000"/>
          <w:sz w:val="20"/>
          <w:szCs w:val="20"/>
        </w:rPr>
        <w:t xml:space="preserve">Jeżeli </w:t>
      </w:r>
      <w:r>
        <w:rPr>
          <w:color w:val="000000"/>
          <w:sz w:val="20"/>
          <w:szCs w:val="20"/>
        </w:rPr>
        <w:t>wniosek o wyjaśnienie</w:t>
      </w:r>
      <w:r w:rsidRPr="00987D23">
        <w:rPr>
          <w:color w:val="000000"/>
          <w:sz w:val="20"/>
          <w:szCs w:val="20"/>
        </w:rPr>
        <w:t xml:space="preserve"> treści specyfikacji wpłynie do zamawiającego po upływie terminu</w:t>
      </w:r>
      <w:r>
        <w:rPr>
          <w:color w:val="000000"/>
          <w:sz w:val="20"/>
          <w:szCs w:val="20"/>
        </w:rPr>
        <w:t xml:space="preserve"> składania wniosku,</w:t>
      </w:r>
      <w:r w:rsidRPr="00987D23">
        <w:rPr>
          <w:color w:val="000000"/>
          <w:sz w:val="20"/>
          <w:szCs w:val="20"/>
        </w:rPr>
        <w:t xml:space="preserve"> </w:t>
      </w:r>
      <w:r>
        <w:rPr>
          <w:color w:val="000000"/>
          <w:sz w:val="20"/>
          <w:szCs w:val="20"/>
        </w:rPr>
        <w:t>o którym mowa w pkt.8.3 lub dotyczy udzielonych wyjaśnień, Zamawiający może udzielić wyjaśnień albo pozostawić wniosek bez rozpoznania.</w:t>
      </w:r>
    </w:p>
    <w:p w:rsidR="00C6663A" w:rsidRDefault="00C6663A" w:rsidP="00571861">
      <w:pPr>
        <w:widowControl w:val="0"/>
        <w:autoSpaceDE w:val="0"/>
        <w:autoSpaceDN w:val="0"/>
        <w:adjustRightInd w:val="0"/>
        <w:jc w:val="both"/>
        <w:rPr>
          <w:color w:val="000000"/>
          <w:sz w:val="20"/>
          <w:szCs w:val="20"/>
        </w:rPr>
      </w:pPr>
      <w:r>
        <w:rPr>
          <w:color w:val="000000"/>
          <w:sz w:val="20"/>
          <w:szCs w:val="20"/>
        </w:rPr>
        <w:t xml:space="preserve">8.5 Przedłużenie terminu składania ofert nie wpływa na bieg terminu składania wniosku, o którym mowa w pkt.8.3 . </w:t>
      </w:r>
      <w:r w:rsidRPr="00987D23">
        <w:rPr>
          <w:color w:val="000000"/>
          <w:sz w:val="20"/>
          <w:szCs w:val="20"/>
        </w:rPr>
        <w:t xml:space="preserve"> </w:t>
      </w:r>
    </w:p>
    <w:p w:rsidR="00C6663A" w:rsidRPr="00CE06ED" w:rsidRDefault="00C6663A" w:rsidP="00F32AED">
      <w:pPr>
        <w:keepNext/>
        <w:widowControl w:val="0"/>
        <w:tabs>
          <w:tab w:val="left" w:pos="360"/>
          <w:tab w:val="left" w:pos="1800"/>
        </w:tabs>
        <w:autoSpaceDE w:val="0"/>
        <w:autoSpaceDN w:val="0"/>
        <w:adjustRightInd w:val="0"/>
        <w:ind w:left="340" w:hanging="340"/>
        <w:jc w:val="both"/>
        <w:rPr>
          <w:b/>
          <w:bCs/>
        </w:rPr>
      </w:pPr>
      <w:r>
        <w:rPr>
          <w:b/>
          <w:bCs/>
        </w:rPr>
        <w:t>9</w:t>
      </w:r>
      <w:r w:rsidRPr="00CE06ED">
        <w:rPr>
          <w:b/>
          <w:bCs/>
        </w:rPr>
        <w:t xml:space="preserve">. Wymagania dotyczące wadium. </w:t>
      </w:r>
    </w:p>
    <w:p w:rsidR="00C6663A" w:rsidRPr="007027E3" w:rsidRDefault="00C6663A" w:rsidP="004D1B8F">
      <w:pPr>
        <w:rPr>
          <w:sz w:val="20"/>
          <w:szCs w:val="20"/>
        </w:rPr>
      </w:pPr>
      <w:r>
        <w:rPr>
          <w:b/>
          <w:bCs/>
          <w:sz w:val="20"/>
          <w:szCs w:val="20"/>
        </w:rPr>
        <w:t xml:space="preserve">9.1 </w:t>
      </w:r>
      <w:r w:rsidRPr="0000333D">
        <w:rPr>
          <w:b/>
          <w:bCs/>
          <w:sz w:val="20"/>
          <w:szCs w:val="20"/>
        </w:rPr>
        <w:t>Każda oferta musi być zabezpieczona wadium w wysokości</w:t>
      </w:r>
      <w:r>
        <w:rPr>
          <w:b/>
          <w:bCs/>
          <w:sz w:val="20"/>
          <w:szCs w:val="20"/>
        </w:rPr>
        <w:t xml:space="preserve"> 13 530,00 ,00</w:t>
      </w:r>
      <w:r w:rsidRPr="0000333D">
        <w:rPr>
          <w:b/>
          <w:bCs/>
          <w:sz w:val="20"/>
          <w:szCs w:val="20"/>
        </w:rPr>
        <w:t xml:space="preserve"> P LN za cały przedmiot </w:t>
      </w:r>
      <w:r w:rsidRPr="007027E3">
        <w:rPr>
          <w:b/>
          <w:bCs/>
          <w:sz w:val="20"/>
          <w:szCs w:val="20"/>
        </w:rPr>
        <w:t xml:space="preserve">zamówienia ( </w:t>
      </w:r>
      <w:r w:rsidRPr="007027E3">
        <w:rPr>
          <w:sz w:val="20"/>
          <w:szCs w:val="20"/>
        </w:rPr>
        <w:t>słow</w:t>
      </w:r>
      <w:r>
        <w:rPr>
          <w:sz w:val="20"/>
          <w:szCs w:val="20"/>
        </w:rPr>
        <w:t xml:space="preserve">nie: trzynaście tysięcy pięćset trzydzieści  </w:t>
      </w:r>
      <w:r w:rsidRPr="007027E3">
        <w:rPr>
          <w:sz w:val="20"/>
          <w:szCs w:val="20"/>
        </w:rPr>
        <w:t>złotych ).</w:t>
      </w:r>
    </w:p>
    <w:p w:rsidR="00C6663A" w:rsidRPr="007027E3" w:rsidRDefault="00C6663A" w:rsidP="005035A5">
      <w:pPr>
        <w:rPr>
          <w:sz w:val="20"/>
          <w:szCs w:val="20"/>
        </w:rPr>
      </w:pPr>
      <w:r w:rsidRPr="007027E3">
        <w:rPr>
          <w:sz w:val="20"/>
          <w:szCs w:val="20"/>
        </w:rPr>
        <w:t xml:space="preserve">Zadanie nr:1 </w:t>
      </w:r>
      <w:r>
        <w:rPr>
          <w:sz w:val="20"/>
          <w:szCs w:val="20"/>
        </w:rPr>
        <w:t>- 700,00 PLN; Zadanie nr: 2 - 1600,00 PLN; Zadanie nr:3 - 15</w:t>
      </w:r>
      <w:r w:rsidRPr="007027E3">
        <w:rPr>
          <w:sz w:val="20"/>
          <w:szCs w:val="20"/>
        </w:rPr>
        <w:t>0,00 PLN; Zadanie nr:4 - 600,00 PLN; Zadanie nr:5 - 1200,00 PLN; Zadanie nr:6 - 850,00 PLN, Zadanie nr:7-800,00 PLN; Zadani nr:8 -500,00 PLN; Zadanie nr:9- 400,00 PLN; Zadanie nr:10- 50,00 PLN; Zadanie nr:11 – 60,00 PLN; Zadanie nr:12 – 70,00 PLN; Zadanie nr:13 – 60,00 PLN; Zadanie nr:14 – 50,00 PLN; Zadanie nr:15-60,00 PLN; Zadanie nr:16- 500,00 PLN; Zadanie nr:17- 200,00 PLN; Zadanie nr:18- 40,00 PLN; Zadanie nr 19 – 30,00 PLN; Zadanie nr 20 – 400,00 PLN; Zadanie nr 21 – 70,00 PLN; Zadanie nr 22 –</w:t>
      </w:r>
      <w:r>
        <w:rPr>
          <w:sz w:val="20"/>
          <w:szCs w:val="20"/>
        </w:rPr>
        <w:t xml:space="preserve"> 200,00 PLN; Zadanie nr 23 – 850</w:t>
      </w:r>
      <w:r w:rsidRPr="007027E3">
        <w:rPr>
          <w:sz w:val="20"/>
          <w:szCs w:val="20"/>
        </w:rPr>
        <w:t xml:space="preserve">,00 PLN; Zadanie nr 24 – 200,00 PLN; Zadanie nr 25 – 700,00 PLN; Zadanie nr 26 – 50,00 PLN; Zadanie nr 27 – 270,00 PLN; Zadanie nr 28 – 320,00 PLN; Zadanie nr 29 – 200,00 PLN; Zadanie nr 30 – 20,00 PLN; Zadanie nr 31 – 300,00 PLN; Zadanie nr 32 – 200,00 PLN; Zadanie nr 33 – 200,00 PLN; </w:t>
      </w:r>
      <w:r>
        <w:rPr>
          <w:sz w:val="20"/>
          <w:szCs w:val="20"/>
        </w:rPr>
        <w:t xml:space="preserve">zadanie nr </w:t>
      </w:r>
      <w:r w:rsidRPr="007027E3">
        <w:rPr>
          <w:sz w:val="20"/>
          <w:szCs w:val="20"/>
        </w:rPr>
        <w:t>34-30,00 PLN;</w:t>
      </w:r>
      <w:r>
        <w:rPr>
          <w:sz w:val="20"/>
          <w:szCs w:val="20"/>
        </w:rPr>
        <w:t xml:space="preserve"> zadanie nr </w:t>
      </w:r>
      <w:r w:rsidRPr="007027E3">
        <w:rPr>
          <w:sz w:val="20"/>
          <w:szCs w:val="20"/>
        </w:rPr>
        <w:t>35- 1000,00 PLN;</w:t>
      </w:r>
      <w:r>
        <w:rPr>
          <w:sz w:val="20"/>
          <w:szCs w:val="20"/>
        </w:rPr>
        <w:t xml:space="preserve"> zadanie nr </w:t>
      </w:r>
      <w:r w:rsidRPr="007027E3">
        <w:rPr>
          <w:sz w:val="20"/>
          <w:szCs w:val="20"/>
        </w:rPr>
        <w:t xml:space="preserve">36-200,00 PLN; </w:t>
      </w:r>
      <w:r>
        <w:rPr>
          <w:sz w:val="20"/>
          <w:szCs w:val="20"/>
        </w:rPr>
        <w:t>zadanie nr 37-150</w:t>
      </w:r>
      <w:r w:rsidRPr="007027E3">
        <w:rPr>
          <w:sz w:val="20"/>
          <w:szCs w:val="20"/>
        </w:rPr>
        <w:t>,00 PLN;</w:t>
      </w:r>
      <w:r w:rsidRPr="00334632">
        <w:rPr>
          <w:sz w:val="20"/>
          <w:szCs w:val="20"/>
        </w:rPr>
        <w:t xml:space="preserve"> </w:t>
      </w:r>
      <w:r>
        <w:rPr>
          <w:sz w:val="20"/>
          <w:szCs w:val="20"/>
        </w:rPr>
        <w:t>zadanie nr 38</w:t>
      </w:r>
      <w:r w:rsidRPr="007027E3">
        <w:rPr>
          <w:sz w:val="20"/>
          <w:szCs w:val="20"/>
        </w:rPr>
        <w:t>-200,00 PLN;</w:t>
      </w:r>
      <w:r>
        <w:rPr>
          <w:sz w:val="20"/>
          <w:szCs w:val="20"/>
        </w:rPr>
        <w:t xml:space="preserve"> zadanie nr 39- 50,00 .PLN</w:t>
      </w:r>
    </w:p>
    <w:p w:rsidR="00C6663A" w:rsidRPr="0000333D" w:rsidRDefault="00C6663A" w:rsidP="009F7B31">
      <w:pPr>
        <w:widowControl w:val="0"/>
        <w:numPr>
          <w:ilvl w:val="1"/>
          <w:numId w:val="148"/>
        </w:numPr>
        <w:autoSpaceDE w:val="0"/>
        <w:autoSpaceDN w:val="0"/>
        <w:adjustRightInd w:val="0"/>
        <w:spacing w:line="360" w:lineRule="auto"/>
        <w:jc w:val="both"/>
        <w:rPr>
          <w:sz w:val="20"/>
          <w:szCs w:val="20"/>
        </w:rPr>
      </w:pPr>
      <w:r>
        <w:rPr>
          <w:b/>
          <w:bCs/>
          <w:sz w:val="20"/>
          <w:szCs w:val="20"/>
        </w:rPr>
        <w:t xml:space="preserve"> </w:t>
      </w:r>
      <w:r w:rsidRPr="0000333D">
        <w:rPr>
          <w:b/>
          <w:bCs/>
          <w:sz w:val="20"/>
          <w:szCs w:val="20"/>
        </w:rPr>
        <w:t>Dowód wniesienia wadium  należy dołączyć do oferty.</w:t>
      </w:r>
    </w:p>
    <w:p w:rsidR="00C6663A" w:rsidRPr="0000333D" w:rsidRDefault="00C6663A" w:rsidP="00186FC8">
      <w:pPr>
        <w:widowControl w:val="0"/>
        <w:autoSpaceDE w:val="0"/>
        <w:autoSpaceDN w:val="0"/>
        <w:adjustRightInd w:val="0"/>
        <w:spacing w:line="360" w:lineRule="auto"/>
        <w:jc w:val="both"/>
        <w:rPr>
          <w:sz w:val="20"/>
          <w:szCs w:val="20"/>
        </w:rPr>
      </w:pPr>
      <w:r>
        <w:rPr>
          <w:sz w:val="20"/>
          <w:szCs w:val="20"/>
        </w:rPr>
        <w:t xml:space="preserve">a)  </w:t>
      </w:r>
      <w:r w:rsidRPr="0000333D">
        <w:rPr>
          <w:sz w:val="20"/>
          <w:szCs w:val="20"/>
        </w:rPr>
        <w:t>W zależności od woli Wykonawcy, wadium może być wniesione w następujących formach:</w:t>
      </w:r>
    </w:p>
    <w:p w:rsidR="00C6663A" w:rsidRPr="0000333D" w:rsidRDefault="00C6663A" w:rsidP="00186FC8">
      <w:pPr>
        <w:tabs>
          <w:tab w:val="left" w:pos="851"/>
        </w:tabs>
        <w:jc w:val="both"/>
        <w:rPr>
          <w:sz w:val="20"/>
          <w:szCs w:val="20"/>
        </w:rPr>
      </w:pPr>
      <w:r>
        <w:rPr>
          <w:b/>
          <w:bCs/>
          <w:sz w:val="20"/>
          <w:szCs w:val="20"/>
        </w:rPr>
        <w:t xml:space="preserve">b)  </w:t>
      </w:r>
      <w:r w:rsidRPr="0000333D">
        <w:rPr>
          <w:b/>
          <w:bCs/>
          <w:sz w:val="20"/>
          <w:szCs w:val="20"/>
        </w:rPr>
        <w:t>w pieniądzu</w:t>
      </w:r>
      <w:r w:rsidRPr="0000333D">
        <w:rPr>
          <w:sz w:val="20"/>
          <w:szCs w:val="20"/>
        </w:rPr>
        <w:t xml:space="preserve"> - </w:t>
      </w:r>
      <w:r w:rsidRPr="0000333D">
        <w:rPr>
          <w:b/>
          <w:bCs/>
          <w:i/>
          <w:iCs/>
          <w:sz w:val="20"/>
          <w:szCs w:val="20"/>
        </w:rPr>
        <w:t>wadium wnoszone w pieniądzu należy wpłacić przelewem na rachunek bankowy  Zamawiającego</w:t>
      </w:r>
      <w:r w:rsidRPr="0000333D">
        <w:rPr>
          <w:sz w:val="20"/>
          <w:szCs w:val="20"/>
        </w:rPr>
        <w:t>:</w:t>
      </w:r>
    </w:p>
    <w:p w:rsidR="00C6663A" w:rsidRPr="0000333D" w:rsidRDefault="00C6663A" w:rsidP="00186FC8">
      <w:pPr>
        <w:jc w:val="both"/>
        <w:rPr>
          <w:sz w:val="20"/>
          <w:szCs w:val="20"/>
        </w:rPr>
      </w:pPr>
      <w:r w:rsidRPr="0000333D">
        <w:rPr>
          <w:sz w:val="20"/>
          <w:szCs w:val="20"/>
        </w:rPr>
        <w:t xml:space="preserve">w </w:t>
      </w:r>
      <w:r w:rsidRPr="0000333D">
        <w:rPr>
          <w:b/>
          <w:bCs/>
          <w:sz w:val="20"/>
          <w:szCs w:val="20"/>
        </w:rPr>
        <w:t xml:space="preserve">BOŚ S.A. O/Tarnów  08 1540 1203 2053 4286 3676 0001 </w:t>
      </w:r>
      <w:r w:rsidRPr="0000333D">
        <w:rPr>
          <w:sz w:val="20"/>
          <w:szCs w:val="20"/>
        </w:rPr>
        <w:t>(za datę wniesienia    wadium w pieniądzu uważa się datę wpływu pieniędzy na konto Zamawiającego),</w:t>
      </w:r>
    </w:p>
    <w:p w:rsidR="00C6663A" w:rsidRPr="0000333D" w:rsidRDefault="00C6663A" w:rsidP="00B82724">
      <w:pPr>
        <w:ind w:left="567" w:hanging="425"/>
        <w:jc w:val="both"/>
        <w:rPr>
          <w:sz w:val="20"/>
          <w:szCs w:val="20"/>
        </w:rPr>
      </w:pPr>
    </w:p>
    <w:p w:rsidR="00C6663A" w:rsidRPr="0000333D" w:rsidRDefault="00C6663A" w:rsidP="00186FC8">
      <w:pPr>
        <w:tabs>
          <w:tab w:val="left" w:pos="0"/>
        </w:tabs>
        <w:jc w:val="both"/>
        <w:rPr>
          <w:sz w:val="20"/>
          <w:szCs w:val="20"/>
        </w:rPr>
      </w:pPr>
      <w:r>
        <w:rPr>
          <w:b/>
          <w:bCs/>
          <w:sz w:val="20"/>
          <w:szCs w:val="20"/>
        </w:rPr>
        <w:t xml:space="preserve">c)  </w:t>
      </w:r>
      <w:r w:rsidRPr="0000333D">
        <w:rPr>
          <w:b/>
          <w:bCs/>
          <w:sz w:val="20"/>
          <w:szCs w:val="20"/>
        </w:rPr>
        <w:t>poręczeniach bankowych lub poręczeniach spółdzielczej kasy oszczędnościowo –  kredytowej</w:t>
      </w:r>
      <w:r w:rsidRPr="0000333D">
        <w:rPr>
          <w:sz w:val="20"/>
          <w:szCs w:val="20"/>
        </w:rPr>
        <w:t>, z tym że poręczenie kasy jest zawsze poręczeniem pieniężnym,</w:t>
      </w:r>
    </w:p>
    <w:p w:rsidR="00C6663A" w:rsidRDefault="00C6663A" w:rsidP="00186FC8">
      <w:pPr>
        <w:widowControl w:val="0"/>
        <w:tabs>
          <w:tab w:val="left" w:pos="540"/>
          <w:tab w:val="left" w:pos="851"/>
        </w:tabs>
        <w:autoSpaceDE w:val="0"/>
        <w:autoSpaceDN w:val="0"/>
        <w:adjustRightInd w:val="0"/>
        <w:ind w:left="720" w:hanging="720"/>
        <w:jc w:val="both"/>
        <w:rPr>
          <w:sz w:val="20"/>
          <w:szCs w:val="20"/>
        </w:rPr>
      </w:pPr>
    </w:p>
    <w:p w:rsidR="00C6663A" w:rsidRPr="0000333D" w:rsidRDefault="00C6663A" w:rsidP="00186FC8">
      <w:pPr>
        <w:widowControl w:val="0"/>
        <w:tabs>
          <w:tab w:val="left" w:pos="540"/>
          <w:tab w:val="left" w:pos="851"/>
        </w:tabs>
        <w:autoSpaceDE w:val="0"/>
        <w:autoSpaceDN w:val="0"/>
        <w:adjustRightInd w:val="0"/>
        <w:ind w:left="720" w:hanging="720"/>
        <w:jc w:val="both"/>
        <w:rPr>
          <w:b/>
          <w:bCs/>
          <w:sz w:val="20"/>
          <w:szCs w:val="20"/>
        </w:rPr>
      </w:pPr>
      <w:r>
        <w:rPr>
          <w:sz w:val="20"/>
          <w:szCs w:val="20"/>
        </w:rPr>
        <w:t>d)</w:t>
      </w:r>
      <w:r>
        <w:rPr>
          <w:b/>
          <w:bCs/>
          <w:sz w:val="20"/>
          <w:szCs w:val="20"/>
        </w:rPr>
        <w:t xml:space="preserve"> </w:t>
      </w:r>
      <w:r w:rsidRPr="0000333D">
        <w:rPr>
          <w:b/>
          <w:bCs/>
          <w:sz w:val="20"/>
          <w:szCs w:val="20"/>
        </w:rPr>
        <w:t xml:space="preserve">gwarancjach bankowych, </w:t>
      </w:r>
    </w:p>
    <w:p w:rsidR="00C6663A" w:rsidRPr="0000333D" w:rsidRDefault="00C6663A" w:rsidP="00B82724">
      <w:pPr>
        <w:widowControl w:val="0"/>
        <w:tabs>
          <w:tab w:val="left" w:pos="540"/>
          <w:tab w:val="left" w:pos="851"/>
        </w:tabs>
        <w:autoSpaceDE w:val="0"/>
        <w:autoSpaceDN w:val="0"/>
        <w:adjustRightInd w:val="0"/>
        <w:ind w:left="567"/>
        <w:jc w:val="both"/>
        <w:rPr>
          <w:b/>
          <w:bCs/>
          <w:sz w:val="20"/>
          <w:szCs w:val="20"/>
        </w:rPr>
      </w:pPr>
    </w:p>
    <w:p w:rsidR="00C6663A" w:rsidRPr="0000333D" w:rsidRDefault="00C6663A" w:rsidP="00186FC8">
      <w:pPr>
        <w:widowControl w:val="0"/>
        <w:tabs>
          <w:tab w:val="left" w:pos="0"/>
          <w:tab w:val="left" w:pos="851"/>
        </w:tabs>
        <w:autoSpaceDE w:val="0"/>
        <w:autoSpaceDN w:val="0"/>
        <w:adjustRightInd w:val="0"/>
        <w:jc w:val="both"/>
        <w:rPr>
          <w:b/>
          <w:bCs/>
          <w:sz w:val="20"/>
          <w:szCs w:val="20"/>
        </w:rPr>
      </w:pPr>
      <w:r>
        <w:rPr>
          <w:b/>
          <w:bCs/>
          <w:sz w:val="20"/>
          <w:szCs w:val="20"/>
        </w:rPr>
        <w:t>e )</w:t>
      </w:r>
      <w:r w:rsidRPr="0000333D">
        <w:rPr>
          <w:b/>
          <w:bCs/>
          <w:sz w:val="20"/>
          <w:szCs w:val="20"/>
        </w:rPr>
        <w:t>gwarancjach ubezpieczeniowych,</w:t>
      </w:r>
    </w:p>
    <w:p w:rsidR="00C6663A" w:rsidRPr="0000333D" w:rsidRDefault="00C6663A" w:rsidP="00B82724">
      <w:pPr>
        <w:widowControl w:val="0"/>
        <w:tabs>
          <w:tab w:val="left" w:pos="540"/>
          <w:tab w:val="left" w:pos="851"/>
        </w:tabs>
        <w:autoSpaceDE w:val="0"/>
        <w:autoSpaceDN w:val="0"/>
        <w:adjustRightInd w:val="0"/>
        <w:ind w:left="567"/>
        <w:jc w:val="both"/>
        <w:rPr>
          <w:b/>
          <w:bCs/>
          <w:sz w:val="20"/>
          <w:szCs w:val="20"/>
        </w:rPr>
      </w:pPr>
    </w:p>
    <w:p w:rsidR="00C6663A" w:rsidRPr="0000333D" w:rsidRDefault="00C6663A" w:rsidP="00186FC8">
      <w:pPr>
        <w:widowControl w:val="0"/>
        <w:autoSpaceDE w:val="0"/>
        <w:autoSpaceDN w:val="0"/>
        <w:adjustRightInd w:val="0"/>
        <w:jc w:val="both"/>
        <w:rPr>
          <w:b/>
          <w:bCs/>
          <w:i/>
          <w:iCs/>
          <w:sz w:val="20"/>
          <w:szCs w:val="20"/>
          <w:u w:val="single"/>
        </w:rPr>
      </w:pPr>
      <w:r>
        <w:rPr>
          <w:b/>
          <w:bCs/>
          <w:sz w:val="20"/>
          <w:szCs w:val="20"/>
        </w:rPr>
        <w:t>f)</w:t>
      </w:r>
      <w:r w:rsidRPr="0000333D">
        <w:rPr>
          <w:b/>
          <w:bCs/>
          <w:sz w:val="20"/>
          <w:szCs w:val="20"/>
        </w:rPr>
        <w:t xml:space="preserve">poręczeniach udzielanych przez podmioty, o których mowa w art.6b ust.5 pkt 2  ustawy z dnia 9 listopada 2000 r. o utworzeniu Polskiej Agencji Rozwoju Przedsiębiorczości </w:t>
      </w:r>
      <w:r>
        <w:rPr>
          <w:sz w:val="20"/>
          <w:szCs w:val="20"/>
        </w:rPr>
        <w:t>(Dz.U.  z 2018 r, poz.1100 r. z póź.zm.</w:t>
      </w:r>
      <w:r w:rsidRPr="0000333D">
        <w:rPr>
          <w:sz w:val="20"/>
          <w:szCs w:val="20"/>
        </w:rPr>
        <w:t>).</w:t>
      </w:r>
    </w:p>
    <w:p w:rsidR="00C6663A" w:rsidRPr="0000333D" w:rsidRDefault="00C6663A" w:rsidP="00B82724">
      <w:pPr>
        <w:widowControl w:val="0"/>
        <w:tabs>
          <w:tab w:val="left" w:pos="540"/>
        </w:tabs>
        <w:autoSpaceDE w:val="0"/>
        <w:autoSpaceDN w:val="0"/>
        <w:adjustRightInd w:val="0"/>
        <w:ind w:left="567" w:hanging="425"/>
        <w:jc w:val="both"/>
        <w:rPr>
          <w:b/>
          <w:bCs/>
          <w:i/>
          <w:iCs/>
          <w:sz w:val="20"/>
          <w:szCs w:val="20"/>
          <w:u w:val="single"/>
        </w:rPr>
      </w:pPr>
    </w:p>
    <w:p w:rsidR="00C6663A" w:rsidRPr="0000333D" w:rsidRDefault="00C6663A" w:rsidP="00431314">
      <w:pPr>
        <w:widowControl w:val="0"/>
        <w:autoSpaceDE w:val="0"/>
        <w:autoSpaceDN w:val="0"/>
        <w:adjustRightInd w:val="0"/>
        <w:jc w:val="both"/>
        <w:rPr>
          <w:sz w:val="20"/>
          <w:szCs w:val="20"/>
        </w:rPr>
      </w:pPr>
      <w:r w:rsidRPr="00431314">
        <w:rPr>
          <w:b/>
          <w:bCs/>
          <w:sz w:val="20"/>
          <w:szCs w:val="20"/>
        </w:rPr>
        <w:t>10.</w:t>
      </w:r>
      <w:r w:rsidRPr="0000333D">
        <w:rPr>
          <w:sz w:val="20"/>
          <w:szCs w:val="20"/>
        </w:rPr>
        <w:t>Wadium zostanie zwrócone wszystkim oferentom niezwłocznie po podpisaniu umowy lub w innych przypadkach unormowanych w art 46 ustawy pzp.</w:t>
      </w:r>
    </w:p>
    <w:p w:rsidR="00C6663A" w:rsidRDefault="00C6663A" w:rsidP="00431314">
      <w:pPr>
        <w:widowControl w:val="0"/>
        <w:autoSpaceDE w:val="0"/>
        <w:autoSpaceDN w:val="0"/>
        <w:adjustRightInd w:val="0"/>
        <w:rPr>
          <w:sz w:val="20"/>
          <w:szCs w:val="20"/>
        </w:rPr>
      </w:pPr>
    </w:p>
    <w:p w:rsidR="00C6663A" w:rsidRPr="007B1F2F" w:rsidRDefault="00C6663A" w:rsidP="00431314">
      <w:pPr>
        <w:widowControl w:val="0"/>
        <w:autoSpaceDE w:val="0"/>
        <w:autoSpaceDN w:val="0"/>
        <w:adjustRightInd w:val="0"/>
        <w:rPr>
          <w:sz w:val="20"/>
          <w:szCs w:val="20"/>
        </w:rPr>
      </w:pPr>
      <w:r w:rsidRPr="00431314">
        <w:rPr>
          <w:b/>
          <w:bCs/>
          <w:sz w:val="20"/>
          <w:szCs w:val="20"/>
        </w:rPr>
        <w:t>11</w:t>
      </w:r>
      <w:r>
        <w:rPr>
          <w:sz w:val="20"/>
          <w:szCs w:val="20"/>
        </w:rPr>
        <w:t>.</w:t>
      </w:r>
      <w:r w:rsidRPr="0000333D">
        <w:rPr>
          <w:sz w:val="20"/>
          <w:szCs w:val="20"/>
        </w:rPr>
        <w:t>Zamawiający</w:t>
      </w:r>
      <w:r w:rsidRPr="007B1F2F">
        <w:rPr>
          <w:sz w:val="20"/>
          <w:szCs w:val="20"/>
        </w:rPr>
        <w:t xml:space="preserve"> zatrzymuje wadium wraz z odsetkami w przypadkach określonych w art.46   ust.4- 5. pzp. </w:t>
      </w:r>
    </w:p>
    <w:p w:rsidR="00C6663A" w:rsidRDefault="00C6663A" w:rsidP="004E4EFE">
      <w:pPr>
        <w:pStyle w:val="NormalIndent"/>
      </w:pPr>
    </w:p>
    <w:p w:rsidR="00C6663A" w:rsidRDefault="00C6663A" w:rsidP="00C110D6">
      <w:pPr>
        <w:widowControl w:val="0"/>
        <w:autoSpaceDE w:val="0"/>
        <w:autoSpaceDN w:val="0"/>
        <w:adjustRightInd w:val="0"/>
        <w:ind w:left="360" w:hanging="360"/>
        <w:jc w:val="both"/>
        <w:rPr>
          <w:b/>
          <w:bCs/>
        </w:rPr>
      </w:pPr>
      <w:r>
        <w:rPr>
          <w:b/>
          <w:bCs/>
        </w:rPr>
        <w:t xml:space="preserve">12.Termin, do którego oferent będzie związany złożoną ofertą. </w:t>
      </w:r>
    </w:p>
    <w:p w:rsidR="00C6663A" w:rsidRDefault="00C6663A" w:rsidP="00C110D6">
      <w:pPr>
        <w:widowControl w:val="0"/>
        <w:autoSpaceDE w:val="0"/>
        <w:autoSpaceDN w:val="0"/>
        <w:adjustRightInd w:val="0"/>
        <w:ind w:left="360" w:hanging="218"/>
        <w:jc w:val="both"/>
      </w:pPr>
    </w:p>
    <w:p w:rsidR="00C6663A" w:rsidRDefault="00C6663A" w:rsidP="00C110D6">
      <w:pPr>
        <w:widowControl w:val="0"/>
        <w:autoSpaceDE w:val="0"/>
        <w:autoSpaceDN w:val="0"/>
        <w:adjustRightInd w:val="0"/>
        <w:ind w:left="142"/>
        <w:jc w:val="both"/>
        <w:rPr>
          <w:sz w:val="20"/>
          <w:szCs w:val="20"/>
        </w:rPr>
      </w:pPr>
      <w:r>
        <w:rPr>
          <w:sz w:val="20"/>
          <w:szCs w:val="20"/>
        </w:rPr>
        <w:t xml:space="preserve">12.1Oferent będzie wiązany złożoną ofertą przez okres </w:t>
      </w:r>
      <w:r>
        <w:rPr>
          <w:b/>
          <w:bCs/>
          <w:sz w:val="20"/>
          <w:szCs w:val="20"/>
        </w:rPr>
        <w:t xml:space="preserve"> 60 dni </w:t>
      </w:r>
      <w:r>
        <w:rPr>
          <w:sz w:val="20"/>
          <w:szCs w:val="20"/>
        </w:rPr>
        <w:t>od terminu składania ofert.</w:t>
      </w:r>
    </w:p>
    <w:p w:rsidR="00C6663A" w:rsidRDefault="00C6663A" w:rsidP="00C110D6">
      <w:pPr>
        <w:widowControl w:val="0"/>
        <w:autoSpaceDE w:val="0"/>
        <w:autoSpaceDN w:val="0"/>
        <w:adjustRightInd w:val="0"/>
        <w:ind w:left="142"/>
        <w:jc w:val="both"/>
        <w:rPr>
          <w:sz w:val="20"/>
          <w:szCs w:val="20"/>
        </w:rPr>
      </w:pPr>
      <w:r>
        <w:rPr>
          <w:sz w:val="20"/>
          <w:szCs w:val="20"/>
        </w:rPr>
        <w:t>Bieg terminu związania ofertą rozpoczyna się wraz z upływem terminu składania ofert  (art. 85. ust 5 pzp).</w:t>
      </w:r>
    </w:p>
    <w:p w:rsidR="00C6663A" w:rsidRDefault="00C6663A" w:rsidP="00C110D6">
      <w:pPr>
        <w:widowControl w:val="0"/>
        <w:autoSpaceDE w:val="0"/>
        <w:autoSpaceDN w:val="0"/>
        <w:adjustRightInd w:val="0"/>
        <w:ind w:left="567" w:hanging="425"/>
        <w:jc w:val="both"/>
        <w:rPr>
          <w:sz w:val="20"/>
          <w:szCs w:val="20"/>
        </w:rPr>
      </w:pPr>
    </w:p>
    <w:p w:rsidR="00C6663A" w:rsidRDefault="00C6663A" w:rsidP="00C110D6">
      <w:pPr>
        <w:widowControl w:val="0"/>
        <w:autoSpaceDE w:val="0"/>
        <w:autoSpaceDN w:val="0"/>
        <w:adjustRightInd w:val="0"/>
        <w:ind w:left="142"/>
        <w:jc w:val="both"/>
        <w:rPr>
          <w:sz w:val="20"/>
          <w:szCs w:val="20"/>
        </w:rPr>
      </w:pPr>
      <w:r>
        <w:rPr>
          <w:sz w:val="20"/>
          <w:szCs w:val="20"/>
        </w:rPr>
        <w:t>12.2 W uzasadnionych przypadkach na co najmniej 3 dni przed upływem terminu związania ofertą zamawiający może tylko raz zwrócić się do wykonawców o wyrażenie zgody na przedłużenie tego terminu o oznaczony okres, nie dłuższy jednak niż 60 dni.</w:t>
      </w:r>
    </w:p>
    <w:p w:rsidR="00C6663A" w:rsidRDefault="00C6663A" w:rsidP="00C110D6">
      <w:pPr>
        <w:widowControl w:val="0"/>
        <w:autoSpaceDE w:val="0"/>
        <w:autoSpaceDN w:val="0"/>
        <w:adjustRightInd w:val="0"/>
        <w:ind w:left="567" w:hanging="425"/>
        <w:jc w:val="both"/>
        <w:rPr>
          <w:sz w:val="20"/>
          <w:szCs w:val="20"/>
        </w:rPr>
      </w:pPr>
    </w:p>
    <w:p w:rsidR="00C6663A" w:rsidRDefault="00C6663A" w:rsidP="00431314">
      <w:pPr>
        <w:widowControl w:val="0"/>
        <w:autoSpaceDE w:val="0"/>
        <w:autoSpaceDN w:val="0"/>
        <w:adjustRightInd w:val="0"/>
        <w:jc w:val="both"/>
        <w:rPr>
          <w:sz w:val="20"/>
          <w:szCs w:val="20"/>
        </w:rPr>
      </w:pPr>
      <w:r>
        <w:rPr>
          <w:sz w:val="20"/>
          <w:szCs w:val="20"/>
        </w:rPr>
        <w:t>12.3 Zgoda wykonawcy  na przedłużenie okresu związania ofertą jest dopuszczalna tylko z jednoczesnym przedłużeniem okresu ważności wadium albo, jeżeli nie jest to możliwe, z wniesieniem nowego wadium na przedłużony okres związania ofertą. Szczegóły dotyczące przedłużenia okresu związania ofertą zawiera art.85 ust.4  ustawy pzp.</w:t>
      </w:r>
    </w:p>
    <w:p w:rsidR="00C6663A" w:rsidRDefault="00C6663A" w:rsidP="006E714C">
      <w:pPr>
        <w:keepNext/>
        <w:widowControl w:val="0"/>
        <w:tabs>
          <w:tab w:val="left" w:pos="360"/>
          <w:tab w:val="left" w:pos="1800"/>
        </w:tabs>
        <w:autoSpaceDE w:val="0"/>
        <w:autoSpaceDN w:val="0"/>
        <w:adjustRightInd w:val="0"/>
        <w:ind w:left="340" w:hanging="340"/>
        <w:rPr>
          <w:b/>
          <w:bCs/>
        </w:rPr>
      </w:pPr>
    </w:p>
    <w:p w:rsidR="00C6663A" w:rsidRDefault="00C6663A" w:rsidP="006E714C">
      <w:pPr>
        <w:keepNext/>
        <w:widowControl w:val="0"/>
        <w:tabs>
          <w:tab w:val="left" w:pos="360"/>
          <w:tab w:val="left" w:pos="1800"/>
        </w:tabs>
        <w:autoSpaceDE w:val="0"/>
        <w:autoSpaceDN w:val="0"/>
        <w:adjustRightInd w:val="0"/>
        <w:ind w:left="340" w:hanging="340"/>
        <w:rPr>
          <w:b/>
          <w:bCs/>
        </w:rPr>
      </w:pPr>
      <w:r>
        <w:rPr>
          <w:b/>
          <w:bCs/>
        </w:rPr>
        <w:t>13. Zmiany w treści specyfikacji istotnych warunków zamówienia ( art 38 pzp).</w:t>
      </w:r>
    </w:p>
    <w:p w:rsidR="00C6663A" w:rsidRDefault="00C6663A" w:rsidP="006E714C">
      <w:pPr>
        <w:widowControl w:val="0"/>
        <w:autoSpaceDE w:val="0"/>
        <w:autoSpaceDN w:val="0"/>
        <w:adjustRightInd w:val="0"/>
        <w:jc w:val="both"/>
        <w:rPr>
          <w:sz w:val="20"/>
          <w:szCs w:val="20"/>
        </w:rPr>
      </w:pPr>
      <w:r>
        <w:rPr>
          <w:sz w:val="20"/>
          <w:szCs w:val="20"/>
        </w:rPr>
        <w:t xml:space="preserve">13.1W uzasadnionych przypadkach Zamawiający może przed upływem terminu składania ofert zmienić treść specyfikacji istotnych warunków zamówienia. </w:t>
      </w:r>
    </w:p>
    <w:p w:rsidR="00C6663A" w:rsidRDefault="00C6663A" w:rsidP="00430B93">
      <w:pPr>
        <w:widowControl w:val="0"/>
        <w:autoSpaceDE w:val="0"/>
        <w:autoSpaceDN w:val="0"/>
        <w:adjustRightInd w:val="0"/>
        <w:jc w:val="both"/>
        <w:rPr>
          <w:sz w:val="20"/>
          <w:szCs w:val="20"/>
        </w:rPr>
      </w:pPr>
      <w:r>
        <w:rPr>
          <w:sz w:val="20"/>
          <w:szCs w:val="20"/>
        </w:rPr>
        <w:t xml:space="preserve">13.2 Zmiany dokonane przez Zamawiającego zostaną udostępnione na stronie internetowej Zamawiającego. </w:t>
      </w:r>
    </w:p>
    <w:p w:rsidR="00C6663A" w:rsidRDefault="00C6663A" w:rsidP="00430B93">
      <w:pPr>
        <w:widowControl w:val="0"/>
        <w:tabs>
          <w:tab w:val="left" w:pos="0"/>
        </w:tabs>
        <w:autoSpaceDE w:val="0"/>
        <w:autoSpaceDN w:val="0"/>
        <w:adjustRightInd w:val="0"/>
        <w:spacing w:line="360" w:lineRule="auto"/>
        <w:jc w:val="both"/>
        <w:rPr>
          <w:sz w:val="20"/>
          <w:szCs w:val="20"/>
        </w:rPr>
      </w:pPr>
      <w:r>
        <w:rPr>
          <w:sz w:val="20"/>
          <w:szCs w:val="20"/>
        </w:rPr>
        <w:t>13.3 Wszystkie dokonane przez Zamawiającego zmiany są wiążące dla wykonawców.</w:t>
      </w:r>
    </w:p>
    <w:p w:rsidR="00C6663A" w:rsidRDefault="00C6663A" w:rsidP="004D1B8F">
      <w:pPr>
        <w:keepNext/>
        <w:widowControl w:val="0"/>
        <w:tabs>
          <w:tab w:val="left" w:pos="5775"/>
        </w:tabs>
        <w:autoSpaceDE w:val="0"/>
        <w:autoSpaceDN w:val="0"/>
        <w:adjustRightInd w:val="0"/>
        <w:spacing w:line="360" w:lineRule="auto"/>
        <w:rPr>
          <w:b/>
          <w:bCs/>
          <w:sz w:val="28"/>
          <w:szCs w:val="28"/>
        </w:rPr>
      </w:pPr>
      <w:r>
        <w:rPr>
          <w:b/>
          <w:bCs/>
          <w:sz w:val="28"/>
          <w:szCs w:val="28"/>
        </w:rPr>
        <w:tab/>
      </w:r>
    </w:p>
    <w:p w:rsidR="00C6663A" w:rsidRDefault="00C6663A" w:rsidP="00300219">
      <w:pPr>
        <w:keepNext/>
        <w:widowControl w:val="0"/>
        <w:autoSpaceDE w:val="0"/>
        <w:autoSpaceDN w:val="0"/>
        <w:adjustRightInd w:val="0"/>
        <w:spacing w:line="360" w:lineRule="auto"/>
        <w:jc w:val="center"/>
        <w:rPr>
          <w:b/>
          <w:bCs/>
          <w:sz w:val="28"/>
          <w:szCs w:val="28"/>
        </w:rPr>
      </w:pPr>
      <w:r>
        <w:rPr>
          <w:b/>
          <w:bCs/>
          <w:sz w:val="28"/>
          <w:szCs w:val="28"/>
        </w:rPr>
        <w:t>ROZDZIAŁ II</w:t>
      </w:r>
    </w:p>
    <w:p w:rsidR="00C6663A" w:rsidRPr="00CE06ED" w:rsidRDefault="00C6663A" w:rsidP="005748EC">
      <w:pPr>
        <w:widowControl w:val="0"/>
        <w:autoSpaceDE w:val="0"/>
        <w:autoSpaceDN w:val="0"/>
        <w:adjustRightInd w:val="0"/>
        <w:spacing w:line="360" w:lineRule="auto"/>
        <w:rPr>
          <w:b/>
          <w:bCs/>
        </w:rPr>
      </w:pPr>
      <w:r w:rsidRPr="00CE06ED">
        <w:rPr>
          <w:b/>
          <w:bCs/>
        </w:rPr>
        <w:t xml:space="preserve">1.Informacje dotyczące </w:t>
      </w:r>
      <w:r>
        <w:rPr>
          <w:b/>
          <w:bCs/>
        </w:rPr>
        <w:t xml:space="preserve">złożenia oferty </w:t>
      </w:r>
    </w:p>
    <w:p w:rsidR="00C6663A" w:rsidRDefault="00C6663A" w:rsidP="005748EC">
      <w:pPr>
        <w:widowControl w:val="0"/>
        <w:autoSpaceDE w:val="0"/>
        <w:autoSpaceDN w:val="0"/>
        <w:adjustRightInd w:val="0"/>
        <w:jc w:val="both"/>
        <w:rPr>
          <w:sz w:val="20"/>
          <w:szCs w:val="20"/>
        </w:rPr>
      </w:pPr>
      <w:r>
        <w:rPr>
          <w:sz w:val="20"/>
          <w:szCs w:val="20"/>
        </w:rPr>
        <w:t>1.1 Każdy wykonawca</w:t>
      </w:r>
      <w:r w:rsidRPr="00D72F86">
        <w:rPr>
          <w:sz w:val="20"/>
          <w:szCs w:val="20"/>
        </w:rPr>
        <w:t xml:space="preserve"> może złożyć tylko jedną ofertę.</w:t>
      </w:r>
    </w:p>
    <w:p w:rsidR="00C6663A" w:rsidRPr="00D72F86" w:rsidRDefault="00C6663A" w:rsidP="005748EC">
      <w:pPr>
        <w:widowControl w:val="0"/>
        <w:autoSpaceDE w:val="0"/>
        <w:autoSpaceDN w:val="0"/>
        <w:adjustRightInd w:val="0"/>
        <w:jc w:val="both"/>
        <w:rPr>
          <w:sz w:val="20"/>
          <w:szCs w:val="20"/>
        </w:rPr>
      </w:pPr>
      <w:r>
        <w:rPr>
          <w:sz w:val="20"/>
          <w:szCs w:val="20"/>
        </w:rPr>
        <w:t>1.2 Treść oferty musi odpowiadać treści specyfikacji istotnych warunków zamówienia</w:t>
      </w:r>
      <w:r w:rsidRPr="005B0140">
        <w:rPr>
          <w:sz w:val="20"/>
          <w:szCs w:val="20"/>
        </w:rPr>
        <w:t xml:space="preserve"> </w:t>
      </w:r>
      <w:r w:rsidRPr="00D72F86">
        <w:rPr>
          <w:sz w:val="20"/>
          <w:szCs w:val="20"/>
        </w:rPr>
        <w:t>(art.82</w:t>
      </w:r>
      <w:r>
        <w:rPr>
          <w:sz w:val="20"/>
          <w:szCs w:val="20"/>
        </w:rPr>
        <w:t>)</w:t>
      </w:r>
    </w:p>
    <w:p w:rsidR="00C6663A" w:rsidRPr="009F7041" w:rsidRDefault="00C6663A" w:rsidP="009F7041">
      <w:pPr>
        <w:spacing w:before="120"/>
        <w:rPr>
          <w:sz w:val="20"/>
          <w:szCs w:val="20"/>
        </w:rPr>
      </w:pPr>
      <w:r w:rsidRPr="009F7041">
        <w:rPr>
          <w:rFonts w:eastAsia="Times New Roman"/>
          <w:sz w:val="20"/>
          <w:szCs w:val="20"/>
        </w:rPr>
        <w:t xml:space="preserve">1.3 Wykonawca składa ofertę za pośrednictwem </w:t>
      </w:r>
      <w:r w:rsidRPr="009F7041">
        <w:rPr>
          <w:b/>
          <w:bCs/>
          <w:i/>
          <w:iCs/>
          <w:sz w:val="20"/>
          <w:szCs w:val="20"/>
        </w:rPr>
        <w:t xml:space="preserve">Formularza do złożenia, zmiany, wycofania oferty </w:t>
      </w:r>
      <w:r w:rsidRPr="009F7041">
        <w:rPr>
          <w:sz w:val="20"/>
          <w:szCs w:val="20"/>
        </w:rPr>
        <w:t>dostępnego na ePUAP i udostępnionego również na miniPortalu. Klucz publiczny niezbędny do zaszyfrowania oferty przez Wykonawcę jest dostępny dla wykonawców na miniPortalu oraz jako załącznik do SIWZ zamieszczony na stronie internetowej zamawiającego.  W formularzu oferty Wykonawca zobowiązany jest podać adres email, na którym prowadzona będzie korespondencja związana z postępowaniem.</w:t>
      </w:r>
      <w:r w:rsidRPr="009F7041">
        <w:rPr>
          <w:rFonts w:eastAsia="Times New Roman"/>
          <w:sz w:val="20"/>
          <w:szCs w:val="20"/>
        </w:rPr>
        <w:t xml:space="preserve"> </w:t>
      </w:r>
    </w:p>
    <w:p w:rsidR="00C6663A" w:rsidRPr="009F7041" w:rsidRDefault="00C6663A" w:rsidP="009F7041">
      <w:pPr>
        <w:spacing w:before="120"/>
        <w:jc w:val="both"/>
        <w:rPr>
          <w:sz w:val="20"/>
          <w:szCs w:val="20"/>
        </w:rPr>
      </w:pPr>
      <w:r w:rsidRPr="009F7041">
        <w:rPr>
          <w:rFonts w:eastAsia="Times New Roman"/>
          <w:sz w:val="20"/>
          <w:szCs w:val="20"/>
        </w:rPr>
        <w:t>1.4 Oferta powinna</w:t>
      </w:r>
      <w:r w:rsidRPr="009F7041">
        <w:rPr>
          <w:sz w:val="20"/>
          <w:szCs w:val="20"/>
        </w:rPr>
        <w:t xml:space="preserve"> być sporządzona w języku polskim, z zachowaniem postaci elektronicznej w formacie danych *.pdf i podpisana kwalifikowanym podpisem elektronicznym. Sposób złożenia oferty, w tym zaszyfrowania oferty opisany został w Regulaminie korzystania z miniPortal. Ofertę należy złożyć w oryginale. Zamawiający nie dopuszcza możliwości złożenia skanu oferty opatrzonej kwalifikowanym podpisem elektronicznym. </w:t>
      </w:r>
    </w:p>
    <w:p w:rsidR="00C6663A" w:rsidRPr="009F7041" w:rsidRDefault="00C6663A" w:rsidP="009F7041">
      <w:pPr>
        <w:spacing w:before="120"/>
        <w:jc w:val="both"/>
        <w:rPr>
          <w:sz w:val="20"/>
          <w:szCs w:val="20"/>
        </w:rPr>
      </w:pPr>
      <w:r>
        <w:rPr>
          <w:rFonts w:eastAsia="Times New Roman"/>
          <w:sz w:val="20"/>
          <w:szCs w:val="20"/>
        </w:rPr>
        <w:t xml:space="preserve">1.5 </w:t>
      </w:r>
      <w:r w:rsidRPr="009F7041">
        <w:rPr>
          <w:rFonts w:eastAsia="Times New Roman"/>
          <w:sz w:val="20"/>
          <w:szCs w:val="20"/>
        </w:rPr>
        <w:t xml:space="preserve">Wszelkie informacje stanowiące tajemnicę przedsiębiorstwa w rozumieniu ustawy z dnia 16 kwietnia 1993 r. o zwalczaniu nieuczciwej konkurencji, które Wykonawca zastrzeże jako tajemnicę przedsiębiorstwa, powinny zostać złożone w osobnym pliku </w:t>
      </w:r>
      <w:r w:rsidRPr="009F7041">
        <w:rPr>
          <w:sz w:val="20"/>
          <w:szCs w:val="20"/>
        </w:rPr>
        <w:t>wraz z jednoczesnym zaznaczeniem polecenia „Załącznik stanowiący tajemnicę</w:t>
      </w:r>
      <w:r w:rsidRPr="00EA72A0">
        <w:rPr>
          <w:rFonts w:ascii="Arial" w:hAnsi="Arial" w:cs="Arial"/>
        </w:rPr>
        <w:t xml:space="preserve"> </w:t>
      </w:r>
      <w:r w:rsidRPr="009F7041">
        <w:rPr>
          <w:sz w:val="20"/>
          <w:szCs w:val="20"/>
        </w:rPr>
        <w:t xml:space="preserve">przedsiębiorstwa”, a następnie wraz z plikami stanowiącymi jawną część skompresowane do jednego pliku archiwum (ZIP). </w:t>
      </w:r>
    </w:p>
    <w:p w:rsidR="00C6663A" w:rsidRPr="009F7041" w:rsidRDefault="00C6663A" w:rsidP="009F7041">
      <w:pPr>
        <w:spacing w:before="120"/>
        <w:jc w:val="both"/>
        <w:rPr>
          <w:sz w:val="20"/>
          <w:szCs w:val="20"/>
        </w:rPr>
      </w:pPr>
      <w:r>
        <w:rPr>
          <w:rFonts w:eastAsia="Times New Roman"/>
          <w:sz w:val="20"/>
          <w:szCs w:val="20"/>
        </w:rPr>
        <w:t xml:space="preserve">1.6 </w:t>
      </w:r>
      <w:r w:rsidRPr="009F7041">
        <w:rPr>
          <w:rFonts w:eastAsia="Times New Roman"/>
          <w:sz w:val="20"/>
          <w:szCs w:val="20"/>
        </w:rPr>
        <w:t>D</w:t>
      </w:r>
      <w:r w:rsidRPr="009F7041">
        <w:rPr>
          <w:sz w:val="20"/>
          <w:szCs w:val="20"/>
        </w:rPr>
        <w:t>o oferty należy dołączyć Jednolity Europejski Dokument Zamówienia w postaci elektronicznej opatrzonej kwalifikowanym podpisem elektronicznym, a następnie wraz z plikami stanowiącymi ofertę skompresować do jednego pliku archiwum (ZIP).</w:t>
      </w:r>
    </w:p>
    <w:p w:rsidR="00C6663A" w:rsidRPr="009F7041" w:rsidRDefault="00C6663A" w:rsidP="009F7041">
      <w:pPr>
        <w:spacing w:before="120"/>
        <w:jc w:val="both"/>
        <w:rPr>
          <w:sz w:val="20"/>
          <w:szCs w:val="20"/>
        </w:rPr>
      </w:pPr>
      <w:r>
        <w:rPr>
          <w:rFonts w:eastAsia="Times New Roman"/>
          <w:sz w:val="20"/>
          <w:szCs w:val="20"/>
        </w:rPr>
        <w:t xml:space="preserve">1.7 </w:t>
      </w:r>
      <w:r w:rsidRPr="009F7041">
        <w:rPr>
          <w:rFonts w:eastAsia="Times New Roman"/>
          <w:sz w:val="20"/>
          <w:szCs w:val="20"/>
        </w:rPr>
        <w:t xml:space="preserve">Wykonawca może przed upływem terminu do składania ofert zmienić lub wycofać ofertę za pośrednictwem Formularza do złożenia, zmiany, wycofania oferty dostępnego na </w:t>
      </w:r>
      <w:r w:rsidRPr="009F7041">
        <w:rPr>
          <w:sz w:val="20"/>
          <w:szCs w:val="20"/>
        </w:rPr>
        <w:t xml:space="preserve"> ePUAP i udostępnionych również na miniPortalu. Sposób zmiany i wycofania oferty został opisany w Instrukcji użytkownika dostępnej na miniPortalu</w:t>
      </w:r>
      <w:r w:rsidRPr="009F7041">
        <w:rPr>
          <w:rFonts w:eastAsia="Times New Roman"/>
          <w:sz w:val="20"/>
          <w:szCs w:val="20"/>
        </w:rPr>
        <w:t>.</w:t>
      </w:r>
    </w:p>
    <w:p w:rsidR="00C6663A" w:rsidRPr="009F7041" w:rsidRDefault="00C6663A" w:rsidP="009F7041">
      <w:pPr>
        <w:spacing w:before="120"/>
        <w:jc w:val="both"/>
        <w:rPr>
          <w:sz w:val="20"/>
          <w:szCs w:val="20"/>
        </w:rPr>
      </w:pPr>
      <w:r w:rsidRPr="009F7041">
        <w:rPr>
          <w:rFonts w:eastAsia="Times New Roman"/>
          <w:sz w:val="20"/>
          <w:szCs w:val="20"/>
        </w:rPr>
        <w:t xml:space="preserve">Wykonawca po upływie terminu do składania ofert nie może skutecznie dokonać zmiany ani wycofać złożonej oferty. </w:t>
      </w:r>
    </w:p>
    <w:p w:rsidR="00C6663A" w:rsidRDefault="00C6663A" w:rsidP="00300219">
      <w:pPr>
        <w:pStyle w:val="NormalIndent"/>
        <w:rPr>
          <w:b/>
          <w:bCs/>
          <w:sz w:val="20"/>
          <w:szCs w:val="20"/>
        </w:rPr>
      </w:pPr>
    </w:p>
    <w:p w:rsidR="00C6663A" w:rsidRDefault="00C6663A" w:rsidP="004638D1">
      <w:pPr>
        <w:spacing w:before="120"/>
        <w:rPr>
          <w:rFonts w:eastAsia="Times New Roman"/>
          <w:b/>
          <w:bCs/>
          <w:u w:val="single"/>
        </w:rPr>
      </w:pPr>
      <w:r w:rsidRPr="004638D1">
        <w:rPr>
          <w:rFonts w:eastAsia="Times New Roman"/>
          <w:b/>
          <w:bCs/>
          <w:u w:val="single"/>
        </w:rPr>
        <w:t>2.Sposób komunikowania się Zamawiającego z Wykonawcami (nie dotyczy składania ofert)</w:t>
      </w:r>
    </w:p>
    <w:p w:rsidR="00C6663A" w:rsidRPr="008C2432" w:rsidRDefault="00C6663A" w:rsidP="008C2432">
      <w:pPr>
        <w:rPr>
          <w:sz w:val="20"/>
          <w:szCs w:val="20"/>
        </w:rPr>
      </w:pPr>
      <w:r w:rsidRPr="008C2432">
        <w:rPr>
          <w:b/>
          <w:bCs/>
          <w:sz w:val="20"/>
          <w:szCs w:val="20"/>
        </w:rPr>
        <w:t>2.1</w:t>
      </w:r>
      <w:r w:rsidRPr="008C2432">
        <w:rPr>
          <w:sz w:val="20"/>
          <w:szCs w:val="20"/>
        </w:rPr>
        <w:t xml:space="preserve"> W postępowaniu o udzielenie zamówienia komunikacja pomiędzy Zamawiającym a Wykonawcami w szczególności składanie oświadczeń, wniosków (innych niż wskazanych w pkt I), zawiadomień oraz przekazywanie informacji odbywa się elektronicznie za pośrednictwem </w:t>
      </w:r>
      <w:r w:rsidRPr="008C2432">
        <w:rPr>
          <w:b/>
          <w:bCs/>
          <w:i/>
          <w:iCs/>
          <w:sz w:val="20"/>
          <w:szCs w:val="20"/>
        </w:rPr>
        <w:t>dedykowanego formularza dostępnego na ePUAP oraz udostępnionego przez miniPortal (Formularz do komunikacji).</w:t>
      </w:r>
      <w:r w:rsidRPr="008C2432">
        <w:rPr>
          <w:b/>
          <w:bCs/>
          <w:sz w:val="20"/>
          <w:szCs w:val="20"/>
        </w:rPr>
        <w:t xml:space="preserve"> </w:t>
      </w:r>
      <w:r w:rsidRPr="008C2432">
        <w:rPr>
          <w:sz w:val="20"/>
          <w:szCs w:val="20"/>
        </w:rPr>
        <w:t xml:space="preserve"> We wszelkiej korespondencji związanej z niniejszym postępowaniem Zamawiający i Wykonawcy posługują się numerem ogłoszenia (BZP, TED lub ID postępowania). </w:t>
      </w:r>
    </w:p>
    <w:p w:rsidR="00C6663A" w:rsidRPr="008C2432" w:rsidRDefault="00C6663A" w:rsidP="008C2432">
      <w:pPr>
        <w:rPr>
          <w:sz w:val="20"/>
          <w:szCs w:val="20"/>
        </w:rPr>
      </w:pPr>
      <w:r w:rsidRPr="008C2432">
        <w:rPr>
          <w:sz w:val="20"/>
          <w:szCs w:val="20"/>
        </w:rPr>
        <w:t>Zamawiający może również komunikować się z Wykonawcami za pomocą poczty elektronicznej, email przetargi@spzoz-brzesko.pl.</w:t>
      </w:r>
    </w:p>
    <w:p w:rsidR="00C6663A" w:rsidRDefault="00C6663A" w:rsidP="00F205DD">
      <w:pPr>
        <w:pStyle w:val="ListParagraph"/>
        <w:spacing w:after="0" w:line="360" w:lineRule="auto"/>
        <w:ind w:left="0"/>
        <w:jc w:val="both"/>
        <w:rPr>
          <w:rFonts w:ascii="Times New Roman" w:hAnsi="Times New Roman" w:cs="Times New Roman"/>
          <w:sz w:val="20"/>
          <w:szCs w:val="20"/>
        </w:rPr>
      </w:pPr>
    </w:p>
    <w:p w:rsidR="00C6663A" w:rsidRDefault="00C6663A" w:rsidP="00C77DB5">
      <w:pPr>
        <w:jc w:val="both"/>
        <w:rPr>
          <w:sz w:val="20"/>
          <w:szCs w:val="20"/>
        </w:rPr>
      </w:pPr>
      <w:r w:rsidRPr="008C2432">
        <w:rPr>
          <w:b/>
          <w:bCs/>
          <w:sz w:val="20"/>
          <w:szCs w:val="20"/>
        </w:rPr>
        <w:t>2</w:t>
      </w:r>
      <w:r w:rsidRPr="00C77DB5">
        <w:rPr>
          <w:b/>
          <w:bCs/>
          <w:sz w:val="20"/>
          <w:szCs w:val="20"/>
        </w:rPr>
        <w:t>.2</w:t>
      </w:r>
      <w:r w:rsidRPr="00C77DB5">
        <w:rPr>
          <w:sz w:val="20"/>
          <w:szCs w:val="20"/>
        </w:rPr>
        <w:t xml:space="preserve"> 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wskazany w pkt 2 adres email</w:t>
      </w:r>
      <w:r>
        <w:rPr>
          <w:sz w:val="20"/>
          <w:szCs w:val="20"/>
        </w:rPr>
        <w:t xml:space="preserve">: </w:t>
      </w:r>
      <w:hyperlink r:id="rId15" w:history="1">
        <w:r w:rsidRPr="0084781F">
          <w:rPr>
            <w:rStyle w:val="Hyperlink"/>
            <w:sz w:val="20"/>
            <w:szCs w:val="20"/>
          </w:rPr>
          <w:t>przetargi@spzoz-brzesko.pl</w:t>
        </w:r>
      </w:hyperlink>
    </w:p>
    <w:p w:rsidR="00C6663A" w:rsidRPr="008C2432" w:rsidRDefault="00C6663A" w:rsidP="00C77DB5">
      <w:pPr>
        <w:jc w:val="both"/>
        <w:rPr>
          <w:i/>
          <w:iCs/>
          <w:sz w:val="20"/>
          <w:szCs w:val="20"/>
        </w:rPr>
      </w:pPr>
      <w:r w:rsidRPr="00C77DB5">
        <w:rPr>
          <w:sz w:val="20"/>
          <w:szCs w:val="20"/>
        </w:rPr>
        <w:t>Sposób sporządzenia dokumentów elektronicznych, oświadczeń lub elektronicznych kopii dokumentów lub oświadczeń musi być zgody z wymaganiami określonymi w 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rsidR="00C6663A" w:rsidRPr="0060101F" w:rsidRDefault="00C6663A" w:rsidP="00300219">
      <w:pPr>
        <w:pStyle w:val="NormalIndent"/>
        <w:rPr>
          <w:b/>
          <w:bCs/>
          <w:sz w:val="20"/>
          <w:szCs w:val="20"/>
        </w:rPr>
      </w:pPr>
    </w:p>
    <w:p w:rsidR="00C6663A" w:rsidRDefault="00C6663A" w:rsidP="00300219">
      <w:pPr>
        <w:pStyle w:val="NormalIndent"/>
        <w:rPr>
          <w:sz w:val="20"/>
          <w:szCs w:val="20"/>
        </w:rPr>
      </w:pPr>
    </w:p>
    <w:p w:rsidR="00C6663A" w:rsidRDefault="00C6663A" w:rsidP="00300219">
      <w:pPr>
        <w:pStyle w:val="NormalIndent"/>
        <w:rPr>
          <w:sz w:val="20"/>
          <w:szCs w:val="20"/>
        </w:rPr>
      </w:pPr>
    </w:p>
    <w:p w:rsidR="00C6663A" w:rsidRPr="004D1B8F" w:rsidRDefault="00C6663A" w:rsidP="00A50D17">
      <w:pPr>
        <w:spacing w:line="276" w:lineRule="auto"/>
        <w:jc w:val="both"/>
        <w:rPr>
          <w:b/>
          <w:bCs/>
        </w:rPr>
      </w:pPr>
      <w:r>
        <w:rPr>
          <w:b/>
          <w:bCs/>
        </w:rPr>
        <w:t>3</w:t>
      </w:r>
      <w:r w:rsidRPr="004D1B8F">
        <w:rPr>
          <w:b/>
          <w:bCs/>
        </w:rPr>
        <w:t xml:space="preserve"> . Termin składania i otwarcia ofert.</w:t>
      </w:r>
    </w:p>
    <w:p w:rsidR="00C6663A" w:rsidRPr="007A17AC" w:rsidRDefault="00C6663A" w:rsidP="0024061D">
      <w:pPr>
        <w:pStyle w:val="ListParagraph"/>
        <w:spacing w:after="0" w:line="276" w:lineRule="auto"/>
        <w:ind w:left="360"/>
        <w:jc w:val="both"/>
        <w:rPr>
          <w:rFonts w:ascii="Times New Roman" w:hAnsi="Times New Roman" w:cs="Times New Roman"/>
          <w:b/>
          <w:bCs/>
          <w:sz w:val="20"/>
          <w:szCs w:val="20"/>
          <w:lang w:eastAsia="pl-PL"/>
        </w:rPr>
      </w:pPr>
      <w:r w:rsidRPr="007A17AC">
        <w:rPr>
          <w:rFonts w:ascii="Times New Roman" w:hAnsi="Times New Roman" w:cs="Times New Roman"/>
          <w:b/>
          <w:bCs/>
          <w:sz w:val="20"/>
          <w:szCs w:val="20"/>
          <w:lang w:eastAsia="pl-PL"/>
        </w:rPr>
        <w:t>Termin składania ofert.</w:t>
      </w:r>
    </w:p>
    <w:p w:rsidR="00C6663A" w:rsidRPr="007A17AC" w:rsidRDefault="00C6663A" w:rsidP="006D49F5">
      <w:pPr>
        <w:pStyle w:val="ListParagraph"/>
        <w:pBdr>
          <w:top w:val="single" w:sz="4" w:space="1" w:color="auto"/>
          <w:left w:val="single" w:sz="4" w:space="17" w:color="auto"/>
          <w:bottom w:val="single" w:sz="4" w:space="1" w:color="auto"/>
          <w:right w:val="single" w:sz="4" w:space="4" w:color="auto"/>
        </w:pBdr>
        <w:suppressAutoHyphens/>
        <w:spacing w:after="0" w:line="276" w:lineRule="auto"/>
        <w:jc w:val="both"/>
        <w:rPr>
          <w:rFonts w:ascii="Times New Roman" w:hAnsi="Times New Roman" w:cs="Times New Roman"/>
          <w:b/>
          <w:bCs/>
          <w:sz w:val="20"/>
          <w:szCs w:val="20"/>
          <w:lang w:eastAsia="pl-PL"/>
        </w:rPr>
      </w:pPr>
      <w:r w:rsidRPr="007A17AC">
        <w:rPr>
          <w:rFonts w:ascii="Times New Roman" w:hAnsi="Times New Roman" w:cs="Times New Roman"/>
          <w:sz w:val="20"/>
          <w:szCs w:val="20"/>
          <w:lang w:eastAsia="pl-PL"/>
        </w:rPr>
        <w:t xml:space="preserve">Ofertę należy złożyć do dnia </w:t>
      </w:r>
      <w:r w:rsidRPr="007A17AC">
        <w:rPr>
          <w:rFonts w:ascii="Times New Roman" w:hAnsi="Times New Roman" w:cs="Times New Roman"/>
          <w:b/>
          <w:bCs/>
          <w:color w:val="0000FF"/>
          <w:sz w:val="20"/>
          <w:szCs w:val="20"/>
          <w:lang w:eastAsia="pl-PL"/>
        </w:rPr>
        <w:t xml:space="preserve">:  </w:t>
      </w:r>
      <w:r>
        <w:rPr>
          <w:rFonts w:ascii="Times New Roman" w:hAnsi="Times New Roman" w:cs="Times New Roman"/>
          <w:b/>
          <w:bCs/>
          <w:color w:val="0000FF"/>
          <w:sz w:val="20"/>
          <w:szCs w:val="20"/>
          <w:lang w:eastAsia="pl-PL"/>
        </w:rPr>
        <w:t xml:space="preserve">23.01.2019.r do godz:11:00 </w:t>
      </w:r>
    </w:p>
    <w:p w:rsidR="00C6663A" w:rsidRDefault="00C6663A" w:rsidP="0024061D">
      <w:pPr>
        <w:pStyle w:val="ListParagraph"/>
        <w:suppressAutoHyphens/>
        <w:spacing w:after="0" w:line="276" w:lineRule="auto"/>
        <w:ind w:left="180" w:right="1"/>
        <w:jc w:val="both"/>
        <w:rPr>
          <w:rFonts w:ascii="Times New Roman" w:hAnsi="Times New Roman" w:cs="Times New Roman"/>
          <w:sz w:val="20"/>
          <w:szCs w:val="20"/>
          <w:lang w:eastAsia="ar-SA"/>
        </w:rPr>
      </w:pPr>
      <w:r w:rsidRPr="007A17AC">
        <w:rPr>
          <w:rFonts w:ascii="Times New Roman" w:hAnsi="Times New Roman" w:cs="Times New Roman"/>
          <w:sz w:val="20"/>
          <w:szCs w:val="20"/>
          <w:lang w:eastAsia="ar-SA"/>
        </w:rPr>
        <w:t xml:space="preserve">Wszystkie oferty, które zostaną złożone po terminie ich składania, będą zwrócone wykonawcom bez otwierania, po upływie terminu przewidzianego na wniesienie odwołania, niezwłocznie informując Wykonawcę. </w:t>
      </w:r>
    </w:p>
    <w:p w:rsidR="00C6663A" w:rsidRPr="007A17AC" w:rsidRDefault="00C6663A" w:rsidP="0024061D">
      <w:pPr>
        <w:pStyle w:val="ListParagraph"/>
        <w:numPr>
          <w:ilvl w:val="1"/>
          <w:numId w:val="140"/>
        </w:numPr>
        <w:spacing w:after="0" w:line="276" w:lineRule="auto"/>
        <w:jc w:val="both"/>
        <w:rPr>
          <w:rFonts w:ascii="Times New Roman" w:hAnsi="Times New Roman" w:cs="Times New Roman"/>
          <w:b/>
          <w:bCs/>
          <w:sz w:val="20"/>
          <w:szCs w:val="20"/>
          <w:lang w:eastAsia="pl-PL"/>
        </w:rPr>
      </w:pPr>
      <w:r w:rsidRPr="007A17AC">
        <w:rPr>
          <w:rFonts w:ascii="Times New Roman" w:hAnsi="Times New Roman" w:cs="Times New Roman"/>
          <w:b/>
          <w:bCs/>
          <w:sz w:val="20"/>
          <w:szCs w:val="20"/>
          <w:lang w:eastAsia="pl-PL"/>
        </w:rPr>
        <w:t>Miejsce i termin otwarcia ofert.</w:t>
      </w:r>
    </w:p>
    <w:p w:rsidR="00C6663A" w:rsidRPr="007A17AC" w:rsidRDefault="00C6663A" w:rsidP="006D49F5">
      <w:pPr>
        <w:pStyle w:val="ListParagraph"/>
        <w:pBdr>
          <w:top w:val="single" w:sz="4" w:space="1" w:color="auto"/>
          <w:left w:val="single" w:sz="4" w:space="21" w:color="auto"/>
          <w:bottom w:val="single" w:sz="4" w:space="1" w:color="auto"/>
          <w:right w:val="single" w:sz="4" w:space="4" w:color="auto"/>
        </w:pBdr>
        <w:spacing w:after="0" w:line="276" w:lineRule="auto"/>
        <w:jc w:val="both"/>
        <w:rPr>
          <w:rFonts w:ascii="Times New Roman" w:hAnsi="Times New Roman" w:cs="Times New Roman"/>
          <w:b/>
          <w:bCs/>
          <w:color w:val="4472C4"/>
          <w:sz w:val="20"/>
          <w:szCs w:val="20"/>
          <w:lang w:eastAsia="pl-PL"/>
        </w:rPr>
      </w:pPr>
      <w:r w:rsidRPr="007A17AC">
        <w:rPr>
          <w:rFonts w:ascii="Times New Roman" w:hAnsi="Times New Roman" w:cs="Times New Roman"/>
          <w:sz w:val="20"/>
          <w:szCs w:val="20"/>
          <w:lang w:eastAsia="pl-PL"/>
        </w:rPr>
        <w:t>Oferty zostaną otwarte  w  sie</w:t>
      </w:r>
      <w:r>
        <w:rPr>
          <w:rFonts w:ascii="Times New Roman" w:hAnsi="Times New Roman" w:cs="Times New Roman"/>
          <w:sz w:val="20"/>
          <w:szCs w:val="20"/>
          <w:lang w:eastAsia="pl-PL"/>
        </w:rPr>
        <w:t xml:space="preserve">dzibie Zamawiającego tj. </w:t>
      </w:r>
      <w:r w:rsidRPr="007A17AC">
        <w:rPr>
          <w:rFonts w:ascii="Times New Roman" w:hAnsi="Times New Roman" w:cs="Times New Roman"/>
          <w:sz w:val="20"/>
          <w:szCs w:val="20"/>
          <w:lang w:eastAsia="pl-PL"/>
        </w:rPr>
        <w:t>S</w:t>
      </w:r>
      <w:r>
        <w:rPr>
          <w:rFonts w:ascii="Times New Roman" w:hAnsi="Times New Roman" w:cs="Times New Roman"/>
          <w:sz w:val="20"/>
          <w:szCs w:val="20"/>
          <w:lang w:eastAsia="pl-PL"/>
        </w:rPr>
        <w:t xml:space="preserve">PZOZ w Brzesku .ul.Kościuszki 68  , pokój  Nr 380  w  dniu : </w:t>
      </w:r>
      <w:r w:rsidRPr="006D3A1D">
        <w:rPr>
          <w:rFonts w:ascii="Verdana" w:hAnsi="Verdana" w:cs="Verdana"/>
          <w:b/>
          <w:bCs/>
          <w:color w:val="0000FF"/>
          <w:sz w:val="20"/>
          <w:szCs w:val="20"/>
          <w:lang w:eastAsia="pl-PL"/>
        </w:rPr>
        <w:t xml:space="preserve"> </w:t>
      </w:r>
      <w:r>
        <w:rPr>
          <w:rFonts w:ascii="Times New Roman" w:hAnsi="Times New Roman" w:cs="Times New Roman"/>
          <w:b/>
          <w:bCs/>
          <w:color w:val="0000FF"/>
          <w:sz w:val="20"/>
          <w:szCs w:val="20"/>
          <w:lang w:eastAsia="pl-PL"/>
        </w:rPr>
        <w:t>23</w:t>
      </w:r>
      <w:r w:rsidRPr="00CA3A80">
        <w:rPr>
          <w:rFonts w:ascii="Times New Roman" w:hAnsi="Times New Roman" w:cs="Times New Roman"/>
          <w:b/>
          <w:bCs/>
          <w:color w:val="0000FF"/>
          <w:sz w:val="20"/>
          <w:szCs w:val="20"/>
          <w:lang w:eastAsia="pl-PL"/>
        </w:rPr>
        <w:t>.01.2019 r. o godz. 11:30.</w:t>
      </w:r>
    </w:p>
    <w:p w:rsidR="00C6663A" w:rsidRPr="007A17AC" w:rsidRDefault="00C6663A" w:rsidP="0024061D">
      <w:pPr>
        <w:pStyle w:val="ListParagraph"/>
        <w:numPr>
          <w:ilvl w:val="1"/>
          <w:numId w:val="140"/>
        </w:numPr>
        <w:tabs>
          <w:tab w:val="left" w:pos="180"/>
          <w:tab w:val="left" w:pos="540"/>
        </w:tabs>
        <w:spacing w:after="0" w:line="276" w:lineRule="auto"/>
        <w:jc w:val="both"/>
        <w:rPr>
          <w:rFonts w:ascii="Times New Roman" w:hAnsi="Times New Roman" w:cs="Times New Roman"/>
          <w:sz w:val="20"/>
          <w:szCs w:val="20"/>
          <w:lang w:eastAsia="pl-PL"/>
        </w:rPr>
      </w:pPr>
      <w:r w:rsidRPr="007A17AC">
        <w:rPr>
          <w:rFonts w:ascii="Times New Roman" w:hAnsi="Times New Roman" w:cs="Times New Roman"/>
          <w:sz w:val="20"/>
          <w:szCs w:val="20"/>
          <w:lang w:eastAsia="pl-PL"/>
        </w:rPr>
        <w:t>Otwarcie ofert jest jawne, Wykonawcy mogą uczestniczyć w sesji otwarcia ofert.</w:t>
      </w:r>
    </w:p>
    <w:p w:rsidR="00C6663A" w:rsidRPr="007A17AC"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3.3 </w:t>
      </w:r>
      <w:r w:rsidRPr="007A17AC">
        <w:rPr>
          <w:rFonts w:ascii="Times New Roman" w:hAnsi="Times New Roman" w:cs="Times New Roman"/>
          <w:sz w:val="20"/>
          <w:szCs w:val="20"/>
          <w:lang w:eastAsia="pl-PL"/>
        </w:rPr>
        <w:t>Otwarcie ofert następuje poprzez użycie aplikacji do szyfrowania ofert dostępnej na miniPortalu i  dokonywane jest poprzez odszyfrowanie i otwarcie ofert za pomocą klucza prywatnego.</w:t>
      </w:r>
    </w:p>
    <w:p w:rsidR="00C6663A" w:rsidRPr="007A17AC"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3.4 </w:t>
      </w:r>
      <w:r w:rsidRPr="007A17AC">
        <w:rPr>
          <w:rFonts w:ascii="Times New Roman" w:hAnsi="Times New Roman" w:cs="Times New Roman"/>
          <w:sz w:val="20"/>
          <w:szCs w:val="20"/>
          <w:lang w:eastAsia="pl-PL"/>
        </w:rPr>
        <w:t>Podczas otwarcia ofert zamawiający poda informacje określone w art. 86 ust. 4 ustawy.</w:t>
      </w:r>
    </w:p>
    <w:p w:rsidR="00C6663A" w:rsidRPr="007A17AC"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3.5 </w:t>
      </w:r>
      <w:r w:rsidRPr="007A17AC">
        <w:rPr>
          <w:rFonts w:ascii="Times New Roman" w:hAnsi="Times New Roman" w:cs="Times New Roman"/>
          <w:sz w:val="20"/>
          <w:szCs w:val="20"/>
          <w:lang w:eastAsia="pl-PL"/>
        </w:rPr>
        <w:t>Niezwłocznie po otwarciu ofert Zamawiający zamieści na stronie internetowej informacje dotyczące:</w:t>
      </w:r>
    </w:p>
    <w:p w:rsidR="00C6663A" w:rsidRPr="007A17AC"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a) </w:t>
      </w:r>
      <w:r w:rsidRPr="007A17AC">
        <w:rPr>
          <w:rFonts w:ascii="Times New Roman" w:hAnsi="Times New Roman" w:cs="Times New Roman"/>
          <w:sz w:val="20"/>
          <w:szCs w:val="20"/>
          <w:lang w:eastAsia="pl-PL"/>
        </w:rPr>
        <w:t>kwoty, jaką zamierza przeznaczyć na sfinansowanie zamówienia;</w:t>
      </w:r>
    </w:p>
    <w:p w:rsidR="00C6663A" w:rsidRPr="007A17AC"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b) </w:t>
      </w:r>
      <w:r w:rsidRPr="007A17AC">
        <w:rPr>
          <w:rFonts w:ascii="Times New Roman" w:hAnsi="Times New Roman" w:cs="Times New Roman"/>
          <w:sz w:val="20"/>
          <w:szCs w:val="20"/>
          <w:lang w:eastAsia="pl-PL"/>
        </w:rPr>
        <w:t>firm oraz adresów wykonawców, którzy złożyli oferty w terminie;</w:t>
      </w:r>
    </w:p>
    <w:p w:rsidR="00C6663A" w:rsidRPr="007A17AC"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c) </w:t>
      </w:r>
      <w:r w:rsidRPr="007A17AC">
        <w:rPr>
          <w:rFonts w:ascii="Times New Roman" w:hAnsi="Times New Roman" w:cs="Times New Roman"/>
          <w:sz w:val="20"/>
          <w:szCs w:val="20"/>
          <w:lang w:eastAsia="pl-PL"/>
        </w:rPr>
        <w:t>ceny, terminu wykonania zamówienia, i warunków płatności zawartych w ofertach.</w:t>
      </w:r>
    </w:p>
    <w:p w:rsidR="00C6663A"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r>
        <w:rPr>
          <w:rFonts w:ascii="Times New Roman" w:hAnsi="Times New Roman" w:cs="Times New Roman"/>
          <w:sz w:val="20"/>
          <w:szCs w:val="20"/>
          <w:lang w:eastAsia="pl-PL"/>
        </w:rPr>
        <w:t xml:space="preserve">d) </w:t>
      </w:r>
      <w:r w:rsidRPr="007A17AC">
        <w:rPr>
          <w:rFonts w:ascii="Times New Roman" w:hAnsi="Times New Roman" w:cs="Times New Roman"/>
          <w:sz w:val="20"/>
          <w:szCs w:val="20"/>
          <w:lang w:eastAsia="pl-PL"/>
        </w:rPr>
        <w:t xml:space="preserve">Informacje te zostaną zamieszczone na stronie internetowej </w:t>
      </w:r>
      <w:r w:rsidRPr="00B27C28">
        <w:rPr>
          <w:rFonts w:ascii="Times New Roman" w:hAnsi="Times New Roman" w:cs="Times New Roman"/>
          <w:b/>
          <w:bCs/>
          <w:sz w:val="20"/>
          <w:szCs w:val="20"/>
          <w:lang w:eastAsia="pl-PL"/>
        </w:rPr>
        <w:t>www.</w:t>
      </w:r>
      <w:r>
        <w:rPr>
          <w:rFonts w:ascii="Times New Roman" w:hAnsi="Times New Roman" w:cs="Times New Roman"/>
          <w:b/>
          <w:bCs/>
          <w:sz w:val="20"/>
          <w:szCs w:val="20"/>
          <w:lang w:eastAsia="pl-PL"/>
        </w:rPr>
        <w:t>spzoz-brzesko.pl</w:t>
      </w:r>
      <w:r w:rsidRPr="007A17AC">
        <w:rPr>
          <w:rFonts w:ascii="Times New Roman" w:hAnsi="Times New Roman" w:cs="Times New Roman"/>
          <w:sz w:val="20"/>
          <w:szCs w:val="20"/>
          <w:lang w:eastAsia="pl-PL"/>
        </w:rPr>
        <w:t xml:space="preserve"> zakładka zamówienia publiczne w miejscu, w którym zostało zamieszczone ogłoszenie o przedmiotowym postępowaniu.</w:t>
      </w:r>
    </w:p>
    <w:p w:rsidR="00C6663A" w:rsidRPr="007A17AC" w:rsidRDefault="00C6663A" w:rsidP="0024061D">
      <w:pPr>
        <w:pStyle w:val="ListParagraph"/>
        <w:tabs>
          <w:tab w:val="left" w:pos="180"/>
        </w:tabs>
        <w:spacing w:after="0" w:line="276" w:lineRule="auto"/>
        <w:ind w:left="0"/>
        <w:jc w:val="both"/>
        <w:rPr>
          <w:rFonts w:ascii="Times New Roman" w:hAnsi="Times New Roman" w:cs="Times New Roman"/>
          <w:sz w:val="20"/>
          <w:szCs w:val="20"/>
          <w:lang w:eastAsia="pl-PL"/>
        </w:rPr>
      </w:pPr>
    </w:p>
    <w:p w:rsidR="00C6663A" w:rsidRPr="0024061D" w:rsidRDefault="00C6663A" w:rsidP="0024061D">
      <w:pPr>
        <w:pStyle w:val="ListParagraph"/>
        <w:widowControl w:val="0"/>
        <w:suppressAutoHyphens/>
        <w:spacing w:after="0" w:line="276" w:lineRule="auto"/>
        <w:ind w:left="0"/>
        <w:jc w:val="both"/>
        <w:rPr>
          <w:rFonts w:ascii="Times New Roman" w:hAnsi="Times New Roman" w:cs="Times New Roman"/>
          <w:kern w:val="2"/>
          <w:sz w:val="20"/>
          <w:szCs w:val="20"/>
          <w:lang w:eastAsia="ar-SA"/>
        </w:rPr>
      </w:pPr>
      <w:r>
        <w:rPr>
          <w:rFonts w:ascii="Times New Roman" w:hAnsi="Times New Roman" w:cs="Times New Roman"/>
          <w:b/>
          <w:bCs/>
          <w:sz w:val="20"/>
          <w:szCs w:val="20"/>
          <w:lang w:eastAsia="pl-PL"/>
        </w:rPr>
        <w:t xml:space="preserve">4. </w:t>
      </w:r>
      <w:r w:rsidRPr="00B23A90">
        <w:rPr>
          <w:rFonts w:ascii="Times New Roman" w:hAnsi="Times New Roman" w:cs="Times New Roman"/>
          <w:b/>
          <w:bCs/>
          <w:sz w:val="20"/>
          <w:szCs w:val="20"/>
          <w:lang w:eastAsia="pl-PL"/>
        </w:rPr>
        <w:t xml:space="preserve">Wykonawca, w terminie </w:t>
      </w:r>
      <w:r w:rsidRPr="00B23A90">
        <w:rPr>
          <w:rFonts w:ascii="Times New Roman" w:hAnsi="Times New Roman" w:cs="Times New Roman"/>
          <w:b/>
          <w:bCs/>
          <w:sz w:val="20"/>
          <w:szCs w:val="20"/>
          <w:u w:val="single"/>
          <w:lang w:eastAsia="pl-PL"/>
        </w:rPr>
        <w:t>3 dni</w:t>
      </w:r>
      <w:r w:rsidRPr="00B23A90">
        <w:rPr>
          <w:rFonts w:ascii="Times New Roman" w:hAnsi="Times New Roman" w:cs="Times New Roman"/>
          <w:b/>
          <w:bCs/>
          <w:sz w:val="20"/>
          <w:szCs w:val="20"/>
          <w:lang w:eastAsia="pl-PL"/>
        </w:rPr>
        <w:t xml:space="preserve"> od zamieszczenia na stronie internetowej informacji, o której mowa w art. 86 ust. 5 p.z.p., przekazuje zamawiającemu oświadczenie o przynależności lub braku przynależności do tej samej grupy kapitałowej, o której mowa w art. 24 ust. 1 pkt 23 p.z.p. Wraz ze złożeniem oświadczenia, wykonawca może przedstawić dowody, że powiązania z innym wykonawcą nie prowadzą do zakłócenia konkurencji w postępowaniu o udzielenie zamówienia.(składane w </w:t>
      </w:r>
      <w:r w:rsidRPr="00B23A90">
        <w:rPr>
          <w:rFonts w:ascii="Times New Roman" w:hAnsi="Times New Roman" w:cs="Times New Roman"/>
          <w:b/>
          <w:bCs/>
          <w:color w:val="000000"/>
          <w:sz w:val="20"/>
          <w:szCs w:val="20"/>
          <w:lang w:eastAsia="pl-PL"/>
        </w:rPr>
        <w:t xml:space="preserve">oryginale w postaci dokumentu </w:t>
      </w:r>
      <w:r w:rsidRPr="00B23A90">
        <w:rPr>
          <w:rFonts w:ascii="Times New Roman" w:hAnsi="Times New Roman" w:cs="Times New Roman"/>
          <w:b/>
          <w:bCs/>
          <w:color w:val="000000"/>
          <w:sz w:val="20"/>
          <w:szCs w:val="20"/>
          <w:u w:val="single"/>
          <w:lang w:eastAsia="pl-PL"/>
        </w:rPr>
        <w:t>elektronicznego lub w elektronicznej</w:t>
      </w:r>
      <w:r w:rsidRPr="00B23A90">
        <w:rPr>
          <w:rFonts w:ascii="Times New Roman" w:hAnsi="Times New Roman" w:cs="Times New Roman"/>
          <w:b/>
          <w:bCs/>
          <w:color w:val="000000"/>
          <w:sz w:val="20"/>
          <w:szCs w:val="20"/>
          <w:lang w:eastAsia="pl-PL"/>
        </w:rPr>
        <w:t xml:space="preserve"> kopii dokumentu lub oświadczenia poświadczonej za zgodność z oryginałem).</w:t>
      </w:r>
    </w:p>
    <w:p w:rsidR="00C6663A" w:rsidRPr="0024061D" w:rsidRDefault="00C6663A" w:rsidP="0024061D">
      <w:pPr>
        <w:pStyle w:val="ListParagraph"/>
        <w:widowControl w:val="0"/>
        <w:suppressAutoHyphens/>
        <w:spacing w:after="0" w:line="276" w:lineRule="auto"/>
        <w:ind w:left="0"/>
        <w:jc w:val="both"/>
        <w:rPr>
          <w:rFonts w:ascii="Times New Roman" w:hAnsi="Times New Roman" w:cs="Times New Roman"/>
          <w:b/>
          <w:bCs/>
          <w:sz w:val="20"/>
          <w:szCs w:val="20"/>
          <w:lang w:eastAsia="pl-PL"/>
        </w:rPr>
      </w:pPr>
      <w:r>
        <w:rPr>
          <w:rFonts w:ascii="Times New Roman" w:hAnsi="Times New Roman" w:cs="Times New Roman"/>
          <w:b/>
          <w:bCs/>
          <w:sz w:val="20"/>
          <w:szCs w:val="20"/>
          <w:lang w:eastAsia="pl-PL"/>
        </w:rPr>
        <w:t>Wymóg złożenia oświadczenia zawiera art.24 ust.11 ustawy Pzp.</w:t>
      </w:r>
    </w:p>
    <w:p w:rsidR="00C6663A" w:rsidRDefault="00C6663A" w:rsidP="0024061D">
      <w:pPr>
        <w:widowControl w:val="0"/>
        <w:tabs>
          <w:tab w:val="left" w:pos="709"/>
        </w:tabs>
        <w:autoSpaceDE w:val="0"/>
        <w:autoSpaceDN w:val="0"/>
        <w:adjustRightInd w:val="0"/>
        <w:jc w:val="both"/>
        <w:rPr>
          <w:color w:val="000000"/>
          <w:sz w:val="20"/>
          <w:szCs w:val="20"/>
        </w:rPr>
      </w:pPr>
      <w:r w:rsidRPr="00805553">
        <w:rPr>
          <w:b/>
          <w:bCs/>
          <w:color w:val="000000"/>
          <w:sz w:val="20"/>
          <w:szCs w:val="20"/>
        </w:rPr>
        <w:t>5</w:t>
      </w:r>
      <w:r>
        <w:rPr>
          <w:color w:val="000000"/>
          <w:sz w:val="20"/>
          <w:szCs w:val="20"/>
        </w:rPr>
        <w:t>. W toku badania i  oceny ofert Zamawiający może zażądać udzielenia przez wykonawców wyjaśnień dotyczących treści ofert (art. 87 ust. 1 pzp.).</w:t>
      </w:r>
    </w:p>
    <w:p w:rsidR="00C6663A" w:rsidRDefault="00C6663A" w:rsidP="008C2799">
      <w:pPr>
        <w:widowControl w:val="0"/>
        <w:tabs>
          <w:tab w:val="left" w:pos="2790"/>
        </w:tabs>
        <w:autoSpaceDE w:val="0"/>
        <w:autoSpaceDN w:val="0"/>
        <w:adjustRightInd w:val="0"/>
        <w:jc w:val="both"/>
        <w:rPr>
          <w:color w:val="000000"/>
          <w:sz w:val="20"/>
          <w:szCs w:val="20"/>
        </w:rPr>
      </w:pPr>
    </w:p>
    <w:p w:rsidR="00C6663A" w:rsidRDefault="00C6663A" w:rsidP="0024061D">
      <w:pPr>
        <w:widowControl w:val="0"/>
        <w:autoSpaceDE w:val="0"/>
        <w:autoSpaceDN w:val="0"/>
        <w:adjustRightInd w:val="0"/>
        <w:rPr>
          <w:color w:val="000000"/>
          <w:sz w:val="20"/>
          <w:szCs w:val="20"/>
        </w:rPr>
      </w:pPr>
      <w:r w:rsidRPr="00805553">
        <w:rPr>
          <w:b/>
          <w:bCs/>
          <w:color w:val="000000"/>
          <w:sz w:val="20"/>
          <w:szCs w:val="20"/>
        </w:rPr>
        <w:t>6</w:t>
      </w:r>
      <w:r>
        <w:rPr>
          <w:color w:val="000000"/>
          <w:sz w:val="20"/>
          <w:szCs w:val="20"/>
        </w:rPr>
        <w:t xml:space="preserve">.Zamawiający poprawi oczywiste omyłki pisarskie, omyłki rachunkowe oraz inne omyłki polegające na niezgodności oferty ze specyfikacją istotnych warunków zamówienia nie powodujące istotnych zmian w treści oferty (art. 87 ust. 2 ustawy  Pzp),niezwłocznie zawiadamiając  o tym wykonawcę, którego oferta została poprawiona.  </w:t>
      </w:r>
    </w:p>
    <w:p w:rsidR="00C6663A" w:rsidRDefault="00C6663A" w:rsidP="008C2799">
      <w:pPr>
        <w:widowControl w:val="0"/>
        <w:autoSpaceDE w:val="0"/>
        <w:autoSpaceDN w:val="0"/>
        <w:adjustRightInd w:val="0"/>
        <w:jc w:val="both"/>
        <w:rPr>
          <w:b/>
          <w:bCs/>
        </w:rPr>
      </w:pPr>
    </w:p>
    <w:p w:rsidR="00C6663A" w:rsidRDefault="00C6663A" w:rsidP="008C2799">
      <w:pPr>
        <w:widowControl w:val="0"/>
        <w:autoSpaceDE w:val="0"/>
        <w:autoSpaceDN w:val="0"/>
        <w:adjustRightInd w:val="0"/>
        <w:jc w:val="both"/>
        <w:rPr>
          <w:b/>
          <w:bCs/>
        </w:rPr>
      </w:pPr>
      <w:r>
        <w:rPr>
          <w:b/>
          <w:bCs/>
        </w:rPr>
        <w:t>7. Odrzucenie ofert, unieważnienie postępowania, ogłoszenie o wyborze oferty.</w:t>
      </w:r>
    </w:p>
    <w:p w:rsidR="00C6663A" w:rsidRDefault="00C6663A" w:rsidP="008C2799">
      <w:pPr>
        <w:widowControl w:val="0"/>
        <w:autoSpaceDE w:val="0"/>
        <w:autoSpaceDN w:val="0"/>
        <w:adjustRightInd w:val="0"/>
        <w:jc w:val="both"/>
        <w:rPr>
          <w:sz w:val="20"/>
          <w:szCs w:val="20"/>
        </w:rPr>
      </w:pPr>
    </w:p>
    <w:p w:rsidR="00C6663A" w:rsidRDefault="00C6663A" w:rsidP="008C2799">
      <w:pPr>
        <w:widowControl w:val="0"/>
        <w:autoSpaceDE w:val="0"/>
        <w:autoSpaceDN w:val="0"/>
        <w:adjustRightInd w:val="0"/>
        <w:jc w:val="both"/>
        <w:rPr>
          <w:sz w:val="20"/>
          <w:szCs w:val="20"/>
        </w:rPr>
      </w:pPr>
      <w:r>
        <w:rPr>
          <w:sz w:val="20"/>
          <w:szCs w:val="20"/>
        </w:rPr>
        <w:t>7.1 Zamawiający odrzuci ofertę, jeżeli wystąpi  jedna z okoliczności określonych w art. 89.</w:t>
      </w:r>
    </w:p>
    <w:p w:rsidR="00C6663A" w:rsidRDefault="00C6663A" w:rsidP="008C2799">
      <w:pPr>
        <w:widowControl w:val="0"/>
        <w:autoSpaceDE w:val="0"/>
        <w:autoSpaceDN w:val="0"/>
        <w:adjustRightInd w:val="0"/>
        <w:jc w:val="both"/>
        <w:rPr>
          <w:b/>
          <w:bCs/>
          <w:color w:val="000000"/>
          <w:sz w:val="20"/>
          <w:szCs w:val="20"/>
        </w:rPr>
      </w:pPr>
    </w:p>
    <w:p w:rsidR="00C6663A" w:rsidRDefault="00C6663A" w:rsidP="008C2799">
      <w:pPr>
        <w:widowControl w:val="0"/>
        <w:autoSpaceDE w:val="0"/>
        <w:autoSpaceDN w:val="0"/>
        <w:adjustRightInd w:val="0"/>
        <w:jc w:val="both"/>
        <w:rPr>
          <w:color w:val="000000"/>
          <w:sz w:val="20"/>
          <w:szCs w:val="20"/>
        </w:rPr>
      </w:pPr>
      <w:r>
        <w:rPr>
          <w:color w:val="000000"/>
          <w:sz w:val="20"/>
          <w:szCs w:val="20"/>
        </w:rPr>
        <w:t>7.2 Zamawiający unieważni postępowania w przypadku wystąpienia okoliczności zawarty w art.93 ust.1.</w:t>
      </w:r>
    </w:p>
    <w:p w:rsidR="00C6663A" w:rsidRDefault="00C6663A" w:rsidP="008C2799">
      <w:pPr>
        <w:widowControl w:val="0"/>
        <w:autoSpaceDE w:val="0"/>
        <w:autoSpaceDN w:val="0"/>
        <w:adjustRightInd w:val="0"/>
        <w:jc w:val="both"/>
        <w:rPr>
          <w:b/>
          <w:bCs/>
        </w:rPr>
      </w:pPr>
    </w:p>
    <w:p w:rsidR="00C6663A" w:rsidRPr="006D49F5" w:rsidRDefault="00C6663A" w:rsidP="00805553">
      <w:pPr>
        <w:widowControl w:val="0"/>
        <w:autoSpaceDE w:val="0"/>
        <w:autoSpaceDN w:val="0"/>
        <w:adjustRightInd w:val="0"/>
        <w:jc w:val="both"/>
        <w:rPr>
          <w:b/>
          <w:bCs/>
          <w:sz w:val="20"/>
          <w:szCs w:val="20"/>
        </w:rPr>
      </w:pPr>
      <w:r>
        <w:rPr>
          <w:sz w:val="20"/>
          <w:szCs w:val="20"/>
        </w:rPr>
        <w:t xml:space="preserve">7.3 Złożenie przez jednego wykonawcę   lub podmioty występujące wspólnie więcej niż jednej </w:t>
      </w:r>
      <w:r w:rsidRPr="006D49F5">
        <w:rPr>
          <w:sz w:val="20"/>
          <w:szCs w:val="20"/>
        </w:rPr>
        <w:t>oferty lub oferty zawierającej rozwiązanie alternatywne, spowoduje jej odrzucenie.</w:t>
      </w:r>
    </w:p>
    <w:p w:rsidR="00C6663A" w:rsidRPr="006D49F5" w:rsidRDefault="00C6663A" w:rsidP="008C2799">
      <w:pPr>
        <w:pStyle w:val="NormalIndent"/>
        <w:ind w:left="0"/>
        <w:rPr>
          <w:sz w:val="20"/>
          <w:szCs w:val="20"/>
        </w:rPr>
      </w:pPr>
    </w:p>
    <w:p w:rsidR="00C6663A" w:rsidRDefault="00C6663A" w:rsidP="00805553">
      <w:pPr>
        <w:pStyle w:val="NormalIndent"/>
        <w:ind w:left="0"/>
        <w:rPr>
          <w:sz w:val="20"/>
          <w:szCs w:val="20"/>
        </w:rPr>
      </w:pPr>
      <w:r>
        <w:rPr>
          <w:sz w:val="20"/>
          <w:szCs w:val="20"/>
        </w:rPr>
        <w:t>7.4 O</w:t>
      </w:r>
      <w:r w:rsidRPr="006D49F5">
        <w:rPr>
          <w:sz w:val="20"/>
          <w:szCs w:val="20"/>
        </w:rPr>
        <w:t>głoszenie o wyborze najkorzystniejszej oferty zostanie niezwłocznie przesłanie wszystkim wykonawcom</w:t>
      </w:r>
      <w:r>
        <w:rPr>
          <w:sz w:val="20"/>
          <w:szCs w:val="20"/>
        </w:rPr>
        <w:t>, którzy złożyli oferty, zamieszczone na stronie internetowej ,oraz na tablicy ogłoszeń w siedzibie zamawiajacego.</w:t>
      </w:r>
    </w:p>
    <w:p w:rsidR="00C6663A" w:rsidRDefault="00C6663A" w:rsidP="008C2799">
      <w:pPr>
        <w:widowControl w:val="0"/>
        <w:autoSpaceDE w:val="0"/>
        <w:autoSpaceDN w:val="0"/>
        <w:adjustRightInd w:val="0"/>
        <w:rPr>
          <w:sz w:val="20"/>
          <w:szCs w:val="20"/>
        </w:rPr>
      </w:pPr>
    </w:p>
    <w:p w:rsidR="00C6663A" w:rsidRDefault="00C6663A" w:rsidP="008C2799">
      <w:pPr>
        <w:widowControl w:val="0"/>
        <w:autoSpaceDE w:val="0"/>
        <w:autoSpaceDN w:val="0"/>
        <w:adjustRightInd w:val="0"/>
        <w:rPr>
          <w:b/>
          <w:bCs/>
          <w:color w:val="000000"/>
        </w:rPr>
      </w:pPr>
      <w:r>
        <w:rPr>
          <w:b/>
          <w:bCs/>
          <w:color w:val="000000"/>
        </w:rPr>
        <w:t xml:space="preserve">  8.Opis sposobu obliczenia ceny oferty.</w:t>
      </w:r>
    </w:p>
    <w:p w:rsidR="00C6663A" w:rsidRPr="001D0FAF" w:rsidRDefault="00C6663A" w:rsidP="00805553">
      <w:pPr>
        <w:rPr>
          <w:sz w:val="20"/>
          <w:szCs w:val="20"/>
        </w:rPr>
      </w:pPr>
      <w:r>
        <w:rPr>
          <w:sz w:val="20"/>
          <w:szCs w:val="20"/>
        </w:rPr>
        <w:t>8.1C</w:t>
      </w:r>
      <w:r w:rsidRPr="001D0FAF">
        <w:rPr>
          <w:sz w:val="20"/>
          <w:szCs w:val="20"/>
        </w:rPr>
        <w:t xml:space="preserve">ena za dostawę winna zawierać całkowitą wartość netto, podatek VAT  oraz wartość brutto dostawy, uwzględniając wszelkie koszty i opłaty dodatkowe w tym np: koszty transportu, za i wyładunku </w:t>
      </w:r>
      <w:r>
        <w:rPr>
          <w:sz w:val="20"/>
          <w:szCs w:val="20"/>
        </w:rPr>
        <w:t xml:space="preserve"> towaru instalcji, szkolenia ubezpieczenia itp. Jeżeli  wykonawca stosuje rabaty to należy uwzględnić w cenie oferty.</w:t>
      </w:r>
      <w:r w:rsidRPr="001D0FAF">
        <w:rPr>
          <w:sz w:val="20"/>
          <w:szCs w:val="20"/>
        </w:rPr>
        <w:t xml:space="preserve"> </w:t>
      </w:r>
    </w:p>
    <w:p w:rsidR="00C6663A" w:rsidRDefault="00C6663A" w:rsidP="008C2799">
      <w:pPr>
        <w:jc w:val="both"/>
      </w:pPr>
    </w:p>
    <w:p w:rsidR="00C6663A" w:rsidRPr="001D0FAF" w:rsidRDefault="00C6663A" w:rsidP="00805553">
      <w:pPr>
        <w:jc w:val="both"/>
        <w:rPr>
          <w:b/>
          <w:bCs/>
          <w:sz w:val="20"/>
          <w:szCs w:val="20"/>
        </w:rPr>
      </w:pPr>
      <w:r>
        <w:rPr>
          <w:sz w:val="20"/>
          <w:szCs w:val="20"/>
        </w:rPr>
        <w:t xml:space="preserve">8.2 </w:t>
      </w:r>
      <w:r w:rsidRPr="00346246">
        <w:rPr>
          <w:sz w:val="20"/>
          <w:szCs w:val="20"/>
        </w:rPr>
        <w:t>formularz cenowy (szczegółowy) oferty winien być przygotowany tak, aby wartość określona w formularzu cenowym odpowiadała wartości określonej na fakturze</w:t>
      </w:r>
      <w:r w:rsidRPr="001D0FAF">
        <w:rPr>
          <w:b/>
          <w:bCs/>
          <w:sz w:val="20"/>
          <w:szCs w:val="20"/>
        </w:rPr>
        <w:t>.</w:t>
      </w:r>
    </w:p>
    <w:p w:rsidR="00C6663A" w:rsidRDefault="00C6663A" w:rsidP="008C2799">
      <w:pPr>
        <w:jc w:val="both"/>
        <w:rPr>
          <w:b/>
          <w:bCs/>
        </w:rPr>
      </w:pPr>
    </w:p>
    <w:p w:rsidR="00C6663A" w:rsidRPr="001D0FAF" w:rsidRDefault="00C6663A" w:rsidP="00805553">
      <w:pPr>
        <w:rPr>
          <w:sz w:val="20"/>
          <w:szCs w:val="20"/>
        </w:rPr>
      </w:pPr>
      <w:r>
        <w:rPr>
          <w:sz w:val="20"/>
          <w:szCs w:val="20"/>
        </w:rPr>
        <w:t xml:space="preserve">8.3 </w:t>
      </w:r>
      <w:r w:rsidRPr="001D0FAF">
        <w:rPr>
          <w:sz w:val="20"/>
          <w:szCs w:val="20"/>
        </w:rPr>
        <w:t>wartość oferty brutto należy obliczyć w następujący sposób:cenę jednostkową netto należy przemnożyć przez ilość sztuk– co daje wartość netto, następnie do wartości netto należy doliczyć należny podatek VAT uzyskując wartość brutto.wartość brutto oferty należy zaokrąglić do pełnych groszy, przy czym końcówki poniżej 0,5 grosza należy pominąć, a końcówki 0,5 grosza i wyższe należy zaokrąglić do 1 grosza.</w:t>
      </w:r>
    </w:p>
    <w:p w:rsidR="00C6663A" w:rsidRDefault="00C6663A" w:rsidP="001D0FAF">
      <w:pPr>
        <w:widowControl w:val="0"/>
        <w:autoSpaceDE w:val="0"/>
        <w:autoSpaceDN w:val="0"/>
        <w:adjustRightInd w:val="0"/>
        <w:jc w:val="both"/>
        <w:rPr>
          <w:b/>
          <w:bCs/>
        </w:rPr>
      </w:pPr>
    </w:p>
    <w:p w:rsidR="00C6663A" w:rsidRPr="001D0FAF" w:rsidRDefault="00C6663A" w:rsidP="00805553">
      <w:pPr>
        <w:widowControl w:val="0"/>
        <w:autoSpaceDE w:val="0"/>
        <w:autoSpaceDN w:val="0"/>
        <w:adjustRightInd w:val="0"/>
        <w:jc w:val="both"/>
        <w:rPr>
          <w:sz w:val="20"/>
          <w:szCs w:val="20"/>
        </w:rPr>
      </w:pPr>
      <w:r>
        <w:rPr>
          <w:sz w:val="20"/>
          <w:szCs w:val="20"/>
        </w:rPr>
        <w:t xml:space="preserve">8.4 </w:t>
      </w:r>
      <w:r w:rsidRPr="001D0FAF">
        <w:rPr>
          <w:sz w:val="20"/>
          <w:szCs w:val="20"/>
        </w:rPr>
        <w:t xml:space="preserve">cenę oferty należy podać w  "FORMULARZU OGÓLNYM OFERTY". </w:t>
      </w:r>
    </w:p>
    <w:p w:rsidR="00C6663A" w:rsidRDefault="00C6663A" w:rsidP="001D0FAF">
      <w:pPr>
        <w:widowControl w:val="0"/>
        <w:autoSpaceDE w:val="0"/>
        <w:autoSpaceDN w:val="0"/>
        <w:adjustRightInd w:val="0"/>
        <w:jc w:val="both"/>
      </w:pPr>
    </w:p>
    <w:p w:rsidR="00C6663A" w:rsidRDefault="00C6663A" w:rsidP="00805553">
      <w:pPr>
        <w:widowControl w:val="0"/>
        <w:autoSpaceDE w:val="0"/>
        <w:autoSpaceDN w:val="0"/>
        <w:adjustRightInd w:val="0"/>
        <w:jc w:val="both"/>
        <w:rPr>
          <w:b/>
          <w:bCs/>
        </w:rPr>
      </w:pPr>
      <w:r w:rsidRPr="00805553">
        <w:rPr>
          <w:sz w:val="20"/>
          <w:szCs w:val="20"/>
        </w:rPr>
        <w:t>8.5</w:t>
      </w:r>
      <w:r>
        <w:rPr>
          <w:b/>
          <w:bCs/>
          <w:sz w:val="20"/>
          <w:szCs w:val="20"/>
        </w:rPr>
        <w:t xml:space="preserve"> </w:t>
      </w:r>
      <w:r w:rsidRPr="00346246">
        <w:rPr>
          <w:b/>
          <w:bCs/>
          <w:sz w:val="20"/>
          <w:szCs w:val="20"/>
        </w:rPr>
        <w:t>ceny należy podać w ZŁOTYCH POLSKICH</w:t>
      </w:r>
      <w:r>
        <w:rPr>
          <w:b/>
          <w:bCs/>
        </w:rPr>
        <w:t xml:space="preserve"> .</w:t>
      </w:r>
    </w:p>
    <w:p w:rsidR="00C6663A" w:rsidRDefault="00C6663A" w:rsidP="001D0FAF">
      <w:pPr>
        <w:widowControl w:val="0"/>
        <w:autoSpaceDE w:val="0"/>
        <w:autoSpaceDN w:val="0"/>
        <w:adjustRightInd w:val="0"/>
        <w:ind w:left="288"/>
        <w:jc w:val="both"/>
        <w:rPr>
          <w:b/>
          <w:bCs/>
        </w:rPr>
      </w:pPr>
    </w:p>
    <w:p w:rsidR="00C6663A" w:rsidRPr="00346246" w:rsidRDefault="00C6663A" w:rsidP="00805553">
      <w:pPr>
        <w:widowControl w:val="0"/>
        <w:autoSpaceDE w:val="0"/>
        <w:autoSpaceDN w:val="0"/>
        <w:adjustRightInd w:val="0"/>
        <w:jc w:val="both"/>
        <w:rPr>
          <w:sz w:val="20"/>
          <w:szCs w:val="20"/>
        </w:rPr>
      </w:pPr>
      <w:r>
        <w:rPr>
          <w:sz w:val="20"/>
          <w:szCs w:val="20"/>
        </w:rPr>
        <w:t xml:space="preserve">8.6 </w:t>
      </w:r>
      <w:r w:rsidRPr="00346246">
        <w:rPr>
          <w:sz w:val="20"/>
          <w:szCs w:val="20"/>
        </w:rPr>
        <w:t>ceny nie będą podlegały rewaloryzacji ze względu na inflację.</w:t>
      </w:r>
    </w:p>
    <w:p w:rsidR="00C6663A" w:rsidRPr="00346246" w:rsidRDefault="00C6663A" w:rsidP="00346246">
      <w:pPr>
        <w:widowControl w:val="0"/>
        <w:autoSpaceDE w:val="0"/>
        <w:autoSpaceDN w:val="0"/>
        <w:adjustRightInd w:val="0"/>
        <w:jc w:val="both"/>
        <w:rPr>
          <w:b/>
          <w:bCs/>
          <w:sz w:val="20"/>
          <w:szCs w:val="20"/>
        </w:rPr>
      </w:pPr>
      <w:r w:rsidRPr="00346246">
        <w:rPr>
          <w:sz w:val="20"/>
          <w:szCs w:val="20"/>
        </w:rPr>
        <w:t xml:space="preserve"> </w:t>
      </w:r>
    </w:p>
    <w:p w:rsidR="00C6663A" w:rsidRDefault="00C6663A" w:rsidP="00346246">
      <w:pPr>
        <w:widowControl w:val="0"/>
        <w:autoSpaceDE w:val="0"/>
        <w:autoSpaceDN w:val="0"/>
        <w:adjustRightInd w:val="0"/>
        <w:rPr>
          <w:b/>
          <w:bCs/>
          <w:color w:val="000000"/>
          <w:sz w:val="20"/>
          <w:szCs w:val="20"/>
        </w:rPr>
      </w:pPr>
      <w:r>
        <w:rPr>
          <w:b/>
          <w:bCs/>
          <w:color w:val="000000"/>
          <w:sz w:val="20"/>
          <w:szCs w:val="20"/>
        </w:rPr>
        <w:t xml:space="preserve"> 9.</w:t>
      </w:r>
      <w:r w:rsidRPr="00346246">
        <w:rPr>
          <w:b/>
          <w:bCs/>
          <w:color w:val="000000"/>
          <w:sz w:val="20"/>
          <w:szCs w:val="20"/>
        </w:rPr>
        <w:t>Opis kryteriów, którymi Zamawiający będzie się kierował  przy wyborze oferty, wraz z podaniem znaczenia tych kryteriów, oraz sposobu oceny ofert.</w:t>
      </w:r>
    </w:p>
    <w:p w:rsidR="00C6663A" w:rsidRDefault="00C6663A" w:rsidP="00346246">
      <w:pPr>
        <w:pStyle w:val="BodyTextIndent2"/>
        <w:ind w:left="180" w:hanging="180"/>
        <w:rPr>
          <w:b/>
          <w:bCs/>
          <w:color w:val="000000"/>
        </w:rPr>
      </w:pPr>
      <w:r>
        <w:t xml:space="preserve">      Zamawiający do oceny oferty przyjmuje jedno kryterium oceny „Cena– 100%”, ponieważ w opisie przedmiotu zamówienia zostały określone standardy jakościowe odnoszące się do wszystkich istotnych cech przedmiotu zamówienia. W opisie przedmiotu zamówienia nie występują koszty cyklu życia produktu ponieważ są to produkty jednorazowe. </w:t>
      </w:r>
    </w:p>
    <w:p w:rsidR="00C6663A" w:rsidRPr="00346246" w:rsidRDefault="00C6663A" w:rsidP="001D0FAF">
      <w:pPr>
        <w:widowControl w:val="0"/>
        <w:autoSpaceDE w:val="0"/>
        <w:autoSpaceDN w:val="0"/>
        <w:adjustRightInd w:val="0"/>
        <w:jc w:val="both"/>
        <w:rPr>
          <w:b/>
          <w:bCs/>
          <w:sz w:val="20"/>
          <w:szCs w:val="20"/>
        </w:rPr>
      </w:pPr>
    </w:p>
    <w:p w:rsidR="00C6663A" w:rsidRPr="00346246" w:rsidRDefault="00C6663A" w:rsidP="001D0FAF">
      <w:pPr>
        <w:rPr>
          <w:sz w:val="20"/>
          <w:szCs w:val="20"/>
        </w:rPr>
      </w:pPr>
      <w:r w:rsidRPr="00346246">
        <w:rPr>
          <w:sz w:val="20"/>
          <w:szCs w:val="20"/>
        </w:rPr>
        <w:t>Punkty przyznawane za podane powyżej kryterium będą liczone wg następującego wzoru:</w:t>
      </w:r>
    </w:p>
    <w:p w:rsidR="00C6663A" w:rsidRPr="00346246" w:rsidRDefault="00C6663A" w:rsidP="001D0FAF">
      <w:pPr>
        <w:rPr>
          <w:sz w:val="20"/>
          <w:szCs w:val="20"/>
        </w:rPr>
      </w:pPr>
    </w:p>
    <w:tbl>
      <w:tblPr>
        <w:tblW w:w="0" w:type="auto"/>
        <w:tblInd w:w="2" w:type="dxa"/>
        <w:tblLayout w:type="fixed"/>
        <w:tblCellMar>
          <w:left w:w="70" w:type="dxa"/>
          <w:right w:w="70" w:type="dxa"/>
        </w:tblCellMar>
        <w:tblLook w:val="00A0"/>
      </w:tblPr>
      <w:tblGrid>
        <w:gridCol w:w="9600"/>
      </w:tblGrid>
      <w:tr w:rsidR="00C6663A" w:rsidRPr="00346246">
        <w:tc>
          <w:tcPr>
            <w:tcW w:w="9600" w:type="dxa"/>
            <w:tcBorders>
              <w:top w:val="single" w:sz="4" w:space="0" w:color="auto"/>
              <w:left w:val="single" w:sz="4" w:space="0" w:color="auto"/>
              <w:bottom w:val="single" w:sz="4" w:space="0" w:color="auto"/>
              <w:right w:val="single" w:sz="4" w:space="0" w:color="auto"/>
            </w:tcBorders>
          </w:tcPr>
          <w:p w:rsidR="00C6663A" w:rsidRPr="00346246" w:rsidRDefault="00C6663A">
            <w:pPr>
              <w:widowControl w:val="0"/>
              <w:autoSpaceDE w:val="0"/>
              <w:autoSpaceDN w:val="0"/>
              <w:adjustRightInd w:val="0"/>
              <w:spacing w:line="360" w:lineRule="auto"/>
              <w:ind w:left="1670" w:hanging="1670"/>
              <w:jc w:val="both"/>
              <w:rPr>
                <w:rFonts w:eastAsia="Times New Roman"/>
                <w:sz w:val="20"/>
                <w:szCs w:val="20"/>
                <w:lang w:eastAsia="zh-CN"/>
              </w:rPr>
            </w:pPr>
            <w:r w:rsidRPr="00346246">
              <w:rPr>
                <w:rFonts w:eastAsia="Times New Roman"/>
                <w:b/>
                <w:bCs/>
                <w:sz w:val="20"/>
                <w:szCs w:val="20"/>
              </w:rPr>
              <w:t xml:space="preserve">Cena  – C  </w:t>
            </w:r>
            <w:r w:rsidRPr="00346246">
              <w:rPr>
                <w:rFonts w:eastAsia="Times New Roman"/>
                <w:sz w:val="20"/>
                <w:szCs w:val="20"/>
              </w:rPr>
              <w:t>maksymalna liczba punktów do zdobycia w tym kryterium –100.</w:t>
            </w:r>
          </w:p>
          <w:p w:rsidR="00C6663A" w:rsidRPr="00346246" w:rsidRDefault="00C6663A">
            <w:pPr>
              <w:widowControl w:val="0"/>
              <w:autoSpaceDE w:val="0"/>
              <w:autoSpaceDN w:val="0"/>
              <w:adjustRightInd w:val="0"/>
              <w:spacing w:line="360" w:lineRule="auto"/>
              <w:jc w:val="both"/>
              <w:rPr>
                <w:rFonts w:eastAsia="Times New Roman"/>
                <w:b/>
                <w:bCs/>
                <w:sz w:val="20"/>
                <w:szCs w:val="20"/>
              </w:rPr>
            </w:pPr>
            <w:r w:rsidRPr="00346246">
              <w:rPr>
                <w:rFonts w:eastAsia="Times New Roman"/>
                <w:b/>
                <w:bCs/>
                <w:sz w:val="20"/>
                <w:szCs w:val="20"/>
              </w:rPr>
              <w:t xml:space="preserve"> C = ( Cmin/Cof ) x 100 </w:t>
            </w:r>
          </w:p>
          <w:p w:rsidR="00C6663A" w:rsidRPr="00346246" w:rsidRDefault="00C6663A">
            <w:pPr>
              <w:widowControl w:val="0"/>
              <w:autoSpaceDE w:val="0"/>
              <w:autoSpaceDN w:val="0"/>
              <w:adjustRightInd w:val="0"/>
              <w:spacing w:line="360" w:lineRule="auto"/>
              <w:jc w:val="both"/>
              <w:rPr>
                <w:rFonts w:eastAsia="Times New Roman"/>
                <w:sz w:val="20"/>
                <w:szCs w:val="20"/>
              </w:rPr>
            </w:pPr>
            <w:r w:rsidRPr="00346246">
              <w:rPr>
                <w:rFonts w:eastAsia="Times New Roman"/>
                <w:sz w:val="20"/>
                <w:szCs w:val="20"/>
              </w:rPr>
              <w:t xml:space="preserve">gdzie: </w:t>
            </w:r>
            <w:r w:rsidRPr="00346246">
              <w:rPr>
                <w:rFonts w:eastAsia="Times New Roman"/>
                <w:b/>
                <w:bCs/>
                <w:sz w:val="20"/>
                <w:szCs w:val="20"/>
              </w:rPr>
              <w:t xml:space="preserve">C- </w:t>
            </w:r>
            <w:r w:rsidRPr="00346246">
              <w:rPr>
                <w:rFonts w:eastAsia="Times New Roman"/>
                <w:sz w:val="20"/>
                <w:szCs w:val="20"/>
              </w:rPr>
              <w:t xml:space="preserve"> razem ilość punktów uzyskana przez ofertę badaną</w:t>
            </w:r>
          </w:p>
          <w:p w:rsidR="00C6663A" w:rsidRPr="00346246" w:rsidRDefault="00C6663A">
            <w:pPr>
              <w:widowControl w:val="0"/>
              <w:autoSpaceDE w:val="0"/>
              <w:autoSpaceDN w:val="0"/>
              <w:adjustRightInd w:val="0"/>
              <w:spacing w:line="360" w:lineRule="auto"/>
              <w:jc w:val="both"/>
              <w:rPr>
                <w:rFonts w:eastAsia="Times New Roman"/>
                <w:sz w:val="20"/>
                <w:szCs w:val="20"/>
              </w:rPr>
            </w:pPr>
            <w:r w:rsidRPr="00346246">
              <w:rPr>
                <w:rFonts w:eastAsia="Times New Roman"/>
                <w:sz w:val="20"/>
                <w:szCs w:val="20"/>
              </w:rPr>
              <w:t xml:space="preserve">           - Cmin - najniższa cena spośród wszystkich ofert</w:t>
            </w:r>
          </w:p>
          <w:p w:rsidR="00C6663A" w:rsidRPr="00346246" w:rsidRDefault="00C6663A">
            <w:pPr>
              <w:widowControl w:val="0"/>
              <w:suppressAutoHyphens/>
              <w:autoSpaceDE w:val="0"/>
              <w:autoSpaceDN w:val="0"/>
              <w:adjustRightInd w:val="0"/>
              <w:spacing w:line="360" w:lineRule="auto"/>
              <w:jc w:val="both"/>
              <w:rPr>
                <w:rFonts w:eastAsia="Times New Roman"/>
                <w:sz w:val="20"/>
                <w:szCs w:val="20"/>
                <w:lang w:eastAsia="zh-CN"/>
              </w:rPr>
            </w:pPr>
            <w:r w:rsidRPr="00346246">
              <w:rPr>
                <w:rFonts w:eastAsia="Times New Roman"/>
                <w:sz w:val="20"/>
                <w:szCs w:val="20"/>
              </w:rPr>
              <w:t xml:space="preserve">          - Cof -  cena oferty badanej</w:t>
            </w:r>
          </w:p>
        </w:tc>
      </w:tr>
    </w:tbl>
    <w:p w:rsidR="00C6663A" w:rsidRPr="00346246" w:rsidRDefault="00C6663A" w:rsidP="001D0FAF">
      <w:pPr>
        <w:widowControl w:val="0"/>
        <w:autoSpaceDE w:val="0"/>
        <w:autoSpaceDN w:val="0"/>
        <w:adjustRightInd w:val="0"/>
        <w:jc w:val="center"/>
        <w:rPr>
          <w:b/>
          <w:bCs/>
          <w:color w:val="000000"/>
          <w:sz w:val="20"/>
          <w:szCs w:val="20"/>
          <w:u w:val="single"/>
          <w:lang w:eastAsia="zh-CN"/>
        </w:rPr>
      </w:pPr>
    </w:p>
    <w:p w:rsidR="00C6663A" w:rsidRPr="00346246" w:rsidRDefault="00C6663A" w:rsidP="001D0FAF">
      <w:pPr>
        <w:widowControl w:val="0"/>
        <w:tabs>
          <w:tab w:val="left" w:pos="540"/>
        </w:tabs>
        <w:autoSpaceDE w:val="0"/>
        <w:autoSpaceDN w:val="0"/>
        <w:adjustRightInd w:val="0"/>
        <w:ind w:left="540" w:hanging="540"/>
        <w:rPr>
          <w:rFonts w:eastAsia="Times New Roman"/>
          <w:sz w:val="20"/>
          <w:szCs w:val="20"/>
        </w:rPr>
      </w:pPr>
      <w:r w:rsidRPr="00346246">
        <w:rPr>
          <w:sz w:val="20"/>
          <w:szCs w:val="20"/>
        </w:rPr>
        <w:t>Obliczenia będą dokonywane z dokładnością do dwóch miejsc po przecinku.</w:t>
      </w:r>
    </w:p>
    <w:p w:rsidR="00C6663A" w:rsidRDefault="00C6663A" w:rsidP="009777E7">
      <w:pPr>
        <w:pStyle w:val="NormalIndent"/>
        <w:ind w:left="0" w:hanging="180"/>
        <w:rPr>
          <w:sz w:val="20"/>
          <w:szCs w:val="20"/>
        </w:rPr>
      </w:pPr>
    </w:p>
    <w:p w:rsidR="00C6663A" w:rsidRDefault="00C6663A" w:rsidP="009777E7">
      <w:pPr>
        <w:ind w:hanging="180"/>
        <w:rPr>
          <w:sz w:val="20"/>
          <w:szCs w:val="20"/>
        </w:rPr>
      </w:pPr>
      <w:r>
        <w:rPr>
          <w:sz w:val="20"/>
          <w:szCs w:val="20"/>
        </w:rPr>
        <w:t xml:space="preserve">     Za najkorzystniejszą zostanie uznana oferta, która uzyska najwyższa liczbę punktów obliczoną w oparciu o ustalone kryteria  według powyższego  wzoru.</w:t>
      </w:r>
    </w:p>
    <w:p w:rsidR="00C6663A" w:rsidRDefault="00C6663A" w:rsidP="009777E7">
      <w:pPr>
        <w:widowControl w:val="0"/>
        <w:tabs>
          <w:tab w:val="left" w:pos="540"/>
        </w:tabs>
        <w:autoSpaceDE w:val="0"/>
        <w:autoSpaceDN w:val="0"/>
        <w:adjustRightInd w:val="0"/>
        <w:ind w:left="360"/>
        <w:rPr>
          <w:sz w:val="20"/>
          <w:szCs w:val="20"/>
        </w:rPr>
      </w:pPr>
    </w:p>
    <w:p w:rsidR="00C6663A" w:rsidRDefault="00C6663A" w:rsidP="009777E7">
      <w:pPr>
        <w:widowControl w:val="0"/>
        <w:autoSpaceDE w:val="0"/>
        <w:autoSpaceDN w:val="0"/>
        <w:adjustRightInd w:val="0"/>
        <w:ind w:left="180" w:hanging="180"/>
        <w:rPr>
          <w:b/>
          <w:bCs/>
          <w:color w:val="000000"/>
        </w:rPr>
      </w:pPr>
      <w:r>
        <w:rPr>
          <w:b/>
          <w:bCs/>
          <w:color w:val="000000"/>
        </w:rPr>
        <w:t>10.Wymagania dotyczące zabezpieczenia należytego wykonania umowy.</w:t>
      </w:r>
    </w:p>
    <w:p w:rsidR="00C6663A" w:rsidRDefault="00C6663A" w:rsidP="009777E7">
      <w:pPr>
        <w:widowControl w:val="0"/>
        <w:tabs>
          <w:tab w:val="left" w:pos="142"/>
        </w:tabs>
        <w:autoSpaceDE w:val="0"/>
        <w:autoSpaceDN w:val="0"/>
        <w:adjustRightInd w:val="0"/>
        <w:ind w:left="426" w:hanging="426"/>
        <w:rPr>
          <w:color w:val="000000"/>
          <w:sz w:val="20"/>
          <w:szCs w:val="20"/>
        </w:rPr>
      </w:pPr>
      <w:r>
        <w:rPr>
          <w:color w:val="000000"/>
        </w:rPr>
        <w:t xml:space="preserve">    </w:t>
      </w:r>
      <w:r>
        <w:rPr>
          <w:color w:val="000000"/>
          <w:sz w:val="20"/>
          <w:szCs w:val="20"/>
        </w:rPr>
        <w:t>Zamawiający nie będzie żądał wniesienia zabezpieczenia należytego wykonania  umowy.</w:t>
      </w:r>
    </w:p>
    <w:p w:rsidR="00C6663A" w:rsidRDefault="00C6663A" w:rsidP="009777E7">
      <w:pPr>
        <w:widowControl w:val="0"/>
        <w:autoSpaceDE w:val="0"/>
        <w:autoSpaceDN w:val="0"/>
        <w:adjustRightInd w:val="0"/>
        <w:rPr>
          <w:color w:val="000000"/>
        </w:rPr>
      </w:pPr>
    </w:p>
    <w:p w:rsidR="00C6663A" w:rsidRDefault="00C6663A" w:rsidP="009777E7">
      <w:pPr>
        <w:widowControl w:val="0"/>
        <w:autoSpaceDE w:val="0"/>
        <w:autoSpaceDN w:val="0"/>
        <w:adjustRightInd w:val="0"/>
        <w:rPr>
          <w:b/>
          <w:bCs/>
          <w:color w:val="000000"/>
        </w:rPr>
      </w:pPr>
      <w:r>
        <w:rPr>
          <w:b/>
          <w:bCs/>
          <w:color w:val="000000"/>
        </w:rPr>
        <w:t>11. Istotne dla zamawiającego postanowienia, które zostaną wprowadzone do treści zawieranej umowy.</w:t>
      </w:r>
    </w:p>
    <w:p w:rsidR="00C6663A" w:rsidRDefault="00C6663A" w:rsidP="009777E7">
      <w:pPr>
        <w:widowControl w:val="0"/>
        <w:autoSpaceDE w:val="0"/>
        <w:autoSpaceDN w:val="0"/>
        <w:adjustRightInd w:val="0"/>
        <w:jc w:val="both"/>
        <w:rPr>
          <w:color w:val="000000"/>
          <w:sz w:val="20"/>
          <w:szCs w:val="20"/>
        </w:rPr>
      </w:pPr>
      <w:r>
        <w:rPr>
          <w:color w:val="000000"/>
          <w:sz w:val="20"/>
          <w:szCs w:val="20"/>
        </w:rPr>
        <w:t>11.1</w:t>
      </w:r>
      <w:r>
        <w:rPr>
          <w:color w:val="000000"/>
          <w:sz w:val="20"/>
          <w:szCs w:val="20"/>
        </w:rPr>
        <w:tab/>
        <w:t>Istotne postanowienia umowy zawiera projekt umowy stanowiący załącznik  nr: 5 do IWZ.</w:t>
      </w:r>
    </w:p>
    <w:p w:rsidR="00C6663A" w:rsidRDefault="00C6663A" w:rsidP="009777E7">
      <w:pPr>
        <w:widowControl w:val="0"/>
        <w:autoSpaceDE w:val="0"/>
        <w:autoSpaceDN w:val="0"/>
        <w:adjustRightInd w:val="0"/>
        <w:jc w:val="both"/>
        <w:rPr>
          <w:color w:val="000000"/>
          <w:sz w:val="20"/>
          <w:szCs w:val="20"/>
        </w:rPr>
      </w:pPr>
      <w:r>
        <w:rPr>
          <w:color w:val="000000"/>
          <w:sz w:val="20"/>
          <w:szCs w:val="20"/>
        </w:rPr>
        <w:t>11.2</w:t>
      </w:r>
      <w:r>
        <w:rPr>
          <w:color w:val="000000"/>
          <w:sz w:val="20"/>
          <w:szCs w:val="20"/>
        </w:rPr>
        <w:tab/>
      </w:r>
      <w:r>
        <w:rPr>
          <w:b/>
          <w:bCs/>
          <w:color w:val="000000"/>
          <w:sz w:val="20"/>
          <w:szCs w:val="20"/>
        </w:rPr>
        <w:t>Zamawiający zastrzega sobie możliwość zmiany umowy na podstawie art.144 ust.1 pkt.6 ustawy Pzp tj. zwiększenia wartości umowy do wartości nie większej niż 10% wartości zamówienia określonego pierwotnie w umowie, poprzez dokupienie asortymentu objętego umową. Zmiana umowy nastąpi po zawarciu stosownego aneksu do umowy.</w:t>
      </w:r>
      <w:r>
        <w:rPr>
          <w:color w:val="000000"/>
          <w:sz w:val="20"/>
          <w:szCs w:val="20"/>
        </w:rPr>
        <w:t xml:space="preserve"> </w:t>
      </w:r>
    </w:p>
    <w:p w:rsidR="00C6663A" w:rsidRDefault="00C6663A" w:rsidP="009777E7">
      <w:pPr>
        <w:widowControl w:val="0"/>
        <w:autoSpaceDE w:val="0"/>
        <w:autoSpaceDN w:val="0"/>
        <w:adjustRightInd w:val="0"/>
        <w:jc w:val="both"/>
        <w:rPr>
          <w:color w:val="000000"/>
          <w:sz w:val="20"/>
          <w:szCs w:val="20"/>
        </w:rPr>
      </w:pPr>
    </w:p>
    <w:p w:rsidR="00C6663A" w:rsidRDefault="00C6663A" w:rsidP="009777E7">
      <w:pPr>
        <w:widowControl w:val="0"/>
        <w:autoSpaceDE w:val="0"/>
        <w:autoSpaceDN w:val="0"/>
        <w:adjustRightInd w:val="0"/>
        <w:jc w:val="both"/>
        <w:rPr>
          <w:sz w:val="20"/>
          <w:szCs w:val="20"/>
        </w:rPr>
      </w:pPr>
      <w:r>
        <w:rPr>
          <w:sz w:val="20"/>
          <w:szCs w:val="20"/>
        </w:rPr>
        <w:t xml:space="preserve">11.3 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oferenta, co ponadto narazi go  na utratę wadium (art. 46 ust. 5 Pzp.). </w:t>
      </w:r>
    </w:p>
    <w:p w:rsidR="00C6663A" w:rsidRDefault="00C6663A" w:rsidP="0056108F">
      <w:pPr>
        <w:widowControl w:val="0"/>
        <w:autoSpaceDE w:val="0"/>
        <w:autoSpaceDN w:val="0"/>
        <w:adjustRightInd w:val="0"/>
        <w:jc w:val="both"/>
        <w:rPr>
          <w:b/>
          <w:bCs/>
          <w:sz w:val="20"/>
          <w:szCs w:val="20"/>
        </w:rPr>
      </w:pPr>
    </w:p>
    <w:p w:rsidR="00C6663A" w:rsidRDefault="00C6663A" w:rsidP="0056108F">
      <w:pPr>
        <w:widowControl w:val="0"/>
        <w:autoSpaceDE w:val="0"/>
        <w:autoSpaceDN w:val="0"/>
        <w:adjustRightInd w:val="0"/>
        <w:rPr>
          <w:b/>
          <w:bCs/>
          <w:color w:val="000000"/>
          <w:sz w:val="20"/>
          <w:szCs w:val="20"/>
        </w:rPr>
      </w:pPr>
      <w:r>
        <w:rPr>
          <w:b/>
          <w:bCs/>
          <w:color w:val="000000"/>
          <w:sz w:val="20"/>
          <w:szCs w:val="20"/>
        </w:rPr>
        <w:t>12. Pouczenie o środkach ochrony prawnej przysługujących wykonawcy w toku postępowania o udzielenie zamówienia.</w:t>
      </w:r>
    </w:p>
    <w:p w:rsidR="00C6663A" w:rsidRDefault="00C6663A" w:rsidP="0056108F">
      <w:pPr>
        <w:widowControl w:val="0"/>
        <w:autoSpaceDE w:val="0"/>
        <w:autoSpaceDN w:val="0"/>
        <w:adjustRightInd w:val="0"/>
        <w:jc w:val="both"/>
        <w:rPr>
          <w:color w:val="000000"/>
          <w:sz w:val="20"/>
          <w:szCs w:val="20"/>
        </w:rPr>
      </w:pPr>
      <w:r>
        <w:rPr>
          <w:color w:val="000000"/>
          <w:sz w:val="20"/>
          <w:szCs w:val="20"/>
        </w:rPr>
        <w:t xml:space="preserve">Wykonawca, którego interes prawny doznał uszczerbku w wyniku naruszenia przez Zamawiającego, określonych w ustawie, zasad udzielania zamówień, przysługują środki ochrony prawnej uregulowane w art. 179 - 198 ustawy Pzp. </w:t>
      </w:r>
    </w:p>
    <w:p w:rsidR="00C6663A" w:rsidRDefault="00C6663A" w:rsidP="001B6515">
      <w:pPr>
        <w:widowControl w:val="0"/>
        <w:autoSpaceDE w:val="0"/>
        <w:autoSpaceDN w:val="0"/>
        <w:adjustRightInd w:val="0"/>
        <w:ind w:left="284" w:hanging="284"/>
        <w:rPr>
          <w:b/>
          <w:bCs/>
          <w:color w:val="000000"/>
        </w:rPr>
      </w:pPr>
    </w:p>
    <w:p w:rsidR="00C6663A" w:rsidRDefault="00C6663A" w:rsidP="008C2799">
      <w:pPr>
        <w:keepNext/>
        <w:widowControl w:val="0"/>
        <w:tabs>
          <w:tab w:val="left" w:pos="360"/>
          <w:tab w:val="left" w:pos="1800"/>
        </w:tabs>
        <w:autoSpaceDE w:val="0"/>
        <w:autoSpaceDN w:val="0"/>
        <w:adjustRightInd w:val="0"/>
        <w:ind w:left="360"/>
        <w:jc w:val="both"/>
        <w:rPr>
          <w:b/>
          <w:bCs/>
        </w:rPr>
      </w:pPr>
      <w:r>
        <w:rPr>
          <w:b/>
          <w:bCs/>
        </w:rPr>
        <w:t>13.Inne.</w:t>
      </w:r>
    </w:p>
    <w:p w:rsidR="00C6663A" w:rsidRDefault="00C6663A" w:rsidP="00393849">
      <w:pPr>
        <w:keepNext/>
        <w:widowControl w:val="0"/>
        <w:tabs>
          <w:tab w:val="left" w:pos="360"/>
          <w:tab w:val="left" w:pos="1800"/>
        </w:tabs>
        <w:autoSpaceDE w:val="0"/>
        <w:autoSpaceDN w:val="0"/>
        <w:adjustRightInd w:val="0"/>
        <w:ind w:left="360"/>
        <w:jc w:val="both"/>
        <w:rPr>
          <w:sz w:val="20"/>
          <w:szCs w:val="20"/>
        </w:rPr>
      </w:pPr>
      <w:r>
        <w:rPr>
          <w:sz w:val="20"/>
          <w:szCs w:val="20"/>
        </w:rPr>
        <w:t>13.1  Zamawiający nie przewiduje zawarcia umowy ramowej.</w:t>
      </w:r>
    </w:p>
    <w:p w:rsidR="00C6663A" w:rsidRDefault="00C6663A" w:rsidP="00393849">
      <w:pPr>
        <w:keepNext/>
        <w:widowControl w:val="0"/>
        <w:tabs>
          <w:tab w:val="left" w:pos="360"/>
          <w:tab w:val="left" w:pos="1800"/>
        </w:tabs>
        <w:autoSpaceDE w:val="0"/>
        <w:autoSpaceDN w:val="0"/>
        <w:adjustRightInd w:val="0"/>
        <w:ind w:left="360"/>
        <w:jc w:val="both"/>
        <w:rPr>
          <w:sz w:val="20"/>
          <w:szCs w:val="20"/>
        </w:rPr>
      </w:pPr>
      <w:r>
        <w:rPr>
          <w:sz w:val="20"/>
          <w:szCs w:val="20"/>
        </w:rPr>
        <w:t>13.2 Zamawiający nie przewiduje ustanowienia dynamicznego systemu zakupów.</w:t>
      </w:r>
    </w:p>
    <w:p w:rsidR="00C6663A" w:rsidRDefault="00C6663A" w:rsidP="00393849">
      <w:pPr>
        <w:keepNext/>
        <w:widowControl w:val="0"/>
        <w:tabs>
          <w:tab w:val="left" w:pos="360"/>
          <w:tab w:val="left" w:pos="1800"/>
        </w:tabs>
        <w:autoSpaceDE w:val="0"/>
        <w:autoSpaceDN w:val="0"/>
        <w:adjustRightInd w:val="0"/>
        <w:ind w:left="360"/>
        <w:jc w:val="both"/>
        <w:rPr>
          <w:sz w:val="20"/>
          <w:szCs w:val="20"/>
        </w:rPr>
      </w:pPr>
      <w:r>
        <w:rPr>
          <w:sz w:val="20"/>
          <w:szCs w:val="20"/>
        </w:rPr>
        <w:t>13.3 Zamawiający nie przewiduje zastosowania aukcji elektronicznej.</w:t>
      </w:r>
    </w:p>
    <w:p w:rsidR="00C6663A" w:rsidRDefault="00C6663A" w:rsidP="00393849">
      <w:pPr>
        <w:keepNext/>
        <w:widowControl w:val="0"/>
        <w:tabs>
          <w:tab w:val="left" w:pos="360"/>
          <w:tab w:val="left" w:pos="1800"/>
        </w:tabs>
        <w:autoSpaceDE w:val="0"/>
        <w:autoSpaceDN w:val="0"/>
        <w:adjustRightInd w:val="0"/>
        <w:ind w:left="360"/>
        <w:jc w:val="both"/>
        <w:rPr>
          <w:sz w:val="20"/>
          <w:szCs w:val="20"/>
        </w:rPr>
      </w:pPr>
      <w:r>
        <w:rPr>
          <w:sz w:val="20"/>
          <w:szCs w:val="20"/>
        </w:rPr>
        <w:t xml:space="preserve">13.4 Do spraw nie uregulowanych w niniejszej specyfikacji mają zastosowanie przepisy ustawy z </w:t>
      </w:r>
      <w:r>
        <w:rPr>
          <w:b/>
          <w:bCs/>
          <w:sz w:val="20"/>
          <w:szCs w:val="20"/>
        </w:rPr>
        <w:t>dnia 29 stycznia 2004 r.-</w:t>
      </w:r>
      <w:r>
        <w:rPr>
          <w:sz w:val="20"/>
          <w:szCs w:val="20"/>
        </w:rPr>
        <w:t xml:space="preserve"> </w:t>
      </w:r>
      <w:r>
        <w:rPr>
          <w:b/>
          <w:bCs/>
          <w:i/>
          <w:iCs/>
          <w:sz w:val="20"/>
          <w:szCs w:val="20"/>
        </w:rPr>
        <w:t>Prawo zamówień publicznych</w:t>
      </w:r>
      <w:r>
        <w:rPr>
          <w:sz w:val="20"/>
          <w:szCs w:val="20"/>
        </w:rPr>
        <w:t xml:space="preserve">  </w:t>
      </w:r>
      <w:r>
        <w:rPr>
          <w:i/>
          <w:iCs/>
          <w:sz w:val="20"/>
          <w:szCs w:val="20"/>
        </w:rPr>
        <w:t>(tekst jedn.:Dz.U. z 2018 r. poz.1896).</w:t>
      </w:r>
    </w:p>
    <w:p w:rsidR="00C6663A" w:rsidRDefault="00C6663A" w:rsidP="0056108F">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C6663A" w:rsidRDefault="00C6663A" w:rsidP="0056108F">
      <w:pPr>
        <w:keepNext/>
        <w:widowControl w:val="0"/>
        <w:tabs>
          <w:tab w:val="left" w:pos="360"/>
          <w:tab w:val="left" w:pos="1800"/>
        </w:tabs>
        <w:autoSpaceDE w:val="0"/>
        <w:autoSpaceDN w:val="0"/>
        <w:adjustRightInd w:val="0"/>
        <w:spacing w:line="360" w:lineRule="auto"/>
        <w:ind w:left="340" w:hanging="340"/>
        <w:jc w:val="both"/>
        <w:rPr>
          <w:b/>
          <w:bCs/>
          <w:sz w:val="20"/>
          <w:szCs w:val="20"/>
        </w:rPr>
      </w:pPr>
    </w:p>
    <w:p w:rsidR="00C6663A" w:rsidRDefault="00C6663A" w:rsidP="0056108F">
      <w:pPr>
        <w:widowControl w:val="0"/>
        <w:autoSpaceDE w:val="0"/>
        <w:autoSpaceDN w:val="0"/>
        <w:adjustRightInd w:val="0"/>
        <w:spacing w:line="360" w:lineRule="auto"/>
        <w:jc w:val="center"/>
        <w:rPr>
          <w:b/>
          <w:bCs/>
          <w:sz w:val="20"/>
          <w:szCs w:val="20"/>
        </w:rPr>
      </w:pPr>
      <w:r>
        <w:rPr>
          <w:b/>
          <w:bCs/>
          <w:sz w:val="20"/>
          <w:szCs w:val="20"/>
        </w:rPr>
        <w:t>ROZDZIAŁ III</w:t>
      </w:r>
    </w:p>
    <w:p w:rsidR="00C6663A" w:rsidRDefault="00C6663A" w:rsidP="0056108F">
      <w:pPr>
        <w:widowControl w:val="0"/>
        <w:autoSpaceDE w:val="0"/>
        <w:autoSpaceDN w:val="0"/>
        <w:adjustRightInd w:val="0"/>
        <w:spacing w:line="360" w:lineRule="auto"/>
        <w:jc w:val="center"/>
        <w:rPr>
          <w:b/>
          <w:bCs/>
          <w:sz w:val="20"/>
          <w:szCs w:val="20"/>
        </w:rPr>
      </w:pPr>
      <w:r>
        <w:rPr>
          <w:b/>
          <w:bCs/>
          <w:sz w:val="20"/>
          <w:szCs w:val="20"/>
        </w:rPr>
        <w:t>ZAŁĄCZNIKI, WZORY</w:t>
      </w:r>
    </w:p>
    <w:p w:rsidR="00C6663A" w:rsidRDefault="00C6663A" w:rsidP="0056108F">
      <w:pPr>
        <w:keepNext/>
        <w:widowControl w:val="0"/>
        <w:tabs>
          <w:tab w:val="left" w:pos="360"/>
          <w:tab w:val="left" w:pos="1800"/>
        </w:tabs>
        <w:autoSpaceDE w:val="0"/>
        <w:autoSpaceDN w:val="0"/>
        <w:adjustRightInd w:val="0"/>
        <w:spacing w:line="360" w:lineRule="auto"/>
        <w:ind w:left="340" w:hanging="340"/>
        <w:jc w:val="both"/>
        <w:rPr>
          <w:b/>
          <w:bCs/>
          <w:sz w:val="20"/>
          <w:szCs w:val="20"/>
        </w:rPr>
      </w:pPr>
      <w:r>
        <w:rPr>
          <w:b/>
          <w:bCs/>
          <w:sz w:val="20"/>
          <w:szCs w:val="20"/>
        </w:rPr>
        <w:t>Załączniki (formularze):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8040"/>
      </w:tblGrid>
      <w:tr w:rsidR="00C6663A">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1</w:t>
            </w:r>
          </w:p>
        </w:tc>
        <w:tc>
          <w:tcPr>
            <w:tcW w:w="8040" w:type="dxa"/>
          </w:tcPr>
          <w:p w:rsidR="00C6663A" w:rsidRDefault="00C6663A">
            <w:pPr>
              <w:widowControl w:val="0"/>
              <w:autoSpaceDE w:val="0"/>
              <w:autoSpaceDN w:val="0"/>
              <w:adjustRightInd w:val="0"/>
              <w:spacing w:line="360" w:lineRule="auto"/>
              <w:jc w:val="both"/>
              <w:rPr>
                <w:sz w:val="20"/>
                <w:szCs w:val="20"/>
              </w:rPr>
            </w:pPr>
            <w:r>
              <w:rPr>
                <w:sz w:val="20"/>
                <w:szCs w:val="20"/>
              </w:rPr>
              <w:t xml:space="preserve">Opis przedmiotu zamówienia - Formularz oferty szczegółowy  </w:t>
            </w:r>
          </w:p>
        </w:tc>
      </w:tr>
      <w:tr w:rsidR="00C6663A">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2</w:t>
            </w:r>
          </w:p>
        </w:tc>
        <w:tc>
          <w:tcPr>
            <w:tcW w:w="8040" w:type="dxa"/>
          </w:tcPr>
          <w:p w:rsidR="00C6663A" w:rsidRDefault="00C6663A">
            <w:pPr>
              <w:widowControl w:val="0"/>
              <w:autoSpaceDE w:val="0"/>
              <w:autoSpaceDN w:val="0"/>
              <w:adjustRightInd w:val="0"/>
              <w:spacing w:line="360" w:lineRule="auto"/>
              <w:jc w:val="both"/>
              <w:rPr>
                <w:sz w:val="20"/>
                <w:szCs w:val="20"/>
              </w:rPr>
            </w:pPr>
            <w:r>
              <w:rPr>
                <w:sz w:val="20"/>
                <w:szCs w:val="20"/>
              </w:rPr>
              <w:t xml:space="preserve">Formularz oferty ogólny </w:t>
            </w:r>
          </w:p>
        </w:tc>
      </w:tr>
      <w:tr w:rsidR="00C6663A">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3</w:t>
            </w:r>
          </w:p>
        </w:tc>
        <w:tc>
          <w:tcPr>
            <w:tcW w:w="8040" w:type="dxa"/>
          </w:tcPr>
          <w:p w:rsidR="00C6663A" w:rsidRDefault="00C6663A">
            <w:pPr>
              <w:widowControl w:val="0"/>
              <w:autoSpaceDE w:val="0"/>
              <w:autoSpaceDN w:val="0"/>
              <w:adjustRightInd w:val="0"/>
              <w:spacing w:line="360" w:lineRule="auto"/>
              <w:jc w:val="both"/>
              <w:rPr>
                <w:sz w:val="20"/>
                <w:szCs w:val="20"/>
              </w:rPr>
            </w:pPr>
            <w:r>
              <w:rPr>
                <w:color w:val="000000"/>
                <w:sz w:val="20"/>
                <w:szCs w:val="20"/>
              </w:rPr>
              <w:t xml:space="preserve">Oświadczenie dotyczące przesłanek wykluczenia z postępowania </w:t>
            </w:r>
          </w:p>
        </w:tc>
      </w:tr>
      <w:tr w:rsidR="00C6663A">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4</w:t>
            </w:r>
          </w:p>
        </w:tc>
        <w:tc>
          <w:tcPr>
            <w:tcW w:w="8040" w:type="dxa"/>
          </w:tcPr>
          <w:p w:rsidR="00C6663A" w:rsidRDefault="00C6663A">
            <w:pPr>
              <w:widowControl w:val="0"/>
              <w:autoSpaceDE w:val="0"/>
              <w:autoSpaceDN w:val="0"/>
              <w:adjustRightInd w:val="0"/>
              <w:spacing w:line="360" w:lineRule="auto"/>
              <w:jc w:val="both"/>
              <w:rPr>
                <w:sz w:val="20"/>
                <w:szCs w:val="20"/>
              </w:rPr>
            </w:pPr>
            <w:r>
              <w:rPr>
                <w:color w:val="000000"/>
                <w:sz w:val="20"/>
                <w:szCs w:val="20"/>
              </w:rPr>
              <w:t>Oświadczenie dotyczące spełnienia warunków udziału w postępowaniu</w:t>
            </w:r>
          </w:p>
        </w:tc>
      </w:tr>
      <w:tr w:rsidR="00C6663A">
        <w:trPr>
          <w:trHeight w:val="173"/>
        </w:trPr>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5</w:t>
            </w:r>
          </w:p>
        </w:tc>
        <w:tc>
          <w:tcPr>
            <w:tcW w:w="8040" w:type="dxa"/>
          </w:tcPr>
          <w:p w:rsidR="00C6663A" w:rsidRDefault="00C6663A">
            <w:pPr>
              <w:widowControl w:val="0"/>
              <w:autoSpaceDE w:val="0"/>
              <w:autoSpaceDN w:val="0"/>
              <w:adjustRightInd w:val="0"/>
              <w:spacing w:line="360" w:lineRule="auto"/>
              <w:jc w:val="both"/>
              <w:rPr>
                <w:sz w:val="20"/>
                <w:szCs w:val="20"/>
              </w:rPr>
            </w:pPr>
            <w:r>
              <w:rPr>
                <w:sz w:val="20"/>
                <w:szCs w:val="20"/>
              </w:rPr>
              <w:t>Istotne warunki umowy</w:t>
            </w:r>
          </w:p>
        </w:tc>
      </w:tr>
      <w:tr w:rsidR="00C6663A">
        <w:trPr>
          <w:trHeight w:val="170"/>
        </w:trPr>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6</w:t>
            </w:r>
          </w:p>
        </w:tc>
        <w:tc>
          <w:tcPr>
            <w:tcW w:w="8040" w:type="dxa"/>
          </w:tcPr>
          <w:p w:rsidR="00C6663A" w:rsidRDefault="00C6663A">
            <w:pPr>
              <w:widowControl w:val="0"/>
              <w:autoSpaceDE w:val="0"/>
              <w:autoSpaceDN w:val="0"/>
              <w:adjustRightInd w:val="0"/>
              <w:spacing w:line="360" w:lineRule="auto"/>
              <w:jc w:val="both"/>
              <w:rPr>
                <w:sz w:val="20"/>
                <w:szCs w:val="20"/>
              </w:rPr>
            </w:pPr>
            <w:r>
              <w:rPr>
                <w:sz w:val="20"/>
                <w:szCs w:val="20"/>
              </w:rPr>
              <w:t xml:space="preserve">Oświadczenie </w:t>
            </w:r>
            <w:r>
              <w:rPr>
                <w:color w:val="000000"/>
                <w:sz w:val="20"/>
                <w:szCs w:val="20"/>
              </w:rPr>
              <w:t>o zapoznaniu się z informacjami wynikającymi z art. 13 RODO</w:t>
            </w:r>
          </w:p>
        </w:tc>
      </w:tr>
      <w:tr w:rsidR="00C6663A">
        <w:trPr>
          <w:trHeight w:val="170"/>
        </w:trPr>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7</w:t>
            </w:r>
          </w:p>
        </w:tc>
        <w:tc>
          <w:tcPr>
            <w:tcW w:w="8040" w:type="dxa"/>
          </w:tcPr>
          <w:p w:rsidR="00C6663A" w:rsidRDefault="00C6663A">
            <w:pPr>
              <w:widowControl w:val="0"/>
              <w:autoSpaceDE w:val="0"/>
              <w:autoSpaceDN w:val="0"/>
              <w:adjustRightInd w:val="0"/>
              <w:spacing w:line="360" w:lineRule="auto"/>
              <w:jc w:val="both"/>
              <w:rPr>
                <w:sz w:val="20"/>
                <w:szCs w:val="20"/>
              </w:rPr>
            </w:pPr>
            <w:r>
              <w:rPr>
                <w:color w:val="000000"/>
                <w:sz w:val="20"/>
                <w:szCs w:val="20"/>
              </w:rPr>
              <w:t>Oświadczenie o posiadaniu atestów/ certyfikatów dopuszczających oferowanych asortyment                 do stosowania w lecznictwie</w:t>
            </w:r>
          </w:p>
        </w:tc>
      </w:tr>
      <w:tr w:rsidR="00C6663A">
        <w:trPr>
          <w:trHeight w:val="172"/>
        </w:trPr>
        <w:tc>
          <w:tcPr>
            <w:tcW w:w="720" w:type="dxa"/>
          </w:tcPr>
          <w:p w:rsidR="00C6663A" w:rsidRDefault="00C6663A">
            <w:pPr>
              <w:widowControl w:val="0"/>
              <w:autoSpaceDE w:val="0"/>
              <w:autoSpaceDN w:val="0"/>
              <w:adjustRightInd w:val="0"/>
              <w:spacing w:line="360" w:lineRule="auto"/>
              <w:jc w:val="center"/>
              <w:rPr>
                <w:sz w:val="20"/>
                <w:szCs w:val="20"/>
              </w:rPr>
            </w:pPr>
            <w:r>
              <w:rPr>
                <w:sz w:val="20"/>
                <w:szCs w:val="20"/>
              </w:rPr>
              <w:t>8</w:t>
            </w:r>
          </w:p>
        </w:tc>
        <w:tc>
          <w:tcPr>
            <w:tcW w:w="8040" w:type="dxa"/>
          </w:tcPr>
          <w:p w:rsidR="00C6663A" w:rsidRDefault="00C6663A">
            <w:pPr>
              <w:widowControl w:val="0"/>
              <w:autoSpaceDE w:val="0"/>
              <w:autoSpaceDN w:val="0"/>
              <w:adjustRightInd w:val="0"/>
              <w:spacing w:line="360" w:lineRule="auto"/>
              <w:jc w:val="both"/>
              <w:rPr>
                <w:sz w:val="20"/>
                <w:szCs w:val="20"/>
              </w:rPr>
            </w:pPr>
            <w:r>
              <w:rPr>
                <w:sz w:val="20"/>
                <w:szCs w:val="20"/>
              </w:rPr>
              <w:t xml:space="preserve">Oświadczenie o przynależności lub braku przynależności do tej samej grupy kapitałowej                        z wykonawcami, którzy złożyli odrębne oferty lub oferty częściowe. </w:t>
            </w:r>
          </w:p>
        </w:tc>
      </w:tr>
    </w:tbl>
    <w:p w:rsidR="00C6663A" w:rsidRDefault="00C6663A" w:rsidP="00624681">
      <w:pPr>
        <w:pStyle w:val="NormalIndent"/>
        <w:ind w:left="142"/>
      </w:pPr>
    </w:p>
    <w:sectPr w:rsidR="00C6663A" w:rsidSect="008C2432">
      <w:headerReference w:type="default" r:id="rId16"/>
      <w:footerReference w:type="default" r:id="rId17"/>
      <w:pgSz w:w="11906" w:h="16838"/>
      <w:pgMar w:top="899" w:right="1466" w:bottom="1417" w:left="16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3A" w:rsidRDefault="00C6663A" w:rsidP="00CA5525">
      <w:r>
        <w:separator/>
      </w:r>
    </w:p>
  </w:endnote>
  <w:endnote w:type="continuationSeparator" w:id="0">
    <w:p w:rsidR="00C6663A" w:rsidRDefault="00C6663A" w:rsidP="00CA5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3A" w:rsidRDefault="00C6663A" w:rsidP="00BE2FCD">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C6663A" w:rsidRPr="00396425" w:rsidRDefault="00C6663A" w:rsidP="00624681">
    <w:pPr>
      <w:pStyle w:val="Footer"/>
      <w:framePr w:wrap="auto" w:vAnchor="text" w:hAnchor="page" w:x="5221" w:y="-13"/>
      <w:ind w:right="360" w:firstLine="360"/>
      <w:jc w:val="both"/>
      <w:rPr>
        <w:rStyle w:val="PageNumber"/>
        <w:i/>
        <w:iCs/>
        <w:sz w:val="20"/>
        <w:szCs w:val="20"/>
      </w:rPr>
    </w:pPr>
    <w:r>
      <w:rPr>
        <w:rStyle w:val="PageNumber"/>
        <w:i/>
        <w:iCs/>
        <w:sz w:val="20"/>
        <w:szCs w:val="20"/>
      </w:rPr>
      <w:t>SIWZ – SP ZOZ   Brzesko</w:t>
    </w:r>
  </w:p>
  <w:p w:rsidR="00C6663A" w:rsidRPr="00CA06E2" w:rsidRDefault="00C6663A" w:rsidP="00624681">
    <w:pPr>
      <w:pStyle w:val="Header"/>
      <w:tabs>
        <w:tab w:val="clear" w:pos="4536"/>
        <w:tab w:val="clear" w:pos="9072"/>
        <w:tab w:val="center" w:pos="3969"/>
        <w:tab w:val="left" w:pos="6240"/>
      </w:tabs>
      <w:ind w:left="-1134"/>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3A" w:rsidRDefault="00C6663A" w:rsidP="00CA5525">
      <w:r>
        <w:separator/>
      </w:r>
    </w:p>
  </w:footnote>
  <w:footnote w:type="continuationSeparator" w:id="0">
    <w:p w:rsidR="00C6663A" w:rsidRDefault="00C6663A" w:rsidP="00CA55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663A" w:rsidRDefault="00C6663A" w:rsidP="00CA5525">
    <w:pPr>
      <w:pStyle w:val="Header"/>
      <w:tabs>
        <w:tab w:val="clear" w:pos="4536"/>
        <w:tab w:val="clear" w:pos="9072"/>
        <w:tab w:val="center" w:pos="3969"/>
        <w:tab w:val="right" w:pos="10206"/>
      </w:tabs>
      <w:ind w:left="-1134"/>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1A2E"/>
    <w:multiLevelType w:val="singleLevel"/>
    <w:tmpl w:val="38207748"/>
    <w:lvl w:ilvl="0">
      <w:start w:val="1"/>
      <w:numFmt w:val="lowerLetter"/>
      <w:lvlText w:val="%1)"/>
      <w:lvlJc w:val="left"/>
      <w:pPr>
        <w:tabs>
          <w:tab w:val="num" w:pos="48"/>
        </w:tabs>
        <w:ind w:left="48" w:hanging="360"/>
      </w:pPr>
    </w:lvl>
  </w:abstractNum>
  <w:abstractNum w:abstractNumId="1">
    <w:nsid w:val="01E56143"/>
    <w:multiLevelType w:val="multilevel"/>
    <w:tmpl w:val="50D219AE"/>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634535"/>
    <w:multiLevelType w:val="multilevel"/>
    <w:tmpl w:val="6E3C5B66"/>
    <w:lvl w:ilvl="0">
      <w:start w:val="8"/>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160"/>
        </w:tabs>
        <w:ind w:left="2160" w:hanging="72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240"/>
        </w:tabs>
        <w:ind w:left="3240" w:hanging="108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3">
    <w:nsid w:val="07377C9E"/>
    <w:multiLevelType w:val="multilevel"/>
    <w:tmpl w:val="3028BA2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075C764A"/>
    <w:multiLevelType w:val="hybridMultilevel"/>
    <w:tmpl w:val="FFFFFFFF"/>
    <w:lvl w:ilvl="0" w:tplc="A078B9E0">
      <w:start w:val="1"/>
      <w:numFmt w:val="lowerLetter"/>
      <w:lvlText w:val="%1)"/>
      <w:lvlJc w:val="left"/>
      <w:pPr>
        <w:ind w:left="1425" w:hanging="303"/>
      </w:pPr>
      <w:rPr>
        <w:w w:val="56"/>
      </w:rPr>
    </w:lvl>
    <w:lvl w:ilvl="1" w:tplc="38C44262">
      <w:numFmt w:val="bullet"/>
      <w:lvlText w:val="•"/>
      <w:lvlJc w:val="left"/>
      <w:pPr>
        <w:ind w:left="2428" w:hanging="303"/>
      </w:pPr>
    </w:lvl>
    <w:lvl w:ilvl="2" w:tplc="1E760D1A">
      <w:numFmt w:val="bullet"/>
      <w:lvlText w:val="•"/>
      <w:lvlJc w:val="left"/>
      <w:pPr>
        <w:ind w:left="3436" w:hanging="303"/>
      </w:pPr>
    </w:lvl>
    <w:lvl w:ilvl="3" w:tplc="0106A464">
      <w:numFmt w:val="bullet"/>
      <w:lvlText w:val="•"/>
      <w:lvlJc w:val="left"/>
      <w:pPr>
        <w:ind w:left="4445" w:hanging="303"/>
      </w:pPr>
    </w:lvl>
    <w:lvl w:ilvl="4" w:tplc="FA566A26">
      <w:numFmt w:val="bullet"/>
      <w:lvlText w:val="•"/>
      <w:lvlJc w:val="left"/>
      <w:pPr>
        <w:ind w:left="5453" w:hanging="303"/>
      </w:pPr>
    </w:lvl>
    <w:lvl w:ilvl="5" w:tplc="C372633C">
      <w:numFmt w:val="bullet"/>
      <w:lvlText w:val="•"/>
      <w:lvlJc w:val="left"/>
      <w:pPr>
        <w:ind w:left="6462" w:hanging="303"/>
      </w:pPr>
    </w:lvl>
    <w:lvl w:ilvl="6" w:tplc="53241D44">
      <w:numFmt w:val="bullet"/>
      <w:lvlText w:val="•"/>
      <w:lvlJc w:val="left"/>
      <w:pPr>
        <w:ind w:left="7470" w:hanging="303"/>
      </w:pPr>
    </w:lvl>
    <w:lvl w:ilvl="7" w:tplc="266C5078">
      <w:numFmt w:val="bullet"/>
      <w:lvlText w:val="•"/>
      <w:lvlJc w:val="left"/>
      <w:pPr>
        <w:ind w:left="8478" w:hanging="303"/>
      </w:pPr>
    </w:lvl>
    <w:lvl w:ilvl="8" w:tplc="9044EF18">
      <w:numFmt w:val="bullet"/>
      <w:lvlText w:val="•"/>
      <w:lvlJc w:val="left"/>
      <w:pPr>
        <w:ind w:left="9487" w:hanging="303"/>
      </w:pPr>
    </w:lvl>
  </w:abstractNum>
  <w:abstractNum w:abstractNumId="5">
    <w:nsid w:val="082E7AE9"/>
    <w:multiLevelType w:val="multilevel"/>
    <w:tmpl w:val="E9969C9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b w:val="0"/>
        <w:bCs w:val="0"/>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08613293"/>
    <w:multiLevelType w:val="multilevel"/>
    <w:tmpl w:val="E66EBDC6"/>
    <w:lvl w:ilvl="0">
      <w:start w:val="11"/>
      <w:numFmt w:val="decimal"/>
      <w:lvlText w:val="%1"/>
      <w:lvlJc w:val="left"/>
      <w:pPr>
        <w:tabs>
          <w:tab w:val="num" w:pos="1080"/>
        </w:tabs>
        <w:ind w:left="108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7">
    <w:nsid w:val="099D0EA6"/>
    <w:multiLevelType w:val="hybridMultilevel"/>
    <w:tmpl w:val="4F5CE0A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09B34693"/>
    <w:multiLevelType w:val="hybridMultilevel"/>
    <w:tmpl w:val="4F083494"/>
    <w:lvl w:ilvl="0" w:tplc="43162D1E">
      <w:start w:val="1"/>
      <w:numFmt w:val="lowerLetter"/>
      <w:lvlText w:val="%1)"/>
      <w:lvlJc w:val="left"/>
      <w:pPr>
        <w:tabs>
          <w:tab w:val="num" w:pos="648"/>
        </w:tabs>
        <w:ind w:left="648" w:hanging="360"/>
      </w:pPr>
      <w:rPr>
        <w:rFonts w:hint="default"/>
      </w:rPr>
    </w:lvl>
    <w:lvl w:ilvl="1" w:tplc="04150019">
      <w:start w:val="1"/>
      <w:numFmt w:val="lowerLetter"/>
      <w:lvlText w:val="%2."/>
      <w:lvlJc w:val="left"/>
      <w:pPr>
        <w:tabs>
          <w:tab w:val="num" w:pos="1368"/>
        </w:tabs>
        <w:ind w:left="1368" w:hanging="360"/>
      </w:pPr>
    </w:lvl>
    <w:lvl w:ilvl="2" w:tplc="0415001B">
      <w:start w:val="1"/>
      <w:numFmt w:val="lowerRoman"/>
      <w:lvlText w:val="%3."/>
      <w:lvlJc w:val="right"/>
      <w:pPr>
        <w:tabs>
          <w:tab w:val="num" w:pos="2088"/>
        </w:tabs>
        <w:ind w:left="2088" w:hanging="180"/>
      </w:pPr>
    </w:lvl>
    <w:lvl w:ilvl="3" w:tplc="0415000F">
      <w:start w:val="1"/>
      <w:numFmt w:val="decimal"/>
      <w:lvlText w:val="%4."/>
      <w:lvlJc w:val="left"/>
      <w:pPr>
        <w:tabs>
          <w:tab w:val="num" w:pos="2808"/>
        </w:tabs>
        <w:ind w:left="2808" w:hanging="360"/>
      </w:pPr>
    </w:lvl>
    <w:lvl w:ilvl="4" w:tplc="04150019">
      <w:start w:val="1"/>
      <w:numFmt w:val="lowerLetter"/>
      <w:lvlText w:val="%5."/>
      <w:lvlJc w:val="left"/>
      <w:pPr>
        <w:tabs>
          <w:tab w:val="num" w:pos="3528"/>
        </w:tabs>
        <w:ind w:left="3528" w:hanging="360"/>
      </w:pPr>
    </w:lvl>
    <w:lvl w:ilvl="5" w:tplc="0415001B">
      <w:start w:val="1"/>
      <w:numFmt w:val="lowerRoman"/>
      <w:lvlText w:val="%6."/>
      <w:lvlJc w:val="right"/>
      <w:pPr>
        <w:tabs>
          <w:tab w:val="num" w:pos="4248"/>
        </w:tabs>
        <w:ind w:left="4248" w:hanging="180"/>
      </w:pPr>
    </w:lvl>
    <w:lvl w:ilvl="6" w:tplc="0415000F">
      <w:start w:val="1"/>
      <w:numFmt w:val="decimal"/>
      <w:lvlText w:val="%7."/>
      <w:lvlJc w:val="left"/>
      <w:pPr>
        <w:tabs>
          <w:tab w:val="num" w:pos="4968"/>
        </w:tabs>
        <w:ind w:left="4968" w:hanging="360"/>
      </w:pPr>
    </w:lvl>
    <w:lvl w:ilvl="7" w:tplc="04150019">
      <w:start w:val="1"/>
      <w:numFmt w:val="lowerLetter"/>
      <w:lvlText w:val="%8."/>
      <w:lvlJc w:val="left"/>
      <w:pPr>
        <w:tabs>
          <w:tab w:val="num" w:pos="5688"/>
        </w:tabs>
        <w:ind w:left="5688" w:hanging="360"/>
      </w:pPr>
    </w:lvl>
    <w:lvl w:ilvl="8" w:tplc="0415001B">
      <w:start w:val="1"/>
      <w:numFmt w:val="lowerRoman"/>
      <w:lvlText w:val="%9."/>
      <w:lvlJc w:val="right"/>
      <w:pPr>
        <w:tabs>
          <w:tab w:val="num" w:pos="6408"/>
        </w:tabs>
        <w:ind w:left="6408" w:hanging="180"/>
      </w:pPr>
    </w:lvl>
  </w:abstractNum>
  <w:abstractNum w:abstractNumId="9">
    <w:nsid w:val="0A631B73"/>
    <w:multiLevelType w:val="multilevel"/>
    <w:tmpl w:val="3B48A2D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0A8B285F"/>
    <w:multiLevelType w:val="multilevel"/>
    <w:tmpl w:val="EDCC4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B47456B"/>
    <w:multiLevelType w:val="multilevel"/>
    <w:tmpl w:val="358EF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B6D0507"/>
    <w:multiLevelType w:val="hybridMultilevel"/>
    <w:tmpl w:val="20581D72"/>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3">
    <w:nsid w:val="0D3C5B08"/>
    <w:multiLevelType w:val="hybridMultilevel"/>
    <w:tmpl w:val="1820C76A"/>
    <w:lvl w:ilvl="0" w:tplc="AB44EA6E">
      <w:start w:val="4"/>
      <w:numFmt w:val="decimal"/>
      <w:lvlText w:val="%1."/>
      <w:lvlJc w:val="left"/>
      <w:pPr>
        <w:ind w:left="720" w:hanging="360"/>
      </w:pPr>
      <w:rPr>
        <w:rFonts w:eastAsia="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nsid w:val="0D6B666D"/>
    <w:multiLevelType w:val="multilevel"/>
    <w:tmpl w:val="5CFA77F4"/>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405"/>
        </w:tabs>
        <w:ind w:left="405" w:hanging="36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855"/>
        </w:tabs>
        <w:ind w:left="855" w:hanging="720"/>
      </w:pPr>
      <w:rPr>
        <w:rFonts w:hint="default"/>
      </w:rPr>
    </w:lvl>
    <w:lvl w:ilvl="4">
      <w:start w:val="1"/>
      <w:numFmt w:val="decimal"/>
      <w:lvlText w:val="%1.%2.%3.%4.%5"/>
      <w:lvlJc w:val="left"/>
      <w:pPr>
        <w:tabs>
          <w:tab w:val="num" w:pos="900"/>
        </w:tabs>
        <w:ind w:left="900" w:hanging="720"/>
      </w:pPr>
      <w:rPr>
        <w:rFonts w:hint="default"/>
      </w:rPr>
    </w:lvl>
    <w:lvl w:ilvl="5">
      <w:start w:val="1"/>
      <w:numFmt w:val="decimal"/>
      <w:lvlText w:val="%1.%2.%3.%4.%5.%6"/>
      <w:lvlJc w:val="left"/>
      <w:pPr>
        <w:tabs>
          <w:tab w:val="num" w:pos="1305"/>
        </w:tabs>
        <w:ind w:left="1305" w:hanging="1080"/>
      </w:pPr>
      <w:rPr>
        <w:rFonts w:hint="default"/>
      </w:rPr>
    </w:lvl>
    <w:lvl w:ilvl="6">
      <w:start w:val="1"/>
      <w:numFmt w:val="decimal"/>
      <w:lvlText w:val="%1.%2.%3.%4.%5.%6.%7"/>
      <w:lvlJc w:val="left"/>
      <w:pPr>
        <w:tabs>
          <w:tab w:val="num" w:pos="1350"/>
        </w:tabs>
        <w:ind w:left="1350" w:hanging="1080"/>
      </w:pPr>
      <w:rPr>
        <w:rFonts w:hint="default"/>
      </w:rPr>
    </w:lvl>
    <w:lvl w:ilvl="7">
      <w:start w:val="1"/>
      <w:numFmt w:val="decimal"/>
      <w:lvlText w:val="%1.%2.%3.%4.%5.%6.%7.%8"/>
      <w:lvlJc w:val="left"/>
      <w:pPr>
        <w:tabs>
          <w:tab w:val="num" w:pos="1755"/>
        </w:tabs>
        <w:ind w:left="1755" w:hanging="1440"/>
      </w:pPr>
      <w:rPr>
        <w:rFonts w:hint="default"/>
      </w:rPr>
    </w:lvl>
    <w:lvl w:ilvl="8">
      <w:start w:val="1"/>
      <w:numFmt w:val="decimal"/>
      <w:lvlText w:val="%1.%2.%3.%4.%5.%6.%7.%8.%9"/>
      <w:lvlJc w:val="left"/>
      <w:pPr>
        <w:tabs>
          <w:tab w:val="num" w:pos="1800"/>
        </w:tabs>
        <w:ind w:left="1800" w:hanging="1440"/>
      </w:pPr>
      <w:rPr>
        <w:rFonts w:hint="default"/>
      </w:rPr>
    </w:lvl>
  </w:abstractNum>
  <w:abstractNum w:abstractNumId="15">
    <w:nsid w:val="103E5019"/>
    <w:multiLevelType w:val="hybridMultilevel"/>
    <w:tmpl w:val="1F1CD3B6"/>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10DF6B43"/>
    <w:multiLevelType w:val="hybridMultilevel"/>
    <w:tmpl w:val="F89E4CAC"/>
    <w:lvl w:ilvl="0" w:tplc="04150011">
      <w:start w:val="1"/>
      <w:numFmt w:val="decimal"/>
      <w:lvlText w:val="%1)"/>
      <w:lvlJc w:val="left"/>
      <w:pPr>
        <w:ind w:left="360" w:hanging="360"/>
      </w:pPr>
    </w:lvl>
    <w:lvl w:ilvl="1" w:tplc="76D440C4">
      <w:start w:val="1"/>
      <w:numFmt w:val="lowerLetter"/>
      <w:lvlText w:val="%2."/>
      <w:lvlJc w:val="left"/>
      <w:pPr>
        <w:ind w:left="1080" w:hanging="360"/>
      </w:pPr>
      <w:rPr>
        <w:b/>
        <w:bCs/>
        <w:i w:val="0"/>
        <w:iCs w:val="0"/>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11DF3B9F"/>
    <w:multiLevelType w:val="hybridMultilevel"/>
    <w:tmpl w:val="2E64FC5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nsid w:val="11DF43C5"/>
    <w:multiLevelType w:val="hybridMultilevel"/>
    <w:tmpl w:val="E4AA0560"/>
    <w:lvl w:ilvl="0" w:tplc="B29814F6">
      <w:start w:val="1"/>
      <w:numFmt w:val="decimal"/>
      <w:lvlText w:val="%1)"/>
      <w:lvlJc w:val="left"/>
      <w:pPr>
        <w:ind w:left="720" w:hanging="360"/>
      </w:pPr>
      <w:rPr>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140E0A46"/>
    <w:multiLevelType w:val="hybridMultilevel"/>
    <w:tmpl w:val="AF5E3F5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nsid w:val="14B515E5"/>
    <w:multiLevelType w:val="hybridMultilevel"/>
    <w:tmpl w:val="4EC8BAB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14D2756D"/>
    <w:multiLevelType w:val="multilevel"/>
    <w:tmpl w:val="1BCA55BC"/>
    <w:lvl w:ilvl="0">
      <w:start w:val="1"/>
      <w:numFmt w:val="decimal"/>
      <w:lvlText w:val="%1."/>
      <w:lvlJc w:val="left"/>
      <w:pPr>
        <w:ind w:left="705" w:hanging="360"/>
      </w:pPr>
      <w:rPr>
        <w:rFonts w:ascii="Times New Roman" w:eastAsia="Times New Roman" w:hAnsi="Times New Roman"/>
        <w:b w:val="0"/>
        <w:bCs w:val="0"/>
        <w:i w:val="0"/>
        <w:iCs w:val="0"/>
        <w:strike w:val="0"/>
        <w:w w:val="100"/>
        <w:sz w:val="20"/>
        <w:szCs w:val="20"/>
      </w:rPr>
    </w:lvl>
    <w:lvl w:ilvl="1">
      <w:start w:val="1"/>
      <w:numFmt w:val="decimal"/>
      <w:isLgl/>
      <w:lvlText w:val="%1.%2."/>
      <w:lvlJc w:val="left"/>
      <w:pPr>
        <w:ind w:left="1425" w:hanging="720"/>
      </w:pPr>
      <w:rPr>
        <w:rFonts w:hint="default"/>
        <w:b w:val="0"/>
        <w:bCs w:val="0"/>
        <w:i w:val="0"/>
        <w:iCs w:val="0"/>
        <w:sz w:val="22"/>
        <w:szCs w:val="22"/>
      </w:rPr>
    </w:lvl>
    <w:lvl w:ilvl="2">
      <w:start w:val="1"/>
      <w:numFmt w:val="decimal"/>
      <w:isLgl/>
      <w:lvlText w:val="%1.%2.%3."/>
      <w:lvlJc w:val="left"/>
      <w:pPr>
        <w:ind w:left="1785" w:hanging="720"/>
      </w:pPr>
      <w:rPr>
        <w:rFonts w:hint="default"/>
      </w:rPr>
    </w:lvl>
    <w:lvl w:ilvl="3">
      <w:start w:val="1"/>
      <w:numFmt w:val="decimal"/>
      <w:isLgl/>
      <w:lvlText w:val="%1.%2.%3.%4."/>
      <w:lvlJc w:val="left"/>
      <w:pPr>
        <w:ind w:left="2505" w:hanging="1080"/>
      </w:pPr>
      <w:rPr>
        <w:rFonts w:hint="default"/>
      </w:rPr>
    </w:lvl>
    <w:lvl w:ilvl="4">
      <w:start w:val="1"/>
      <w:numFmt w:val="decimal"/>
      <w:isLgl/>
      <w:lvlText w:val="%1.%2.%3.%4.%5."/>
      <w:lvlJc w:val="left"/>
      <w:pPr>
        <w:ind w:left="3225" w:hanging="1440"/>
      </w:pPr>
      <w:rPr>
        <w:rFonts w:hint="default"/>
      </w:rPr>
    </w:lvl>
    <w:lvl w:ilvl="5">
      <w:start w:val="1"/>
      <w:numFmt w:val="decimal"/>
      <w:isLgl/>
      <w:lvlText w:val="%1.%2.%3.%4.%5.%6."/>
      <w:lvlJc w:val="left"/>
      <w:pPr>
        <w:ind w:left="3585" w:hanging="1440"/>
      </w:pPr>
      <w:rPr>
        <w:rFonts w:hint="default"/>
      </w:rPr>
    </w:lvl>
    <w:lvl w:ilvl="6">
      <w:start w:val="1"/>
      <w:numFmt w:val="decimal"/>
      <w:isLgl/>
      <w:lvlText w:val="%1.%2.%3.%4.%5.%6.%7."/>
      <w:lvlJc w:val="left"/>
      <w:pPr>
        <w:ind w:left="4305" w:hanging="1800"/>
      </w:pPr>
      <w:rPr>
        <w:rFonts w:hint="default"/>
      </w:rPr>
    </w:lvl>
    <w:lvl w:ilvl="7">
      <w:start w:val="1"/>
      <w:numFmt w:val="decimal"/>
      <w:isLgl/>
      <w:lvlText w:val="%1.%2.%3.%4.%5.%6.%7.%8."/>
      <w:lvlJc w:val="left"/>
      <w:pPr>
        <w:ind w:left="5025" w:hanging="2160"/>
      </w:pPr>
      <w:rPr>
        <w:rFonts w:hint="default"/>
      </w:rPr>
    </w:lvl>
    <w:lvl w:ilvl="8">
      <w:start w:val="1"/>
      <w:numFmt w:val="decimal"/>
      <w:isLgl/>
      <w:lvlText w:val="%1.%2.%3.%4.%5.%6.%7.%8.%9."/>
      <w:lvlJc w:val="left"/>
      <w:pPr>
        <w:ind w:left="5385" w:hanging="2160"/>
      </w:pPr>
      <w:rPr>
        <w:rFonts w:hint="default"/>
      </w:rPr>
    </w:lvl>
  </w:abstractNum>
  <w:abstractNum w:abstractNumId="22">
    <w:nsid w:val="160B659A"/>
    <w:multiLevelType w:val="hybridMultilevel"/>
    <w:tmpl w:val="038C530A"/>
    <w:lvl w:ilvl="0" w:tplc="6848040E">
      <w:start w:val="1"/>
      <w:numFmt w:val="decimal"/>
      <w:lvlText w:val="8.%1."/>
      <w:lvlJc w:val="left"/>
      <w:pPr>
        <w:ind w:left="108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nsid w:val="163826BD"/>
    <w:multiLevelType w:val="multilevel"/>
    <w:tmpl w:val="C6566B5A"/>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17C63113"/>
    <w:multiLevelType w:val="multilevel"/>
    <w:tmpl w:val="6E3C5B66"/>
    <w:lvl w:ilvl="0">
      <w:start w:val="8"/>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160"/>
        </w:tabs>
        <w:ind w:left="2160" w:hanging="72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240"/>
        </w:tabs>
        <w:ind w:left="3240" w:hanging="108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25">
    <w:nsid w:val="17E56DAE"/>
    <w:multiLevelType w:val="multilevel"/>
    <w:tmpl w:val="2D068A4E"/>
    <w:lvl w:ilvl="0">
      <w:start w:val="1"/>
      <w:numFmt w:val="decimal"/>
      <w:lvlText w:val="%1)"/>
      <w:lvlJc w:val="left"/>
      <w:pPr>
        <w:ind w:left="360" w:hanging="360"/>
      </w:pPr>
    </w:lvl>
    <w:lvl w:ilvl="1">
      <w:start w:val="1"/>
      <w:numFmt w:val="lowerLetter"/>
      <w:lvlText w:val="%2."/>
      <w:lvlJc w:val="left"/>
      <w:pPr>
        <w:ind w:left="1080" w:hanging="360"/>
      </w:pPr>
      <w:rPr>
        <w:b/>
        <w:bCs/>
        <w:i w:val="0"/>
        <w:iCs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18314DCA"/>
    <w:multiLevelType w:val="multilevel"/>
    <w:tmpl w:val="5232C724"/>
    <w:lvl w:ilvl="0">
      <w:start w:val="11"/>
      <w:numFmt w:val="decimalZero"/>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27">
    <w:nsid w:val="189B393A"/>
    <w:multiLevelType w:val="hybridMultilevel"/>
    <w:tmpl w:val="66F8D180"/>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28">
    <w:nsid w:val="19A348C3"/>
    <w:multiLevelType w:val="hybridMultilevel"/>
    <w:tmpl w:val="6D4A16D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1AF96DB1"/>
    <w:multiLevelType w:val="hybridMultilevel"/>
    <w:tmpl w:val="C4625E80"/>
    <w:lvl w:ilvl="0" w:tplc="886E8426">
      <w:start w:val="7"/>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nsid w:val="1DA20827"/>
    <w:multiLevelType w:val="multilevel"/>
    <w:tmpl w:val="992CD8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31">
    <w:nsid w:val="1EC23D79"/>
    <w:multiLevelType w:val="hybridMultilevel"/>
    <w:tmpl w:val="0DDC053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1F542196"/>
    <w:multiLevelType w:val="multilevel"/>
    <w:tmpl w:val="1C6CE088"/>
    <w:lvl w:ilvl="0">
      <w:start w:val="1"/>
      <w:numFmt w:val="decimal"/>
      <w:lvlText w:val="%1)"/>
      <w:lvlJc w:val="left"/>
      <w:pPr>
        <w:tabs>
          <w:tab w:val="num" w:pos="720"/>
        </w:tabs>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21A578C6"/>
    <w:multiLevelType w:val="multilevel"/>
    <w:tmpl w:val="EDCC48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23CB6336"/>
    <w:multiLevelType w:val="hybridMultilevel"/>
    <w:tmpl w:val="F5B48AEE"/>
    <w:lvl w:ilvl="0" w:tplc="04150011">
      <w:start w:val="1"/>
      <w:numFmt w:val="decimal"/>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nsid w:val="24405D27"/>
    <w:multiLevelType w:val="hybridMultilevel"/>
    <w:tmpl w:val="B32A02A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nsid w:val="24B5714A"/>
    <w:multiLevelType w:val="multilevel"/>
    <w:tmpl w:val="347E19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251B2741"/>
    <w:multiLevelType w:val="hybridMultilevel"/>
    <w:tmpl w:val="358EF27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26391D2D"/>
    <w:multiLevelType w:val="hybridMultilevel"/>
    <w:tmpl w:val="0FEC5194"/>
    <w:lvl w:ilvl="0" w:tplc="0415000F">
      <w:start w:val="6"/>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nsid w:val="268730D9"/>
    <w:multiLevelType w:val="multilevel"/>
    <w:tmpl w:val="3028B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0">
    <w:nsid w:val="26930974"/>
    <w:multiLevelType w:val="hybridMultilevel"/>
    <w:tmpl w:val="9078B8FE"/>
    <w:lvl w:ilvl="0" w:tplc="0415000F">
      <w:start w:val="1"/>
      <w:numFmt w:val="decimal"/>
      <w:lvlText w:val="%1."/>
      <w:lvlJc w:val="left"/>
      <w:pPr>
        <w:tabs>
          <w:tab w:val="num" w:pos="1440"/>
        </w:tabs>
        <w:ind w:left="1440" w:hanging="360"/>
      </w:pPr>
    </w:lvl>
    <w:lvl w:ilvl="1" w:tplc="04150019">
      <w:start w:val="1"/>
      <w:numFmt w:val="lowerLetter"/>
      <w:lvlText w:val="%2."/>
      <w:lvlJc w:val="left"/>
      <w:pPr>
        <w:tabs>
          <w:tab w:val="num" w:pos="2160"/>
        </w:tabs>
        <w:ind w:left="2160" w:hanging="360"/>
      </w:pPr>
    </w:lvl>
    <w:lvl w:ilvl="2" w:tplc="0415001B">
      <w:start w:val="1"/>
      <w:numFmt w:val="lowerRoman"/>
      <w:lvlText w:val="%3."/>
      <w:lvlJc w:val="right"/>
      <w:pPr>
        <w:tabs>
          <w:tab w:val="num" w:pos="2880"/>
        </w:tabs>
        <w:ind w:left="2880" w:hanging="18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abstractNum w:abstractNumId="41">
    <w:nsid w:val="26996850"/>
    <w:multiLevelType w:val="hybridMultilevel"/>
    <w:tmpl w:val="4420CC0A"/>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42">
    <w:nsid w:val="279820F1"/>
    <w:multiLevelType w:val="multilevel"/>
    <w:tmpl w:val="3028B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3">
    <w:nsid w:val="28450A28"/>
    <w:multiLevelType w:val="hybridMultilevel"/>
    <w:tmpl w:val="1444FC38"/>
    <w:lvl w:ilvl="0" w:tplc="04150017">
      <w:start w:val="1"/>
      <w:numFmt w:val="lowerLetter"/>
      <w:lvlText w:val="%1)"/>
      <w:lvlJc w:val="left"/>
      <w:pPr>
        <w:ind w:left="578" w:hanging="360"/>
      </w:pPr>
    </w:lvl>
    <w:lvl w:ilvl="1" w:tplc="851ACD4C">
      <w:numFmt w:val="bullet"/>
      <w:lvlText w:val=""/>
      <w:lvlJc w:val="left"/>
      <w:pPr>
        <w:ind w:left="1298" w:hanging="360"/>
      </w:pPr>
      <w:rPr>
        <w:rFonts w:ascii="Symbol" w:eastAsia="Times New Roman" w:hAnsi="Symbol"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nsid w:val="29665D1F"/>
    <w:multiLevelType w:val="hybridMultilevel"/>
    <w:tmpl w:val="D64CBC5E"/>
    <w:lvl w:ilvl="0" w:tplc="04150017">
      <w:start w:val="5"/>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2B191996"/>
    <w:multiLevelType w:val="multilevel"/>
    <w:tmpl w:val="038C530A"/>
    <w:lvl w:ilvl="0">
      <w:start w:val="1"/>
      <w:numFmt w:val="decimal"/>
      <w:lvlText w:val="8.%1."/>
      <w:lvlJc w:val="left"/>
      <w:pPr>
        <w:ind w:left="720" w:hanging="360"/>
      </w:pPr>
      <w:rPr>
        <w:rFonts w:hint="default"/>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2C2C3ECA"/>
    <w:multiLevelType w:val="multilevel"/>
    <w:tmpl w:val="2A88F698"/>
    <w:lvl w:ilvl="0">
      <w:start w:val="3"/>
      <w:numFmt w:val="decimal"/>
      <w:lvlText w:val="%1."/>
      <w:lvlJc w:val="left"/>
      <w:pPr>
        <w:tabs>
          <w:tab w:val="num" w:pos="360"/>
        </w:tabs>
        <w:ind w:left="360" w:hanging="360"/>
      </w:pPr>
      <w:rPr>
        <w:rFonts w:hint="default"/>
        <w:b/>
        <w:bCs/>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47">
    <w:nsid w:val="2E7164CB"/>
    <w:multiLevelType w:val="multilevel"/>
    <w:tmpl w:val="C05AE2CA"/>
    <w:lvl w:ilvl="0">
      <w:start w:val="6"/>
      <w:numFmt w:val="decimal"/>
      <w:lvlText w:val="%1"/>
      <w:lvlJc w:val="left"/>
      <w:pPr>
        <w:tabs>
          <w:tab w:val="num" w:pos="360"/>
        </w:tabs>
        <w:ind w:left="360" w:hanging="360"/>
      </w:pPr>
      <w:rPr>
        <w:rFonts w:hint="default"/>
        <w:b/>
        <w:bCs/>
      </w:rPr>
    </w:lvl>
    <w:lvl w:ilvl="1">
      <w:start w:val="5"/>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nsid w:val="2E9827F8"/>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49">
    <w:nsid w:val="30E33058"/>
    <w:multiLevelType w:val="multilevel"/>
    <w:tmpl w:val="3028BA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0">
    <w:nsid w:val="320E7057"/>
    <w:multiLevelType w:val="multilevel"/>
    <w:tmpl w:val="D65C4186"/>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1">
    <w:nsid w:val="34235CBE"/>
    <w:multiLevelType w:val="hybridMultilevel"/>
    <w:tmpl w:val="E7B6CFEC"/>
    <w:lvl w:ilvl="0" w:tplc="0415000F">
      <w:start w:val="7"/>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nsid w:val="3433560A"/>
    <w:multiLevelType w:val="hybridMultilevel"/>
    <w:tmpl w:val="1A2EA778"/>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53">
    <w:nsid w:val="35A81D0F"/>
    <w:multiLevelType w:val="multilevel"/>
    <w:tmpl w:val="D976169A"/>
    <w:lvl w:ilvl="0">
      <w:start w:val="5"/>
      <w:numFmt w:val="decimal"/>
      <w:lvlText w:val="%1"/>
      <w:lvlJc w:val="left"/>
      <w:pPr>
        <w:tabs>
          <w:tab w:val="num" w:pos="360"/>
        </w:tabs>
        <w:ind w:left="360" w:hanging="360"/>
      </w:pPr>
      <w:rPr>
        <w:rFonts w:hint="default"/>
        <w:b w:val="0"/>
        <w:bCs w:val="0"/>
      </w:rPr>
    </w:lvl>
    <w:lvl w:ilvl="1">
      <w:start w:val="3"/>
      <w:numFmt w:val="decimal"/>
      <w:lvlText w:val="%1.%2"/>
      <w:lvlJc w:val="left"/>
      <w:pPr>
        <w:tabs>
          <w:tab w:val="num" w:pos="502"/>
        </w:tabs>
        <w:ind w:left="502" w:hanging="360"/>
      </w:pPr>
      <w:rPr>
        <w:rFonts w:hint="default"/>
        <w:b w:val="0"/>
        <w:bCs w:val="0"/>
      </w:rPr>
    </w:lvl>
    <w:lvl w:ilvl="2">
      <w:start w:val="1"/>
      <w:numFmt w:val="decimal"/>
      <w:lvlText w:val="%1.%2.%3"/>
      <w:lvlJc w:val="left"/>
      <w:pPr>
        <w:tabs>
          <w:tab w:val="num" w:pos="1004"/>
        </w:tabs>
        <w:ind w:left="1004" w:hanging="720"/>
      </w:pPr>
      <w:rPr>
        <w:rFonts w:hint="default"/>
        <w:b w:val="0"/>
        <w:bCs w:val="0"/>
      </w:rPr>
    </w:lvl>
    <w:lvl w:ilvl="3">
      <w:start w:val="1"/>
      <w:numFmt w:val="decimal"/>
      <w:lvlText w:val="%1.%2.%3.%4"/>
      <w:lvlJc w:val="left"/>
      <w:pPr>
        <w:tabs>
          <w:tab w:val="num" w:pos="1146"/>
        </w:tabs>
        <w:ind w:left="1146" w:hanging="720"/>
      </w:pPr>
      <w:rPr>
        <w:rFonts w:hint="default"/>
        <w:b w:val="0"/>
        <w:bCs w:val="0"/>
      </w:rPr>
    </w:lvl>
    <w:lvl w:ilvl="4">
      <w:start w:val="1"/>
      <w:numFmt w:val="decimal"/>
      <w:lvlText w:val="%1.%2.%3.%4.%5"/>
      <w:lvlJc w:val="left"/>
      <w:pPr>
        <w:tabs>
          <w:tab w:val="num" w:pos="1288"/>
        </w:tabs>
        <w:ind w:left="1288" w:hanging="720"/>
      </w:pPr>
      <w:rPr>
        <w:rFonts w:hint="default"/>
        <w:b w:val="0"/>
        <w:bCs w:val="0"/>
      </w:rPr>
    </w:lvl>
    <w:lvl w:ilvl="5">
      <w:start w:val="1"/>
      <w:numFmt w:val="decimal"/>
      <w:lvlText w:val="%1.%2.%3.%4.%5.%6"/>
      <w:lvlJc w:val="left"/>
      <w:pPr>
        <w:tabs>
          <w:tab w:val="num" w:pos="1790"/>
        </w:tabs>
        <w:ind w:left="1790" w:hanging="1080"/>
      </w:pPr>
      <w:rPr>
        <w:rFonts w:hint="default"/>
        <w:b w:val="0"/>
        <w:bCs w:val="0"/>
      </w:rPr>
    </w:lvl>
    <w:lvl w:ilvl="6">
      <w:start w:val="1"/>
      <w:numFmt w:val="decimal"/>
      <w:lvlText w:val="%1.%2.%3.%4.%5.%6.%7"/>
      <w:lvlJc w:val="left"/>
      <w:pPr>
        <w:tabs>
          <w:tab w:val="num" w:pos="1932"/>
        </w:tabs>
        <w:ind w:left="1932" w:hanging="1080"/>
      </w:pPr>
      <w:rPr>
        <w:rFonts w:hint="default"/>
        <w:b w:val="0"/>
        <w:bCs w:val="0"/>
      </w:rPr>
    </w:lvl>
    <w:lvl w:ilvl="7">
      <w:start w:val="1"/>
      <w:numFmt w:val="decimal"/>
      <w:lvlText w:val="%1.%2.%3.%4.%5.%6.%7.%8"/>
      <w:lvlJc w:val="left"/>
      <w:pPr>
        <w:tabs>
          <w:tab w:val="num" w:pos="2434"/>
        </w:tabs>
        <w:ind w:left="2434" w:hanging="1440"/>
      </w:pPr>
      <w:rPr>
        <w:rFonts w:hint="default"/>
        <w:b w:val="0"/>
        <w:bCs w:val="0"/>
      </w:rPr>
    </w:lvl>
    <w:lvl w:ilvl="8">
      <w:start w:val="1"/>
      <w:numFmt w:val="decimal"/>
      <w:lvlText w:val="%1.%2.%3.%4.%5.%6.%7.%8.%9"/>
      <w:lvlJc w:val="left"/>
      <w:pPr>
        <w:tabs>
          <w:tab w:val="num" w:pos="2576"/>
        </w:tabs>
        <w:ind w:left="2576" w:hanging="1440"/>
      </w:pPr>
      <w:rPr>
        <w:rFonts w:hint="default"/>
        <w:b w:val="0"/>
        <w:bCs w:val="0"/>
      </w:rPr>
    </w:lvl>
  </w:abstractNum>
  <w:abstractNum w:abstractNumId="54">
    <w:nsid w:val="35D02C21"/>
    <w:multiLevelType w:val="multilevel"/>
    <w:tmpl w:val="3B48A2D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5">
    <w:nsid w:val="369B2180"/>
    <w:multiLevelType w:val="hybridMultilevel"/>
    <w:tmpl w:val="EFE00180"/>
    <w:lvl w:ilvl="0" w:tplc="04150011">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370F7B1C"/>
    <w:multiLevelType w:val="hybridMultilevel"/>
    <w:tmpl w:val="8E8E41F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7">
    <w:nsid w:val="37B01AC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nsid w:val="380671EE"/>
    <w:multiLevelType w:val="hybridMultilevel"/>
    <w:tmpl w:val="B4AE203E"/>
    <w:lvl w:ilvl="0" w:tplc="F2B0FF46">
      <w:start w:val="1"/>
      <w:numFmt w:val="lowerLetter"/>
      <w:lvlText w:val="%1)"/>
      <w:lvlJc w:val="left"/>
      <w:pPr>
        <w:ind w:left="612" w:hanging="360"/>
      </w:pPr>
      <w:rPr>
        <w:rFonts w:hint="default"/>
      </w:rPr>
    </w:lvl>
    <w:lvl w:ilvl="1" w:tplc="04150019">
      <w:start w:val="1"/>
      <w:numFmt w:val="lowerLetter"/>
      <w:lvlText w:val="%2."/>
      <w:lvlJc w:val="left"/>
      <w:pPr>
        <w:ind w:left="1332" w:hanging="360"/>
      </w:pPr>
    </w:lvl>
    <w:lvl w:ilvl="2" w:tplc="0415001B">
      <w:start w:val="1"/>
      <w:numFmt w:val="lowerRoman"/>
      <w:lvlText w:val="%3."/>
      <w:lvlJc w:val="right"/>
      <w:pPr>
        <w:ind w:left="2052" w:hanging="180"/>
      </w:pPr>
    </w:lvl>
    <w:lvl w:ilvl="3" w:tplc="0415000F">
      <w:start w:val="1"/>
      <w:numFmt w:val="decimal"/>
      <w:lvlText w:val="%4."/>
      <w:lvlJc w:val="left"/>
      <w:pPr>
        <w:ind w:left="2772" w:hanging="360"/>
      </w:pPr>
    </w:lvl>
    <w:lvl w:ilvl="4" w:tplc="04150019">
      <w:start w:val="1"/>
      <w:numFmt w:val="lowerLetter"/>
      <w:lvlText w:val="%5."/>
      <w:lvlJc w:val="left"/>
      <w:pPr>
        <w:ind w:left="3492" w:hanging="360"/>
      </w:pPr>
    </w:lvl>
    <w:lvl w:ilvl="5" w:tplc="0415001B">
      <w:start w:val="1"/>
      <w:numFmt w:val="lowerRoman"/>
      <w:lvlText w:val="%6."/>
      <w:lvlJc w:val="right"/>
      <w:pPr>
        <w:ind w:left="4212" w:hanging="180"/>
      </w:pPr>
    </w:lvl>
    <w:lvl w:ilvl="6" w:tplc="0415000F">
      <w:start w:val="1"/>
      <w:numFmt w:val="decimal"/>
      <w:lvlText w:val="%7."/>
      <w:lvlJc w:val="left"/>
      <w:pPr>
        <w:ind w:left="4932" w:hanging="360"/>
      </w:pPr>
    </w:lvl>
    <w:lvl w:ilvl="7" w:tplc="04150019">
      <w:start w:val="1"/>
      <w:numFmt w:val="lowerLetter"/>
      <w:lvlText w:val="%8."/>
      <w:lvlJc w:val="left"/>
      <w:pPr>
        <w:ind w:left="5652" w:hanging="360"/>
      </w:pPr>
    </w:lvl>
    <w:lvl w:ilvl="8" w:tplc="0415001B">
      <w:start w:val="1"/>
      <w:numFmt w:val="lowerRoman"/>
      <w:lvlText w:val="%9."/>
      <w:lvlJc w:val="right"/>
      <w:pPr>
        <w:ind w:left="6372" w:hanging="180"/>
      </w:pPr>
    </w:lvl>
  </w:abstractNum>
  <w:abstractNum w:abstractNumId="59">
    <w:nsid w:val="390F2FD1"/>
    <w:multiLevelType w:val="hybridMultilevel"/>
    <w:tmpl w:val="AD260624"/>
    <w:lvl w:ilvl="0" w:tplc="9BA8E208">
      <w:start w:val="2"/>
      <w:numFmt w:val="decimal"/>
      <w:lvlText w:val="%1."/>
      <w:lvlJc w:val="left"/>
      <w:pPr>
        <w:tabs>
          <w:tab w:val="num" w:pos="720"/>
        </w:tabs>
        <w:ind w:left="720" w:hanging="360"/>
      </w:pPr>
      <w:rPr>
        <w:rFonts w:hint="default"/>
      </w:rPr>
    </w:lvl>
    <w:lvl w:ilvl="1" w:tplc="DAD4A142">
      <w:start w:val="1"/>
      <w:numFmt w:val="decimal"/>
      <w:lvlText w:val="%2."/>
      <w:lvlJc w:val="left"/>
      <w:pPr>
        <w:tabs>
          <w:tab w:val="num" w:pos="1800"/>
        </w:tabs>
        <w:ind w:left="1800" w:hanging="720"/>
      </w:pPr>
      <w:rPr>
        <w:rFonts w:hint="default"/>
        <w:b w:val="0"/>
        <w:bCs w:val="0"/>
        <w:i w:val="0"/>
        <w:iCs w:val="0"/>
        <w:color w:val="auto"/>
        <w:sz w:val="20"/>
        <w:szCs w:val="20"/>
      </w:rPr>
    </w:lvl>
    <w:lvl w:ilvl="2" w:tplc="2FF40B30">
      <w:numFmt w:val="bullet"/>
      <w:lvlText w:val=""/>
      <w:lvlJc w:val="left"/>
      <w:pPr>
        <w:tabs>
          <w:tab w:val="num" w:pos="2340"/>
        </w:tabs>
        <w:ind w:left="2340" w:hanging="360"/>
      </w:pPr>
      <w:rPr>
        <w:rFonts w:ascii="Symbol" w:eastAsia="Times New Roman" w:hAnsi="Symbol" w:hint="default"/>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0">
    <w:nsid w:val="39676DCA"/>
    <w:multiLevelType w:val="multilevel"/>
    <w:tmpl w:val="F40AD04A"/>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1">
    <w:nsid w:val="399B23C0"/>
    <w:multiLevelType w:val="multilevel"/>
    <w:tmpl w:val="80327B2E"/>
    <w:lvl w:ilvl="0">
      <w:start w:val="1"/>
      <w:numFmt w:val="decimal"/>
      <w:lvlText w:val="8.%1."/>
      <w:lvlJc w:val="left"/>
      <w:pPr>
        <w:ind w:left="720" w:hanging="360"/>
      </w:pPr>
      <w:rPr>
        <w:rFonts w:hint="default"/>
        <w:b w:val="0"/>
        <w:bCs w:val="0"/>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nsid w:val="3A0D5424"/>
    <w:multiLevelType w:val="multilevel"/>
    <w:tmpl w:val="3028BA28"/>
    <w:lvl w:ilvl="0">
      <w:start w:val="1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nsid w:val="3A2320D6"/>
    <w:multiLevelType w:val="hybridMultilevel"/>
    <w:tmpl w:val="EDCC48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4">
    <w:nsid w:val="3A8B1A62"/>
    <w:multiLevelType w:val="hybridMultilevel"/>
    <w:tmpl w:val="10060860"/>
    <w:lvl w:ilvl="0" w:tplc="6848040E">
      <w:start w:val="1"/>
      <w:numFmt w:val="decimal"/>
      <w:lvlText w:val="8.%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3CE72B47"/>
    <w:multiLevelType w:val="multilevel"/>
    <w:tmpl w:val="073ABB3C"/>
    <w:lvl w:ilvl="0">
      <w:start w:val="10"/>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66">
    <w:nsid w:val="3D1767C3"/>
    <w:multiLevelType w:val="hybridMultilevel"/>
    <w:tmpl w:val="06DC91FA"/>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3D1C1C0A"/>
    <w:multiLevelType w:val="hybridMultilevel"/>
    <w:tmpl w:val="5D365DA6"/>
    <w:lvl w:ilvl="0" w:tplc="04150017">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8">
    <w:nsid w:val="3D7A228E"/>
    <w:multiLevelType w:val="multilevel"/>
    <w:tmpl w:val="C0B4689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9">
    <w:nsid w:val="3E3C3688"/>
    <w:multiLevelType w:val="hybridMultilevel"/>
    <w:tmpl w:val="7A78F3F6"/>
    <w:lvl w:ilvl="0" w:tplc="04150017">
      <w:start w:val="1"/>
      <w:numFmt w:val="lowerLetter"/>
      <w:lvlText w:val="%1)"/>
      <w:lvlJc w:val="left"/>
      <w:pPr>
        <w:ind w:left="360" w:hanging="360"/>
      </w:pPr>
    </w:lvl>
    <w:lvl w:ilvl="1" w:tplc="04150019">
      <w:start w:val="1"/>
      <w:numFmt w:val="lowerLetter"/>
      <w:lvlText w:val="%2."/>
      <w:lvlJc w:val="left"/>
      <w:pPr>
        <w:ind w:left="252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0">
    <w:nsid w:val="3F985E43"/>
    <w:multiLevelType w:val="multilevel"/>
    <w:tmpl w:val="5B5A228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1">
    <w:nsid w:val="404C568F"/>
    <w:multiLevelType w:val="multilevel"/>
    <w:tmpl w:val="3B48A2DA"/>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2">
    <w:nsid w:val="41B86BE6"/>
    <w:multiLevelType w:val="hybridMultilevel"/>
    <w:tmpl w:val="2514E56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3">
    <w:nsid w:val="422430C1"/>
    <w:multiLevelType w:val="multilevel"/>
    <w:tmpl w:val="CEC04DEE"/>
    <w:lvl w:ilvl="0">
      <w:start w:val="1"/>
      <w:numFmt w:val="decimal"/>
      <w:lvlText w:val="%1."/>
      <w:lvlJc w:val="left"/>
      <w:pPr>
        <w:tabs>
          <w:tab w:val="num" w:pos="700"/>
        </w:tabs>
        <w:ind w:left="624" w:hanging="284"/>
      </w:pPr>
      <w:rPr>
        <w:rFonts w:ascii="Times New Roman" w:eastAsia="Times New Roman" w:hAnsi="Times New Roman"/>
        <w:b w:val="0"/>
        <w:bCs w:val="0"/>
        <w:i w:val="0"/>
        <w:iCs w:val="0"/>
        <w:strike w:val="0"/>
        <w:w w:val="100"/>
        <w:sz w:val="20"/>
        <w:szCs w:val="20"/>
      </w:rPr>
    </w:lvl>
    <w:lvl w:ilvl="1">
      <w:start w:val="1"/>
      <w:numFmt w:val="decimal"/>
      <w:lvlText w:val="%2)"/>
      <w:lvlJc w:val="left"/>
      <w:pPr>
        <w:ind w:left="1636" w:hanging="360"/>
      </w:pPr>
      <w:rPr>
        <w:rFonts w:hint="default"/>
        <w:b w:val="0"/>
        <w:bCs w:val="0"/>
        <w:i w:val="0"/>
        <w:iCs w:val="0"/>
        <w:sz w:val="22"/>
        <w:szCs w:val="22"/>
      </w:rPr>
    </w:lvl>
    <w:lvl w:ilvl="2">
      <w:start w:val="1"/>
      <w:numFmt w:val="decimal"/>
      <w:isLgl/>
      <w:lvlText w:val="%1.%2.%3."/>
      <w:lvlJc w:val="left"/>
      <w:pPr>
        <w:ind w:left="2932" w:hanging="720"/>
      </w:pPr>
      <w:rPr>
        <w:rFonts w:hint="default"/>
      </w:rPr>
    </w:lvl>
    <w:lvl w:ilvl="3">
      <w:start w:val="1"/>
      <w:numFmt w:val="decimal"/>
      <w:lvlText w:val="%4)"/>
      <w:lvlJc w:val="left"/>
      <w:pPr>
        <w:ind w:left="3868" w:hanging="720"/>
      </w:pPr>
      <w:rPr>
        <w:rFonts w:hint="default"/>
      </w:rPr>
    </w:lvl>
    <w:lvl w:ilvl="4">
      <w:start w:val="1"/>
      <w:numFmt w:val="decimal"/>
      <w:isLgl/>
      <w:lvlText w:val="%1.%2.%3.%4.%5."/>
      <w:lvlJc w:val="left"/>
      <w:pPr>
        <w:ind w:left="5164" w:hanging="1080"/>
      </w:pPr>
      <w:rPr>
        <w:rFonts w:hint="default"/>
      </w:rPr>
    </w:lvl>
    <w:lvl w:ilvl="5">
      <w:start w:val="1"/>
      <w:numFmt w:val="decimal"/>
      <w:isLgl/>
      <w:lvlText w:val="%1.%2.%3.%4.%5.%6."/>
      <w:lvlJc w:val="left"/>
      <w:pPr>
        <w:ind w:left="6100" w:hanging="1080"/>
      </w:pPr>
      <w:rPr>
        <w:rFonts w:hint="default"/>
      </w:rPr>
    </w:lvl>
    <w:lvl w:ilvl="6">
      <w:start w:val="1"/>
      <w:numFmt w:val="decimal"/>
      <w:isLgl/>
      <w:lvlText w:val="%1.%2.%3.%4.%5.%6.%7."/>
      <w:lvlJc w:val="left"/>
      <w:pPr>
        <w:ind w:left="7396" w:hanging="1440"/>
      </w:pPr>
      <w:rPr>
        <w:rFonts w:hint="default"/>
      </w:rPr>
    </w:lvl>
    <w:lvl w:ilvl="7">
      <w:start w:val="1"/>
      <w:numFmt w:val="decimal"/>
      <w:isLgl/>
      <w:lvlText w:val="%1.%2.%3.%4.%5.%6.%7.%8."/>
      <w:lvlJc w:val="left"/>
      <w:pPr>
        <w:ind w:left="8332" w:hanging="1440"/>
      </w:pPr>
      <w:rPr>
        <w:rFonts w:hint="default"/>
      </w:rPr>
    </w:lvl>
    <w:lvl w:ilvl="8">
      <w:start w:val="1"/>
      <w:numFmt w:val="decimal"/>
      <w:isLgl/>
      <w:lvlText w:val="%1.%2.%3.%4.%5.%6.%7.%8.%9."/>
      <w:lvlJc w:val="left"/>
      <w:pPr>
        <w:ind w:left="9628" w:hanging="1800"/>
      </w:pPr>
      <w:rPr>
        <w:rFonts w:hint="default"/>
      </w:rPr>
    </w:lvl>
  </w:abstractNum>
  <w:abstractNum w:abstractNumId="74">
    <w:nsid w:val="43125632"/>
    <w:multiLevelType w:val="hybridMultilevel"/>
    <w:tmpl w:val="A9C44B56"/>
    <w:lvl w:ilvl="0" w:tplc="9CEA5698">
      <w:start w:val="1"/>
      <w:numFmt w:val="decimal"/>
      <w:lvlText w:val="%1)"/>
      <w:lvlJc w:val="left"/>
      <w:pPr>
        <w:ind w:left="720" w:hanging="360"/>
      </w:pPr>
      <w:rPr>
        <w:b w:val="0"/>
        <w:bCs w:val="0"/>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5">
    <w:nsid w:val="441945C9"/>
    <w:multiLevelType w:val="multilevel"/>
    <w:tmpl w:val="C472013C"/>
    <w:lvl w:ilvl="0">
      <w:start w:val="13"/>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76">
    <w:nsid w:val="46206B86"/>
    <w:multiLevelType w:val="hybridMultilevel"/>
    <w:tmpl w:val="A32A2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7">
    <w:nsid w:val="46AA2DC8"/>
    <w:multiLevelType w:val="hybridMultilevel"/>
    <w:tmpl w:val="28325C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4749788B"/>
    <w:multiLevelType w:val="hybridMultilevel"/>
    <w:tmpl w:val="031463AA"/>
    <w:lvl w:ilvl="0" w:tplc="341A3E50">
      <w:start w:val="1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47FF4298"/>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80">
    <w:nsid w:val="4C8A1859"/>
    <w:multiLevelType w:val="multilevel"/>
    <w:tmpl w:val="90743F94"/>
    <w:lvl w:ilvl="0">
      <w:start w:val="9"/>
      <w:numFmt w:val="decimal"/>
      <w:lvlText w:val="%1"/>
      <w:lvlJc w:val="left"/>
      <w:pPr>
        <w:tabs>
          <w:tab w:val="num" w:pos="360"/>
        </w:tabs>
        <w:ind w:left="360" w:hanging="360"/>
      </w:pPr>
      <w:rPr>
        <w:rFonts w:hint="default"/>
        <w:b/>
        <w:bCs/>
      </w:rPr>
    </w:lvl>
    <w:lvl w:ilvl="1">
      <w:start w:val="2"/>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81">
    <w:nsid w:val="4D3C335D"/>
    <w:multiLevelType w:val="multilevel"/>
    <w:tmpl w:val="358EF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2">
    <w:nsid w:val="4E2C275B"/>
    <w:multiLevelType w:val="hybridMultilevel"/>
    <w:tmpl w:val="339A1D7E"/>
    <w:lvl w:ilvl="0" w:tplc="04150001">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83">
    <w:nsid w:val="4F2B7A09"/>
    <w:multiLevelType w:val="multilevel"/>
    <w:tmpl w:val="1B4EFA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nsid w:val="4F636049"/>
    <w:multiLevelType w:val="hybridMultilevel"/>
    <w:tmpl w:val="862E2742"/>
    <w:lvl w:ilvl="0" w:tplc="FFFFFFFF">
      <w:start w:val="5"/>
      <w:numFmt w:val="lowerLetter"/>
      <w:lvlText w:val="%1)"/>
      <w:lvlJc w:val="left"/>
      <w:pPr>
        <w:tabs>
          <w:tab w:val="num" w:pos="644"/>
        </w:tabs>
        <w:ind w:left="644"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5">
    <w:nsid w:val="4F9B2CC2"/>
    <w:multiLevelType w:val="hybridMultilevel"/>
    <w:tmpl w:val="6E6A39D6"/>
    <w:lvl w:ilvl="0" w:tplc="9ED6298C">
      <w:numFmt w:val="bullet"/>
      <w:lvlText w:val=""/>
      <w:lvlJc w:val="left"/>
      <w:pPr>
        <w:ind w:left="1146" w:hanging="360"/>
      </w:pPr>
      <w:rPr>
        <w:rFonts w:ascii="Symbol" w:hAnsi="Symbol" w:cs="Symbol" w:hint="default"/>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cs="Wingdings" w:hint="default"/>
      </w:rPr>
    </w:lvl>
    <w:lvl w:ilvl="3" w:tplc="04150001">
      <w:start w:val="1"/>
      <w:numFmt w:val="bullet"/>
      <w:lvlText w:val=""/>
      <w:lvlJc w:val="left"/>
      <w:pPr>
        <w:ind w:left="3306" w:hanging="360"/>
      </w:pPr>
      <w:rPr>
        <w:rFonts w:ascii="Symbol" w:hAnsi="Symbol" w:cs="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cs="Wingdings" w:hint="default"/>
      </w:rPr>
    </w:lvl>
    <w:lvl w:ilvl="6" w:tplc="04150001">
      <w:start w:val="1"/>
      <w:numFmt w:val="bullet"/>
      <w:lvlText w:val=""/>
      <w:lvlJc w:val="left"/>
      <w:pPr>
        <w:ind w:left="5466" w:hanging="360"/>
      </w:pPr>
      <w:rPr>
        <w:rFonts w:ascii="Symbol" w:hAnsi="Symbol" w:cs="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cs="Wingdings" w:hint="default"/>
      </w:rPr>
    </w:lvl>
  </w:abstractNum>
  <w:abstractNum w:abstractNumId="86">
    <w:nsid w:val="502F57F7"/>
    <w:multiLevelType w:val="multilevel"/>
    <w:tmpl w:val="DEDEA908"/>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87">
    <w:nsid w:val="50E8130C"/>
    <w:multiLevelType w:val="multilevel"/>
    <w:tmpl w:val="C158CADC"/>
    <w:lvl w:ilvl="0">
      <w:start w:val="1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8">
    <w:nsid w:val="518E73FC"/>
    <w:multiLevelType w:val="multilevel"/>
    <w:tmpl w:val="91BC4D12"/>
    <w:lvl w:ilvl="0">
      <w:start w:val="1"/>
      <w:numFmt w:val="decimal"/>
      <w:lvlText w:val="%1."/>
      <w:lvlJc w:val="left"/>
      <w:pPr>
        <w:ind w:left="900" w:hanging="360"/>
      </w:pPr>
    </w:lvl>
    <w:lvl w:ilvl="1">
      <w:start w:val="1"/>
      <w:numFmt w:val="decimal"/>
      <w:isLgl/>
      <w:lvlText w:val="%1.%2."/>
      <w:lvlJc w:val="left"/>
      <w:pPr>
        <w:ind w:left="1620" w:hanging="720"/>
      </w:pPr>
    </w:lvl>
    <w:lvl w:ilvl="2">
      <w:start w:val="1"/>
      <w:numFmt w:val="decimal"/>
      <w:isLgl/>
      <w:lvlText w:val="%1.%2.%3."/>
      <w:lvlJc w:val="left"/>
      <w:pPr>
        <w:ind w:left="1980" w:hanging="720"/>
      </w:pPr>
    </w:lvl>
    <w:lvl w:ilvl="3">
      <w:start w:val="1"/>
      <w:numFmt w:val="decimal"/>
      <w:isLgl/>
      <w:lvlText w:val="%1.%2.%3.%4."/>
      <w:lvlJc w:val="left"/>
      <w:pPr>
        <w:ind w:left="2700" w:hanging="1080"/>
      </w:pPr>
    </w:lvl>
    <w:lvl w:ilvl="4">
      <w:start w:val="1"/>
      <w:numFmt w:val="decimal"/>
      <w:isLgl/>
      <w:lvlText w:val="%1.%2.%3.%4.%5."/>
      <w:lvlJc w:val="left"/>
      <w:pPr>
        <w:ind w:left="3420" w:hanging="1440"/>
      </w:pPr>
    </w:lvl>
    <w:lvl w:ilvl="5">
      <w:start w:val="1"/>
      <w:numFmt w:val="decimal"/>
      <w:isLgl/>
      <w:lvlText w:val="%1.%2.%3.%4.%5.%6."/>
      <w:lvlJc w:val="left"/>
      <w:pPr>
        <w:ind w:left="3780" w:hanging="1440"/>
      </w:pPr>
    </w:lvl>
    <w:lvl w:ilvl="6">
      <w:start w:val="1"/>
      <w:numFmt w:val="decimal"/>
      <w:isLgl/>
      <w:lvlText w:val="%1.%2.%3.%4.%5.%6.%7."/>
      <w:lvlJc w:val="left"/>
      <w:pPr>
        <w:ind w:left="4500" w:hanging="1800"/>
      </w:pPr>
    </w:lvl>
    <w:lvl w:ilvl="7">
      <w:start w:val="1"/>
      <w:numFmt w:val="decimal"/>
      <w:isLgl/>
      <w:lvlText w:val="%1.%2.%3.%4.%5.%6.%7.%8."/>
      <w:lvlJc w:val="left"/>
      <w:pPr>
        <w:ind w:left="5220" w:hanging="2160"/>
      </w:pPr>
    </w:lvl>
    <w:lvl w:ilvl="8">
      <w:start w:val="1"/>
      <w:numFmt w:val="decimal"/>
      <w:isLgl/>
      <w:lvlText w:val="%1.%2.%3.%4.%5.%6.%7.%8.%9."/>
      <w:lvlJc w:val="left"/>
      <w:pPr>
        <w:ind w:left="5580" w:hanging="2160"/>
      </w:pPr>
    </w:lvl>
  </w:abstractNum>
  <w:abstractNum w:abstractNumId="89">
    <w:nsid w:val="51A91080"/>
    <w:multiLevelType w:val="multilevel"/>
    <w:tmpl w:val="C4625E80"/>
    <w:lvl w:ilvl="0">
      <w:start w:val="7"/>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23C0F31"/>
    <w:multiLevelType w:val="multilevel"/>
    <w:tmpl w:val="91BC4D12"/>
    <w:lvl w:ilvl="0">
      <w:start w:val="1"/>
      <w:numFmt w:val="decimal"/>
      <w:lvlText w:val="%1."/>
      <w:lvlJc w:val="left"/>
      <w:pPr>
        <w:ind w:left="705" w:hanging="360"/>
      </w:pPr>
    </w:lvl>
    <w:lvl w:ilvl="1">
      <w:start w:val="1"/>
      <w:numFmt w:val="decimal"/>
      <w:isLgl/>
      <w:lvlText w:val="%1.%2."/>
      <w:lvlJc w:val="left"/>
      <w:pPr>
        <w:ind w:left="1425" w:hanging="720"/>
      </w:pPr>
    </w:lvl>
    <w:lvl w:ilvl="2">
      <w:start w:val="1"/>
      <w:numFmt w:val="decimal"/>
      <w:isLgl/>
      <w:lvlText w:val="%1.%2.%3."/>
      <w:lvlJc w:val="left"/>
      <w:pPr>
        <w:ind w:left="1785" w:hanging="720"/>
      </w:pPr>
    </w:lvl>
    <w:lvl w:ilvl="3">
      <w:start w:val="1"/>
      <w:numFmt w:val="decimal"/>
      <w:isLgl/>
      <w:lvlText w:val="%1.%2.%3.%4."/>
      <w:lvlJc w:val="left"/>
      <w:pPr>
        <w:ind w:left="2505" w:hanging="1080"/>
      </w:pPr>
    </w:lvl>
    <w:lvl w:ilvl="4">
      <w:start w:val="1"/>
      <w:numFmt w:val="decimal"/>
      <w:isLgl/>
      <w:lvlText w:val="%1.%2.%3.%4.%5."/>
      <w:lvlJc w:val="left"/>
      <w:pPr>
        <w:ind w:left="3225" w:hanging="1440"/>
      </w:pPr>
    </w:lvl>
    <w:lvl w:ilvl="5">
      <w:start w:val="1"/>
      <w:numFmt w:val="decimal"/>
      <w:isLgl/>
      <w:lvlText w:val="%1.%2.%3.%4.%5.%6."/>
      <w:lvlJc w:val="left"/>
      <w:pPr>
        <w:ind w:left="3585" w:hanging="1440"/>
      </w:pPr>
    </w:lvl>
    <w:lvl w:ilvl="6">
      <w:start w:val="1"/>
      <w:numFmt w:val="decimal"/>
      <w:isLgl/>
      <w:lvlText w:val="%1.%2.%3.%4.%5.%6.%7."/>
      <w:lvlJc w:val="left"/>
      <w:pPr>
        <w:ind w:left="4305" w:hanging="1800"/>
      </w:pPr>
    </w:lvl>
    <w:lvl w:ilvl="7">
      <w:start w:val="1"/>
      <w:numFmt w:val="decimal"/>
      <w:isLgl/>
      <w:lvlText w:val="%1.%2.%3.%4.%5.%6.%7.%8."/>
      <w:lvlJc w:val="left"/>
      <w:pPr>
        <w:ind w:left="5025" w:hanging="2160"/>
      </w:pPr>
    </w:lvl>
    <w:lvl w:ilvl="8">
      <w:start w:val="1"/>
      <w:numFmt w:val="decimal"/>
      <w:isLgl/>
      <w:lvlText w:val="%1.%2.%3.%4.%5.%6.%7.%8.%9."/>
      <w:lvlJc w:val="left"/>
      <w:pPr>
        <w:ind w:left="5385" w:hanging="2160"/>
      </w:pPr>
    </w:lvl>
  </w:abstractNum>
  <w:abstractNum w:abstractNumId="91">
    <w:nsid w:val="53CF745F"/>
    <w:multiLevelType w:val="hybridMultilevel"/>
    <w:tmpl w:val="4D60E47E"/>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92">
    <w:nsid w:val="554E6381"/>
    <w:multiLevelType w:val="multilevel"/>
    <w:tmpl w:val="DC684646"/>
    <w:lvl w:ilvl="0">
      <w:start w:val="12"/>
      <w:numFmt w:val="decimal"/>
      <w:lvlText w:val="%1."/>
      <w:lvlJc w:val="left"/>
      <w:pPr>
        <w:tabs>
          <w:tab w:val="num" w:pos="870"/>
        </w:tabs>
        <w:ind w:left="870" w:hanging="51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3">
    <w:nsid w:val="55962A1C"/>
    <w:multiLevelType w:val="multilevel"/>
    <w:tmpl w:val="F40AD04A"/>
    <w:lvl w:ilvl="0">
      <w:start w:val="1"/>
      <w:numFmt w:val="decimal"/>
      <w:lvlText w:val="%1"/>
      <w:lvlJc w:val="left"/>
      <w:pPr>
        <w:tabs>
          <w:tab w:val="num" w:pos="360"/>
        </w:tabs>
        <w:ind w:left="360" w:hanging="360"/>
      </w:pPr>
      <w:rPr>
        <w:rFonts w:hint="default"/>
      </w:rPr>
    </w:lvl>
    <w:lvl w:ilvl="1">
      <w:start w:val="1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4">
    <w:nsid w:val="55D46D47"/>
    <w:multiLevelType w:val="hybridMultilevel"/>
    <w:tmpl w:val="1C26428C"/>
    <w:lvl w:ilvl="0" w:tplc="0415000F">
      <w:start w:val="1"/>
      <w:numFmt w:val="decimal"/>
      <w:lvlText w:val="%1."/>
      <w:lvlJc w:val="left"/>
      <w:pPr>
        <w:tabs>
          <w:tab w:val="num" w:pos="862"/>
        </w:tabs>
        <w:ind w:left="862" w:hanging="360"/>
      </w:pPr>
    </w:lvl>
    <w:lvl w:ilvl="1" w:tplc="04150019">
      <w:start w:val="1"/>
      <w:numFmt w:val="lowerLetter"/>
      <w:lvlText w:val="%2."/>
      <w:lvlJc w:val="left"/>
      <w:pPr>
        <w:tabs>
          <w:tab w:val="num" w:pos="1582"/>
        </w:tabs>
        <w:ind w:left="1582" w:hanging="360"/>
      </w:pPr>
    </w:lvl>
    <w:lvl w:ilvl="2" w:tplc="0415001B">
      <w:start w:val="1"/>
      <w:numFmt w:val="lowerRoman"/>
      <w:lvlText w:val="%3."/>
      <w:lvlJc w:val="right"/>
      <w:pPr>
        <w:tabs>
          <w:tab w:val="num" w:pos="2302"/>
        </w:tabs>
        <w:ind w:left="2302" w:hanging="180"/>
      </w:pPr>
    </w:lvl>
    <w:lvl w:ilvl="3" w:tplc="0415000F">
      <w:start w:val="1"/>
      <w:numFmt w:val="decimal"/>
      <w:lvlText w:val="%4."/>
      <w:lvlJc w:val="left"/>
      <w:pPr>
        <w:tabs>
          <w:tab w:val="num" w:pos="3022"/>
        </w:tabs>
        <w:ind w:left="3022" w:hanging="360"/>
      </w:pPr>
    </w:lvl>
    <w:lvl w:ilvl="4" w:tplc="04150019">
      <w:start w:val="1"/>
      <w:numFmt w:val="lowerLetter"/>
      <w:lvlText w:val="%5."/>
      <w:lvlJc w:val="left"/>
      <w:pPr>
        <w:tabs>
          <w:tab w:val="num" w:pos="3742"/>
        </w:tabs>
        <w:ind w:left="3742" w:hanging="360"/>
      </w:pPr>
    </w:lvl>
    <w:lvl w:ilvl="5" w:tplc="0415001B">
      <w:start w:val="1"/>
      <w:numFmt w:val="lowerRoman"/>
      <w:lvlText w:val="%6."/>
      <w:lvlJc w:val="right"/>
      <w:pPr>
        <w:tabs>
          <w:tab w:val="num" w:pos="4462"/>
        </w:tabs>
        <w:ind w:left="4462" w:hanging="180"/>
      </w:pPr>
    </w:lvl>
    <w:lvl w:ilvl="6" w:tplc="0415000F">
      <w:start w:val="1"/>
      <w:numFmt w:val="decimal"/>
      <w:lvlText w:val="%7."/>
      <w:lvlJc w:val="left"/>
      <w:pPr>
        <w:tabs>
          <w:tab w:val="num" w:pos="5182"/>
        </w:tabs>
        <w:ind w:left="5182" w:hanging="360"/>
      </w:pPr>
    </w:lvl>
    <w:lvl w:ilvl="7" w:tplc="04150019">
      <w:start w:val="1"/>
      <w:numFmt w:val="lowerLetter"/>
      <w:lvlText w:val="%8."/>
      <w:lvlJc w:val="left"/>
      <w:pPr>
        <w:tabs>
          <w:tab w:val="num" w:pos="5902"/>
        </w:tabs>
        <w:ind w:left="5902" w:hanging="360"/>
      </w:pPr>
    </w:lvl>
    <w:lvl w:ilvl="8" w:tplc="0415001B">
      <w:start w:val="1"/>
      <w:numFmt w:val="lowerRoman"/>
      <w:lvlText w:val="%9."/>
      <w:lvlJc w:val="right"/>
      <w:pPr>
        <w:tabs>
          <w:tab w:val="num" w:pos="6622"/>
        </w:tabs>
        <w:ind w:left="6622" w:hanging="180"/>
      </w:pPr>
    </w:lvl>
  </w:abstractNum>
  <w:abstractNum w:abstractNumId="95">
    <w:nsid w:val="56490717"/>
    <w:multiLevelType w:val="hybridMultilevel"/>
    <w:tmpl w:val="14CACED2"/>
    <w:lvl w:ilvl="0" w:tplc="001A208C">
      <w:start w:val="9"/>
      <w:numFmt w:val="decimal"/>
      <w:lvlText w:val="%1."/>
      <w:lvlJc w:val="left"/>
      <w:pPr>
        <w:tabs>
          <w:tab w:val="num" w:pos="720"/>
        </w:tabs>
        <w:ind w:left="720" w:hanging="360"/>
      </w:pPr>
      <w:rPr>
        <w:rFonts w:hint="default"/>
        <w:b/>
        <w:bCs/>
        <w:color w:val="000000"/>
        <w:sz w:val="24"/>
        <w:szCs w:val="24"/>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56652633"/>
    <w:multiLevelType w:val="multilevel"/>
    <w:tmpl w:val="B518D35A"/>
    <w:lvl w:ilvl="0">
      <w:start w:val="1"/>
      <w:numFmt w:val="decimal"/>
      <w:lvlText w:val="%1)"/>
      <w:lvlJc w:val="left"/>
      <w:pPr>
        <w:ind w:left="14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nsid w:val="568B4C0A"/>
    <w:multiLevelType w:val="multilevel"/>
    <w:tmpl w:val="C6ECF34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nsid w:val="56D27787"/>
    <w:multiLevelType w:val="hybridMultilevel"/>
    <w:tmpl w:val="6F5221C2"/>
    <w:lvl w:ilvl="0" w:tplc="20E2FCDE">
      <w:start w:val="6"/>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574E1A2D"/>
    <w:multiLevelType w:val="hybridMultilevel"/>
    <w:tmpl w:val="B5F4DFF0"/>
    <w:lvl w:ilvl="0" w:tplc="2F30AFFA">
      <w:start w:val="1"/>
      <w:numFmt w:val="lowerLetter"/>
      <w:lvlText w:val="%1)"/>
      <w:lvlJc w:val="left"/>
      <w:pPr>
        <w:ind w:left="600" w:hanging="360"/>
      </w:pPr>
      <w:rPr>
        <w:rFonts w:hint="default"/>
      </w:rPr>
    </w:lvl>
    <w:lvl w:ilvl="1" w:tplc="04150019">
      <w:start w:val="1"/>
      <w:numFmt w:val="lowerLetter"/>
      <w:lvlText w:val="%2."/>
      <w:lvlJc w:val="left"/>
      <w:pPr>
        <w:ind w:left="1320" w:hanging="360"/>
      </w:pPr>
    </w:lvl>
    <w:lvl w:ilvl="2" w:tplc="0415001B">
      <w:start w:val="1"/>
      <w:numFmt w:val="lowerRoman"/>
      <w:lvlText w:val="%3."/>
      <w:lvlJc w:val="right"/>
      <w:pPr>
        <w:ind w:left="2040" w:hanging="180"/>
      </w:pPr>
    </w:lvl>
    <w:lvl w:ilvl="3" w:tplc="0415000F">
      <w:start w:val="1"/>
      <w:numFmt w:val="decimal"/>
      <w:lvlText w:val="%4."/>
      <w:lvlJc w:val="left"/>
      <w:pPr>
        <w:ind w:left="2760" w:hanging="360"/>
      </w:pPr>
    </w:lvl>
    <w:lvl w:ilvl="4" w:tplc="04150019">
      <w:start w:val="1"/>
      <w:numFmt w:val="lowerLetter"/>
      <w:lvlText w:val="%5."/>
      <w:lvlJc w:val="left"/>
      <w:pPr>
        <w:ind w:left="3480" w:hanging="360"/>
      </w:pPr>
    </w:lvl>
    <w:lvl w:ilvl="5" w:tplc="0415001B">
      <w:start w:val="1"/>
      <w:numFmt w:val="lowerRoman"/>
      <w:lvlText w:val="%6."/>
      <w:lvlJc w:val="right"/>
      <w:pPr>
        <w:ind w:left="4200" w:hanging="180"/>
      </w:pPr>
    </w:lvl>
    <w:lvl w:ilvl="6" w:tplc="0415000F">
      <w:start w:val="1"/>
      <w:numFmt w:val="decimal"/>
      <w:lvlText w:val="%7."/>
      <w:lvlJc w:val="left"/>
      <w:pPr>
        <w:ind w:left="4920" w:hanging="360"/>
      </w:pPr>
    </w:lvl>
    <w:lvl w:ilvl="7" w:tplc="04150019">
      <w:start w:val="1"/>
      <w:numFmt w:val="lowerLetter"/>
      <w:lvlText w:val="%8."/>
      <w:lvlJc w:val="left"/>
      <w:pPr>
        <w:ind w:left="5640" w:hanging="360"/>
      </w:pPr>
    </w:lvl>
    <w:lvl w:ilvl="8" w:tplc="0415001B">
      <w:start w:val="1"/>
      <w:numFmt w:val="lowerRoman"/>
      <w:lvlText w:val="%9."/>
      <w:lvlJc w:val="right"/>
      <w:pPr>
        <w:ind w:left="6360" w:hanging="180"/>
      </w:pPr>
    </w:lvl>
  </w:abstractNum>
  <w:abstractNum w:abstractNumId="100">
    <w:nsid w:val="579B24AB"/>
    <w:multiLevelType w:val="hybridMultilevel"/>
    <w:tmpl w:val="40546374"/>
    <w:lvl w:ilvl="0" w:tplc="04150011">
      <w:start w:val="1"/>
      <w:numFmt w:val="decimal"/>
      <w:lvlText w:val="%1)"/>
      <w:lvlJc w:val="left"/>
      <w:pPr>
        <w:tabs>
          <w:tab w:val="num" w:pos="720"/>
        </w:tabs>
        <w:ind w:left="720" w:hanging="360"/>
      </w:pPr>
      <w:rPr>
        <w:rFont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01">
    <w:nsid w:val="5C38245F"/>
    <w:multiLevelType w:val="hybridMultilevel"/>
    <w:tmpl w:val="178CD29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5DD620F9"/>
    <w:multiLevelType w:val="hybridMultilevel"/>
    <w:tmpl w:val="0D60A2A6"/>
    <w:lvl w:ilvl="0" w:tplc="04150017">
      <w:start w:val="3"/>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3">
    <w:nsid w:val="5ED25ED0"/>
    <w:multiLevelType w:val="multilevel"/>
    <w:tmpl w:val="3DA65A76"/>
    <w:lvl w:ilvl="0">
      <w:start w:val="1"/>
      <w:numFmt w:val="decimal"/>
      <w:lvlText w:val="%1."/>
      <w:lvlJc w:val="left"/>
      <w:pPr>
        <w:ind w:left="720" w:hanging="360"/>
      </w:pPr>
      <w:rPr>
        <w:rFonts w:hint="default"/>
        <w:b w:val="0"/>
        <w:bCs w:val="0"/>
        <w:i w:val="0"/>
        <w:i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400" w:hanging="2160"/>
      </w:pPr>
      <w:rPr>
        <w:rFonts w:hint="default"/>
      </w:rPr>
    </w:lvl>
  </w:abstractNum>
  <w:abstractNum w:abstractNumId="104">
    <w:nsid w:val="5EDD0F10"/>
    <w:multiLevelType w:val="hybridMultilevel"/>
    <w:tmpl w:val="3A505BB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5">
    <w:nsid w:val="61D74E5B"/>
    <w:multiLevelType w:val="hybridMultilevel"/>
    <w:tmpl w:val="669A94E0"/>
    <w:lvl w:ilvl="0" w:tplc="83E6919C">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63086C39"/>
    <w:multiLevelType w:val="hybridMultilevel"/>
    <w:tmpl w:val="0772EA0E"/>
    <w:lvl w:ilvl="0" w:tplc="4880D9CE">
      <w:start w:val="1"/>
      <w:numFmt w:val="decimal"/>
      <w:lvlText w:val="%1."/>
      <w:lvlJc w:val="left"/>
      <w:pPr>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63C67357"/>
    <w:multiLevelType w:val="hybridMultilevel"/>
    <w:tmpl w:val="827E9730"/>
    <w:lvl w:ilvl="0" w:tplc="0415000F">
      <w:start w:val="1"/>
      <w:numFmt w:val="decimal"/>
      <w:lvlText w:val="%1."/>
      <w:lvlJc w:val="left"/>
      <w:pPr>
        <w:tabs>
          <w:tab w:val="num" w:pos="720"/>
        </w:tabs>
        <w:ind w:left="720" w:hanging="360"/>
      </w:pPr>
      <w:rPr>
        <w:rFonts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nsid w:val="64107514"/>
    <w:multiLevelType w:val="hybridMultilevel"/>
    <w:tmpl w:val="FFFFFFFF"/>
    <w:lvl w:ilvl="0" w:tplc="C8A261F2">
      <w:start w:val="6"/>
      <w:numFmt w:val="decimal"/>
      <w:lvlText w:val="%1"/>
      <w:lvlJc w:val="left"/>
      <w:pPr>
        <w:ind w:left="1473" w:hanging="317"/>
      </w:pPr>
    </w:lvl>
    <w:lvl w:ilvl="1" w:tplc="14401E66">
      <w:start w:val="2"/>
      <w:numFmt w:val="decimal"/>
      <w:lvlText w:val="%1.%2"/>
      <w:lvlJc w:val="left"/>
      <w:pPr>
        <w:ind w:left="1473" w:hanging="317"/>
      </w:pPr>
      <w:rPr>
        <w:w w:val="68"/>
      </w:rPr>
    </w:lvl>
    <w:lvl w:ilvl="2" w:tplc="85160B48">
      <w:numFmt w:val="bullet"/>
      <w:lvlText w:val="•"/>
      <w:lvlJc w:val="left"/>
      <w:pPr>
        <w:ind w:left="3484" w:hanging="317"/>
      </w:pPr>
    </w:lvl>
    <w:lvl w:ilvl="3" w:tplc="057A5836">
      <w:numFmt w:val="bullet"/>
      <w:lvlText w:val="•"/>
      <w:lvlJc w:val="left"/>
      <w:pPr>
        <w:ind w:left="4487" w:hanging="317"/>
      </w:pPr>
    </w:lvl>
    <w:lvl w:ilvl="4" w:tplc="9DC61BEC">
      <w:numFmt w:val="bullet"/>
      <w:lvlText w:val="•"/>
      <w:lvlJc w:val="left"/>
      <w:pPr>
        <w:ind w:left="5489" w:hanging="317"/>
      </w:pPr>
    </w:lvl>
    <w:lvl w:ilvl="5" w:tplc="78ACDED6">
      <w:numFmt w:val="bullet"/>
      <w:lvlText w:val="•"/>
      <w:lvlJc w:val="left"/>
      <w:pPr>
        <w:ind w:left="6492" w:hanging="317"/>
      </w:pPr>
    </w:lvl>
    <w:lvl w:ilvl="6" w:tplc="3D4AB682">
      <w:numFmt w:val="bullet"/>
      <w:lvlText w:val="•"/>
      <w:lvlJc w:val="left"/>
      <w:pPr>
        <w:ind w:left="7494" w:hanging="317"/>
      </w:pPr>
    </w:lvl>
    <w:lvl w:ilvl="7" w:tplc="439294B2">
      <w:numFmt w:val="bullet"/>
      <w:lvlText w:val="•"/>
      <w:lvlJc w:val="left"/>
      <w:pPr>
        <w:ind w:left="8496" w:hanging="317"/>
      </w:pPr>
    </w:lvl>
    <w:lvl w:ilvl="8" w:tplc="E312E388">
      <w:numFmt w:val="bullet"/>
      <w:lvlText w:val="•"/>
      <w:lvlJc w:val="left"/>
      <w:pPr>
        <w:ind w:left="9499" w:hanging="317"/>
      </w:pPr>
    </w:lvl>
  </w:abstractNum>
  <w:abstractNum w:abstractNumId="109">
    <w:nsid w:val="64A318B9"/>
    <w:multiLevelType w:val="multilevel"/>
    <w:tmpl w:val="2514E56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nsid w:val="64F84B1D"/>
    <w:multiLevelType w:val="multilevel"/>
    <w:tmpl w:val="AD2E6B8E"/>
    <w:lvl w:ilvl="0">
      <w:start w:val="9"/>
      <w:numFmt w:val="decimal"/>
      <w:lvlText w:val="%1"/>
      <w:lvlJc w:val="left"/>
      <w:pPr>
        <w:tabs>
          <w:tab w:val="num" w:pos="360"/>
        </w:tabs>
        <w:ind w:left="360" w:hanging="360"/>
      </w:pPr>
      <w:rPr>
        <w:rFonts w:hint="default"/>
        <w:b/>
        <w:bCs/>
      </w:rPr>
    </w:lvl>
    <w:lvl w:ilvl="1">
      <w:start w:val="2"/>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720"/>
        </w:tabs>
        <w:ind w:left="720" w:hanging="72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080"/>
        </w:tabs>
        <w:ind w:left="1080" w:hanging="108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440"/>
        </w:tabs>
        <w:ind w:left="1440" w:hanging="1440"/>
      </w:pPr>
      <w:rPr>
        <w:rFonts w:hint="default"/>
        <w:b/>
        <w:bCs/>
      </w:rPr>
    </w:lvl>
  </w:abstractNum>
  <w:abstractNum w:abstractNumId="111">
    <w:nsid w:val="671E3587"/>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112">
    <w:nsid w:val="672075B4"/>
    <w:multiLevelType w:val="multilevel"/>
    <w:tmpl w:val="992CD8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13">
    <w:nsid w:val="679F17A7"/>
    <w:multiLevelType w:val="hybridMultilevel"/>
    <w:tmpl w:val="41387A24"/>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nsid w:val="67A91553"/>
    <w:multiLevelType w:val="hybridMultilevel"/>
    <w:tmpl w:val="999C9466"/>
    <w:lvl w:ilvl="0" w:tplc="4880D9CE">
      <w:start w:val="1"/>
      <w:numFmt w:val="decimal"/>
      <w:lvlText w:val="%1."/>
      <w:lvlJc w:val="left"/>
      <w:pPr>
        <w:ind w:left="720" w:hanging="360"/>
      </w:pPr>
      <w:rPr>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5">
    <w:nsid w:val="682D6568"/>
    <w:multiLevelType w:val="multilevel"/>
    <w:tmpl w:val="44AAA78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6">
    <w:nsid w:val="6841655F"/>
    <w:multiLevelType w:val="hybridMultilevel"/>
    <w:tmpl w:val="808856CE"/>
    <w:lvl w:ilvl="0" w:tplc="5DB08820">
      <w:start w:val="1"/>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nsid w:val="69B335B2"/>
    <w:multiLevelType w:val="multilevel"/>
    <w:tmpl w:val="733C3EB6"/>
    <w:lvl w:ilvl="0">
      <w:start w:val="1"/>
      <w:numFmt w:val="decimal"/>
      <w:lvlText w:val="%1."/>
      <w:lvlJc w:val="left"/>
      <w:pPr>
        <w:tabs>
          <w:tab w:val="num" w:pos="360"/>
        </w:tabs>
        <w:ind w:left="360" w:hanging="360"/>
      </w:pPr>
      <w:rPr>
        <w:rFonts w:ascii="Times New Roman" w:eastAsia="Times New Roman" w:hAnsi="Times New Roman"/>
        <w:b w:val="0"/>
        <w:bCs w:val="0"/>
        <w:i w:val="0"/>
        <w:iCs w:val="0"/>
        <w:strike w:val="0"/>
        <w:w w:val="100"/>
        <w:sz w:val="20"/>
        <w:szCs w:val="20"/>
      </w:rPr>
    </w:lvl>
    <w:lvl w:ilvl="1">
      <w:start w:val="1"/>
      <w:numFmt w:val="decimal"/>
      <w:lvlText w:val="%1.%2."/>
      <w:lvlJc w:val="left"/>
      <w:pPr>
        <w:tabs>
          <w:tab w:val="num" w:pos="1080"/>
        </w:tabs>
        <w:ind w:left="792" w:hanging="432"/>
      </w:pPr>
      <w:rPr>
        <w:rFonts w:hint="default"/>
        <w:b w:val="0"/>
        <w:bCs w:val="0"/>
        <w:i w:val="0"/>
        <w:iCs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8">
    <w:nsid w:val="69DD130D"/>
    <w:multiLevelType w:val="hybridMultilevel"/>
    <w:tmpl w:val="3C3E99A8"/>
    <w:lvl w:ilvl="0" w:tplc="BE94C37E">
      <w:start w:val="1"/>
      <w:numFmt w:val="lowerLetter"/>
      <w:lvlText w:val="%1)"/>
      <w:lvlJc w:val="left"/>
      <w:pPr>
        <w:tabs>
          <w:tab w:val="num" w:pos="495"/>
        </w:tabs>
        <w:ind w:left="495" w:hanging="360"/>
      </w:pPr>
      <w:rPr>
        <w:rFonts w:hint="default"/>
      </w:rPr>
    </w:lvl>
    <w:lvl w:ilvl="1" w:tplc="04150019">
      <w:start w:val="1"/>
      <w:numFmt w:val="lowerLetter"/>
      <w:lvlText w:val="%2."/>
      <w:lvlJc w:val="left"/>
      <w:pPr>
        <w:tabs>
          <w:tab w:val="num" w:pos="1215"/>
        </w:tabs>
        <w:ind w:left="1215" w:hanging="360"/>
      </w:pPr>
    </w:lvl>
    <w:lvl w:ilvl="2" w:tplc="0415001B">
      <w:start w:val="1"/>
      <w:numFmt w:val="lowerRoman"/>
      <w:lvlText w:val="%3."/>
      <w:lvlJc w:val="right"/>
      <w:pPr>
        <w:tabs>
          <w:tab w:val="num" w:pos="1935"/>
        </w:tabs>
        <w:ind w:left="1935" w:hanging="180"/>
      </w:pPr>
    </w:lvl>
    <w:lvl w:ilvl="3" w:tplc="0415000F">
      <w:start w:val="1"/>
      <w:numFmt w:val="decimal"/>
      <w:lvlText w:val="%4."/>
      <w:lvlJc w:val="left"/>
      <w:pPr>
        <w:tabs>
          <w:tab w:val="num" w:pos="2655"/>
        </w:tabs>
        <w:ind w:left="2655" w:hanging="360"/>
      </w:pPr>
    </w:lvl>
    <w:lvl w:ilvl="4" w:tplc="04150019">
      <w:start w:val="1"/>
      <w:numFmt w:val="lowerLetter"/>
      <w:lvlText w:val="%5."/>
      <w:lvlJc w:val="left"/>
      <w:pPr>
        <w:tabs>
          <w:tab w:val="num" w:pos="3375"/>
        </w:tabs>
        <w:ind w:left="3375" w:hanging="360"/>
      </w:pPr>
    </w:lvl>
    <w:lvl w:ilvl="5" w:tplc="0415001B">
      <w:start w:val="1"/>
      <w:numFmt w:val="lowerRoman"/>
      <w:lvlText w:val="%6."/>
      <w:lvlJc w:val="right"/>
      <w:pPr>
        <w:tabs>
          <w:tab w:val="num" w:pos="4095"/>
        </w:tabs>
        <w:ind w:left="4095" w:hanging="180"/>
      </w:pPr>
    </w:lvl>
    <w:lvl w:ilvl="6" w:tplc="0415000F">
      <w:start w:val="1"/>
      <w:numFmt w:val="decimal"/>
      <w:lvlText w:val="%7."/>
      <w:lvlJc w:val="left"/>
      <w:pPr>
        <w:tabs>
          <w:tab w:val="num" w:pos="4815"/>
        </w:tabs>
        <w:ind w:left="4815" w:hanging="360"/>
      </w:pPr>
    </w:lvl>
    <w:lvl w:ilvl="7" w:tplc="04150019">
      <w:start w:val="1"/>
      <w:numFmt w:val="lowerLetter"/>
      <w:lvlText w:val="%8."/>
      <w:lvlJc w:val="left"/>
      <w:pPr>
        <w:tabs>
          <w:tab w:val="num" w:pos="5535"/>
        </w:tabs>
        <w:ind w:left="5535" w:hanging="360"/>
      </w:pPr>
    </w:lvl>
    <w:lvl w:ilvl="8" w:tplc="0415001B">
      <w:start w:val="1"/>
      <w:numFmt w:val="lowerRoman"/>
      <w:lvlText w:val="%9."/>
      <w:lvlJc w:val="right"/>
      <w:pPr>
        <w:tabs>
          <w:tab w:val="num" w:pos="6255"/>
        </w:tabs>
        <w:ind w:left="6255" w:hanging="180"/>
      </w:pPr>
    </w:lvl>
  </w:abstractNum>
  <w:abstractNum w:abstractNumId="119">
    <w:nsid w:val="6A6A22EB"/>
    <w:multiLevelType w:val="multilevel"/>
    <w:tmpl w:val="3C3E99A8"/>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120">
    <w:nsid w:val="6A785D51"/>
    <w:multiLevelType w:val="hybridMultilevel"/>
    <w:tmpl w:val="6CE03D3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1">
    <w:nsid w:val="6BE051F7"/>
    <w:multiLevelType w:val="hybridMultilevel"/>
    <w:tmpl w:val="3790F2D2"/>
    <w:lvl w:ilvl="0" w:tplc="286878BC">
      <w:start w:val="6"/>
      <w:numFmt w:val="decimal"/>
      <w:lvlText w:val="%1."/>
      <w:lvlJc w:val="left"/>
      <w:pPr>
        <w:tabs>
          <w:tab w:val="num" w:pos="405"/>
        </w:tabs>
        <w:ind w:left="405" w:hanging="360"/>
      </w:pPr>
      <w:rPr>
        <w:rFonts w:hint="default"/>
        <w:sz w:val="20"/>
        <w:szCs w:val="20"/>
      </w:rPr>
    </w:lvl>
    <w:lvl w:ilvl="1" w:tplc="04150019">
      <w:start w:val="1"/>
      <w:numFmt w:val="lowerLetter"/>
      <w:lvlText w:val="%2."/>
      <w:lvlJc w:val="left"/>
      <w:pPr>
        <w:tabs>
          <w:tab w:val="num" w:pos="1125"/>
        </w:tabs>
        <w:ind w:left="1125" w:hanging="360"/>
      </w:pPr>
    </w:lvl>
    <w:lvl w:ilvl="2" w:tplc="0415001B">
      <w:start w:val="1"/>
      <w:numFmt w:val="lowerRoman"/>
      <w:lvlText w:val="%3."/>
      <w:lvlJc w:val="right"/>
      <w:pPr>
        <w:tabs>
          <w:tab w:val="num" w:pos="1845"/>
        </w:tabs>
        <w:ind w:left="1845" w:hanging="180"/>
      </w:pPr>
    </w:lvl>
    <w:lvl w:ilvl="3" w:tplc="0415000F">
      <w:start w:val="1"/>
      <w:numFmt w:val="decimal"/>
      <w:lvlText w:val="%4."/>
      <w:lvlJc w:val="left"/>
      <w:pPr>
        <w:tabs>
          <w:tab w:val="num" w:pos="2565"/>
        </w:tabs>
        <w:ind w:left="2565" w:hanging="360"/>
      </w:pPr>
    </w:lvl>
    <w:lvl w:ilvl="4" w:tplc="04150019">
      <w:start w:val="1"/>
      <w:numFmt w:val="lowerLetter"/>
      <w:lvlText w:val="%5."/>
      <w:lvlJc w:val="left"/>
      <w:pPr>
        <w:tabs>
          <w:tab w:val="num" w:pos="3285"/>
        </w:tabs>
        <w:ind w:left="3285" w:hanging="360"/>
      </w:pPr>
    </w:lvl>
    <w:lvl w:ilvl="5" w:tplc="0415001B">
      <w:start w:val="1"/>
      <w:numFmt w:val="lowerRoman"/>
      <w:lvlText w:val="%6."/>
      <w:lvlJc w:val="right"/>
      <w:pPr>
        <w:tabs>
          <w:tab w:val="num" w:pos="4005"/>
        </w:tabs>
        <w:ind w:left="4005" w:hanging="180"/>
      </w:pPr>
    </w:lvl>
    <w:lvl w:ilvl="6" w:tplc="0415000F">
      <w:start w:val="1"/>
      <w:numFmt w:val="decimal"/>
      <w:lvlText w:val="%7."/>
      <w:lvlJc w:val="left"/>
      <w:pPr>
        <w:tabs>
          <w:tab w:val="num" w:pos="4725"/>
        </w:tabs>
        <w:ind w:left="4725" w:hanging="360"/>
      </w:pPr>
    </w:lvl>
    <w:lvl w:ilvl="7" w:tplc="04150019">
      <w:start w:val="1"/>
      <w:numFmt w:val="lowerLetter"/>
      <w:lvlText w:val="%8."/>
      <w:lvlJc w:val="left"/>
      <w:pPr>
        <w:tabs>
          <w:tab w:val="num" w:pos="5445"/>
        </w:tabs>
        <w:ind w:left="5445" w:hanging="360"/>
      </w:pPr>
    </w:lvl>
    <w:lvl w:ilvl="8" w:tplc="0415001B">
      <w:start w:val="1"/>
      <w:numFmt w:val="lowerRoman"/>
      <w:lvlText w:val="%9."/>
      <w:lvlJc w:val="right"/>
      <w:pPr>
        <w:tabs>
          <w:tab w:val="num" w:pos="6165"/>
        </w:tabs>
        <w:ind w:left="6165" w:hanging="180"/>
      </w:pPr>
    </w:lvl>
  </w:abstractNum>
  <w:abstractNum w:abstractNumId="122">
    <w:nsid w:val="6CB05C7C"/>
    <w:multiLevelType w:val="multilevel"/>
    <w:tmpl w:val="B6FA259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nsid w:val="6CFE24D7"/>
    <w:multiLevelType w:val="multilevel"/>
    <w:tmpl w:val="F9189476"/>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nsid w:val="6D54705E"/>
    <w:multiLevelType w:val="multilevel"/>
    <w:tmpl w:val="6E3C5B66"/>
    <w:lvl w:ilvl="0">
      <w:start w:val="8"/>
      <w:numFmt w:val="decimal"/>
      <w:lvlText w:val="%1"/>
      <w:lvlJc w:val="left"/>
      <w:pPr>
        <w:tabs>
          <w:tab w:val="num" w:pos="360"/>
        </w:tabs>
        <w:ind w:left="360" w:hanging="360"/>
      </w:pPr>
      <w:rPr>
        <w:rFonts w:hint="default"/>
        <w:b w:val="0"/>
        <w:bCs w:val="0"/>
      </w:rPr>
    </w:lvl>
    <w:lvl w:ilvl="1">
      <w:start w:val="2"/>
      <w:numFmt w:val="decimal"/>
      <w:lvlText w:val="%1.%2"/>
      <w:lvlJc w:val="left"/>
      <w:pPr>
        <w:tabs>
          <w:tab w:val="num" w:pos="720"/>
        </w:tabs>
        <w:ind w:left="720" w:hanging="360"/>
      </w:pPr>
      <w:rPr>
        <w:rFonts w:hint="default"/>
        <w:b w:val="0"/>
        <w:bCs w:val="0"/>
      </w:rPr>
    </w:lvl>
    <w:lvl w:ilvl="2">
      <w:start w:val="1"/>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800"/>
        </w:tabs>
        <w:ind w:left="1800" w:hanging="720"/>
      </w:pPr>
      <w:rPr>
        <w:rFonts w:hint="default"/>
        <w:b w:val="0"/>
        <w:bCs w:val="0"/>
      </w:rPr>
    </w:lvl>
    <w:lvl w:ilvl="4">
      <w:start w:val="1"/>
      <w:numFmt w:val="decimal"/>
      <w:lvlText w:val="%1.%2.%3.%4.%5"/>
      <w:lvlJc w:val="left"/>
      <w:pPr>
        <w:tabs>
          <w:tab w:val="num" w:pos="2160"/>
        </w:tabs>
        <w:ind w:left="2160" w:hanging="720"/>
      </w:pPr>
      <w:rPr>
        <w:rFonts w:hint="default"/>
        <w:b w:val="0"/>
        <w:bCs w:val="0"/>
      </w:rPr>
    </w:lvl>
    <w:lvl w:ilvl="5">
      <w:start w:val="1"/>
      <w:numFmt w:val="decimal"/>
      <w:lvlText w:val="%1.%2.%3.%4.%5.%6"/>
      <w:lvlJc w:val="left"/>
      <w:pPr>
        <w:tabs>
          <w:tab w:val="num" w:pos="2880"/>
        </w:tabs>
        <w:ind w:left="2880" w:hanging="1080"/>
      </w:pPr>
      <w:rPr>
        <w:rFonts w:hint="default"/>
        <w:b w:val="0"/>
        <w:bCs w:val="0"/>
      </w:rPr>
    </w:lvl>
    <w:lvl w:ilvl="6">
      <w:start w:val="1"/>
      <w:numFmt w:val="decimal"/>
      <w:lvlText w:val="%1.%2.%3.%4.%5.%6.%7"/>
      <w:lvlJc w:val="left"/>
      <w:pPr>
        <w:tabs>
          <w:tab w:val="num" w:pos="3240"/>
        </w:tabs>
        <w:ind w:left="3240" w:hanging="1080"/>
      </w:pPr>
      <w:rPr>
        <w:rFonts w:hint="default"/>
        <w:b w:val="0"/>
        <w:bCs w:val="0"/>
      </w:rPr>
    </w:lvl>
    <w:lvl w:ilvl="7">
      <w:start w:val="1"/>
      <w:numFmt w:val="decimal"/>
      <w:lvlText w:val="%1.%2.%3.%4.%5.%6.%7.%8"/>
      <w:lvlJc w:val="left"/>
      <w:pPr>
        <w:tabs>
          <w:tab w:val="num" w:pos="3960"/>
        </w:tabs>
        <w:ind w:left="3960" w:hanging="1440"/>
      </w:pPr>
      <w:rPr>
        <w:rFonts w:hint="default"/>
        <w:b w:val="0"/>
        <w:bCs w:val="0"/>
      </w:rPr>
    </w:lvl>
    <w:lvl w:ilvl="8">
      <w:start w:val="1"/>
      <w:numFmt w:val="decimal"/>
      <w:lvlText w:val="%1.%2.%3.%4.%5.%6.%7.%8.%9"/>
      <w:lvlJc w:val="left"/>
      <w:pPr>
        <w:tabs>
          <w:tab w:val="num" w:pos="4320"/>
        </w:tabs>
        <w:ind w:left="4320" w:hanging="1440"/>
      </w:pPr>
      <w:rPr>
        <w:rFonts w:hint="default"/>
        <w:b w:val="0"/>
        <w:bCs w:val="0"/>
      </w:rPr>
    </w:lvl>
  </w:abstractNum>
  <w:abstractNum w:abstractNumId="125">
    <w:nsid w:val="6E00440C"/>
    <w:multiLevelType w:val="multilevel"/>
    <w:tmpl w:val="E66EBDC6"/>
    <w:lvl w:ilvl="0">
      <w:start w:val="11"/>
      <w:numFmt w:val="decimal"/>
      <w:lvlText w:val="%1"/>
      <w:lvlJc w:val="left"/>
      <w:pPr>
        <w:tabs>
          <w:tab w:val="num" w:pos="360"/>
        </w:tabs>
        <w:ind w:left="360" w:hanging="360"/>
      </w:pPr>
      <w:rPr>
        <w:rFonts w:hint="default"/>
        <w:b/>
        <w:bCs/>
      </w:rPr>
    </w:lvl>
    <w:lvl w:ilvl="1">
      <w:start w:val="1"/>
      <w:numFmt w:val="decimal"/>
      <w:lvlText w:val="%1.%2"/>
      <w:lvlJc w:val="left"/>
      <w:pPr>
        <w:tabs>
          <w:tab w:val="num" w:pos="720"/>
        </w:tabs>
        <w:ind w:left="720" w:hanging="360"/>
      </w:pPr>
      <w:rPr>
        <w:rFonts w:hint="default"/>
        <w:b/>
        <w:bCs/>
      </w:rPr>
    </w:lvl>
    <w:lvl w:ilvl="2">
      <w:start w:val="1"/>
      <w:numFmt w:val="decimal"/>
      <w:lvlText w:val="%1.%2.%3"/>
      <w:lvlJc w:val="left"/>
      <w:pPr>
        <w:tabs>
          <w:tab w:val="num" w:pos="1440"/>
        </w:tabs>
        <w:ind w:left="1440" w:hanging="720"/>
      </w:pPr>
      <w:rPr>
        <w:rFonts w:hint="default"/>
        <w:b/>
        <w:bCs/>
      </w:rPr>
    </w:lvl>
    <w:lvl w:ilvl="3">
      <w:start w:val="1"/>
      <w:numFmt w:val="decimal"/>
      <w:lvlText w:val="%1.%2.%3.%4"/>
      <w:lvlJc w:val="left"/>
      <w:pPr>
        <w:tabs>
          <w:tab w:val="num" w:pos="1800"/>
        </w:tabs>
        <w:ind w:left="1800" w:hanging="720"/>
      </w:pPr>
      <w:rPr>
        <w:rFonts w:hint="default"/>
        <w:b/>
        <w:bCs/>
      </w:rPr>
    </w:lvl>
    <w:lvl w:ilvl="4">
      <w:start w:val="1"/>
      <w:numFmt w:val="decimal"/>
      <w:lvlText w:val="%1.%2.%3.%4.%5"/>
      <w:lvlJc w:val="left"/>
      <w:pPr>
        <w:tabs>
          <w:tab w:val="num" w:pos="2160"/>
        </w:tabs>
        <w:ind w:left="2160" w:hanging="720"/>
      </w:pPr>
      <w:rPr>
        <w:rFonts w:hint="default"/>
        <w:b/>
        <w:bCs/>
      </w:rPr>
    </w:lvl>
    <w:lvl w:ilvl="5">
      <w:start w:val="1"/>
      <w:numFmt w:val="decimal"/>
      <w:lvlText w:val="%1.%2.%3.%4.%5.%6"/>
      <w:lvlJc w:val="left"/>
      <w:pPr>
        <w:tabs>
          <w:tab w:val="num" w:pos="2880"/>
        </w:tabs>
        <w:ind w:left="2880" w:hanging="1080"/>
      </w:pPr>
      <w:rPr>
        <w:rFonts w:hint="default"/>
        <w:b/>
        <w:bCs/>
      </w:rPr>
    </w:lvl>
    <w:lvl w:ilvl="6">
      <w:start w:val="1"/>
      <w:numFmt w:val="decimal"/>
      <w:lvlText w:val="%1.%2.%3.%4.%5.%6.%7"/>
      <w:lvlJc w:val="left"/>
      <w:pPr>
        <w:tabs>
          <w:tab w:val="num" w:pos="3240"/>
        </w:tabs>
        <w:ind w:left="3240" w:hanging="1080"/>
      </w:pPr>
      <w:rPr>
        <w:rFonts w:hint="default"/>
        <w:b/>
        <w:bCs/>
      </w:rPr>
    </w:lvl>
    <w:lvl w:ilvl="7">
      <w:start w:val="1"/>
      <w:numFmt w:val="decimal"/>
      <w:lvlText w:val="%1.%2.%3.%4.%5.%6.%7.%8"/>
      <w:lvlJc w:val="left"/>
      <w:pPr>
        <w:tabs>
          <w:tab w:val="num" w:pos="3960"/>
        </w:tabs>
        <w:ind w:left="3960" w:hanging="1440"/>
      </w:pPr>
      <w:rPr>
        <w:rFonts w:hint="default"/>
        <w:b/>
        <w:bCs/>
      </w:rPr>
    </w:lvl>
    <w:lvl w:ilvl="8">
      <w:start w:val="1"/>
      <w:numFmt w:val="decimal"/>
      <w:lvlText w:val="%1.%2.%3.%4.%5.%6.%7.%8.%9"/>
      <w:lvlJc w:val="left"/>
      <w:pPr>
        <w:tabs>
          <w:tab w:val="num" w:pos="4320"/>
        </w:tabs>
        <w:ind w:left="4320" w:hanging="1440"/>
      </w:pPr>
      <w:rPr>
        <w:rFonts w:hint="default"/>
        <w:b/>
        <w:bCs/>
      </w:rPr>
    </w:lvl>
  </w:abstractNum>
  <w:abstractNum w:abstractNumId="126">
    <w:nsid w:val="6E96468D"/>
    <w:multiLevelType w:val="multilevel"/>
    <w:tmpl w:val="3028BA28"/>
    <w:lvl w:ilvl="0">
      <w:start w:val="8"/>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7">
    <w:nsid w:val="6EB0236F"/>
    <w:multiLevelType w:val="multilevel"/>
    <w:tmpl w:val="31B8EEE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8">
    <w:nsid w:val="6EE62A59"/>
    <w:multiLevelType w:val="multilevel"/>
    <w:tmpl w:val="A9908C76"/>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160"/>
        </w:tabs>
        <w:ind w:left="2160" w:hanging="72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129">
    <w:nsid w:val="6FD04182"/>
    <w:multiLevelType w:val="hybridMultilevel"/>
    <w:tmpl w:val="B8AE685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0">
    <w:nsid w:val="71330FBB"/>
    <w:multiLevelType w:val="multilevel"/>
    <w:tmpl w:val="57A4A458"/>
    <w:lvl w:ilvl="0">
      <w:start w:val="14"/>
      <w:numFmt w:val="decimal"/>
      <w:lvlText w:val="%1"/>
      <w:lvlJc w:val="left"/>
      <w:pPr>
        <w:tabs>
          <w:tab w:val="num" w:pos="360"/>
        </w:tabs>
        <w:ind w:left="360" w:hanging="360"/>
      </w:pPr>
      <w:rPr>
        <w:rFonts w:hint="default"/>
      </w:rPr>
    </w:lvl>
    <w:lvl w:ilvl="1">
      <w:start w:val="3"/>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1">
    <w:nsid w:val="71A46855"/>
    <w:multiLevelType w:val="hybridMultilevel"/>
    <w:tmpl w:val="B518D35A"/>
    <w:lvl w:ilvl="0" w:tplc="D36A4AAA">
      <w:start w:val="1"/>
      <w:numFmt w:val="decimal"/>
      <w:lvlText w:val="%1)"/>
      <w:lvlJc w:val="left"/>
      <w:pPr>
        <w:ind w:left="1428"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72492550"/>
    <w:multiLevelType w:val="multilevel"/>
    <w:tmpl w:val="992CD83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288"/>
        </w:tabs>
        <w:ind w:left="1288" w:hanging="72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1932"/>
        </w:tabs>
        <w:ind w:left="1932" w:hanging="108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576"/>
        </w:tabs>
        <w:ind w:left="2576" w:hanging="1440"/>
      </w:pPr>
      <w:rPr>
        <w:rFonts w:hint="default"/>
      </w:rPr>
    </w:lvl>
  </w:abstractNum>
  <w:abstractNum w:abstractNumId="133">
    <w:nsid w:val="74C3278C"/>
    <w:multiLevelType w:val="hybridMultilevel"/>
    <w:tmpl w:val="C6566B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4">
    <w:nsid w:val="754D4E6E"/>
    <w:multiLevelType w:val="hybridMultilevel"/>
    <w:tmpl w:val="347E193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5">
    <w:nsid w:val="758F3894"/>
    <w:multiLevelType w:val="multilevel"/>
    <w:tmpl w:val="358EF27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6">
    <w:nsid w:val="760163B2"/>
    <w:multiLevelType w:val="hybridMultilevel"/>
    <w:tmpl w:val="C31EED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7">
    <w:nsid w:val="765A255A"/>
    <w:multiLevelType w:val="hybridMultilevel"/>
    <w:tmpl w:val="37504296"/>
    <w:lvl w:ilvl="0" w:tplc="4880D9CE">
      <w:start w:val="1"/>
      <w:numFmt w:val="decimal"/>
      <w:lvlText w:val="%1."/>
      <w:lvlJc w:val="left"/>
      <w:pPr>
        <w:ind w:left="720" w:hanging="360"/>
      </w:pPr>
      <w:rPr>
        <w:color w:val="000000"/>
      </w:rPr>
    </w:lvl>
    <w:lvl w:ilvl="1" w:tplc="F5A8B990">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8">
    <w:nsid w:val="77233FD2"/>
    <w:multiLevelType w:val="hybridMultilevel"/>
    <w:tmpl w:val="50D219AE"/>
    <w:lvl w:ilvl="0" w:tplc="04150011">
      <w:start w:val="1"/>
      <w:numFmt w:val="decimal"/>
      <w:lvlText w:val="%1)"/>
      <w:lvlJc w:val="left"/>
      <w:pPr>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9">
    <w:nsid w:val="785E10FD"/>
    <w:multiLevelType w:val="multilevel"/>
    <w:tmpl w:val="6D4A16D2"/>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nsid w:val="78EC56E0"/>
    <w:multiLevelType w:val="hybridMultilevel"/>
    <w:tmpl w:val="4FE0DF18"/>
    <w:lvl w:ilvl="0" w:tplc="D2127D06">
      <w:start w:val="1"/>
      <w:numFmt w:val="decimal"/>
      <w:lvlText w:val="%1."/>
      <w:lvlJc w:val="left"/>
      <w:pPr>
        <w:ind w:left="1004" w:hanging="360"/>
      </w:pPr>
    </w:lvl>
    <w:lvl w:ilvl="1" w:tplc="DB527686">
      <w:start w:val="1"/>
      <w:numFmt w:val="lowerLetter"/>
      <w:lvlText w:val="%2."/>
      <w:lvlJc w:val="left"/>
      <w:pPr>
        <w:ind w:left="1724" w:hanging="360"/>
      </w:pPr>
    </w:lvl>
    <w:lvl w:ilvl="2" w:tplc="6D724D4C">
      <w:start w:val="1"/>
      <w:numFmt w:val="lowerRoman"/>
      <w:lvlText w:val="%3."/>
      <w:lvlJc w:val="right"/>
      <w:pPr>
        <w:ind w:left="2444" w:hanging="180"/>
      </w:pPr>
    </w:lvl>
    <w:lvl w:ilvl="3" w:tplc="DE1C5A6A">
      <w:start w:val="1"/>
      <w:numFmt w:val="decimal"/>
      <w:lvlText w:val="%4."/>
      <w:lvlJc w:val="left"/>
      <w:pPr>
        <w:ind w:left="3164" w:hanging="360"/>
      </w:pPr>
    </w:lvl>
    <w:lvl w:ilvl="4" w:tplc="F6445AD0">
      <w:start w:val="1"/>
      <w:numFmt w:val="lowerLetter"/>
      <w:lvlText w:val="%5."/>
      <w:lvlJc w:val="left"/>
      <w:pPr>
        <w:ind w:left="3884" w:hanging="360"/>
      </w:pPr>
    </w:lvl>
    <w:lvl w:ilvl="5" w:tplc="308CDAB0">
      <w:start w:val="1"/>
      <w:numFmt w:val="lowerRoman"/>
      <w:lvlText w:val="%6."/>
      <w:lvlJc w:val="right"/>
      <w:pPr>
        <w:ind w:left="4604" w:hanging="180"/>
      </w:pPr>
    </w:lvl>
    <w:lvl w:ilvl="6" w:tplc="52DA0A1A">
      <w:start w:val="1"/>
      <w:numFmt w:val="decimal"/>
      <w:lvlText w:val="%7."/>
      <w:lvlJc w:val="left"/>
      <w:pPr>
        <w:ind w:left="5324" w:hanging="360"/>
      </w:pPr>
    </w:lvl>
    <w:lvl w:ilvl="7" w:tplc="D0640E0E">
      <w:start w:val="1"/>
      <w:numFmt w:val="lowerLetter"/>
      <w:lvlText w:val="%8."/>
      <w:lvlJc w:val="left"/>
      <w:pPr>
        <w:ind w:left="6044" w:hanging="360"/>
      </w:pPr>
    </w:lvl>
    <w:lvl w:ilvl="8" w:tplc="73726B4E">
      <w:start w:val="1"/>
      <w:numFmt w:val="lowerRoman"/>
      <w:lvlText w:val="%9."/>
      <w:lvlJc w:val="right"/>
      <w:pPr>
        <w:ind w:left="6764" w:hanging="180"/>
      </w:pPr>
    </w:lvl>
  </w:abstractNum>
  <w:abstractNum w:abstractNumId="141">
    <w:nsid w:val="794D4080"/>
    <w:multiLevelType w:val="hybridMultilevel"/>
    <w:tmpl w:val="6F1CE0D2"/>
    <w:lvl w:ilvl="0" w:tplc="04150011">
      <w:start w:val="1"/>
      <w:numFmt w:val="decimal"/>
      <w:lvlText w:val="%1)"/>
      <w:lvlJc w:val="left"/>
      <w:pPr>
        <w:ind w:left="1434" w:hanging="360"/>
      </w:pPr>
      <w:rPr>
        <w:rFonts w:hint="default"/>
      </w:rPr>
    </w:lvl>
    <w:lvl w:ilvl="1" w:tplc="04150003">
      <w:start w:val="1"/>
      <w:numFmt w:val="bullet"/>
      <w:lvlText w:val="o"/>
      <w:lvlJc w:val="left"/>
      <w:pPr>
        <w:ind w:left="2154" w:hanging="360"/>
      </w:pPr>
      <w:rPr>
        <w:rFonts w:ascii="Courier New" w:hAnsi="Courier New" w:cs="Courier New" w:hint="default"/>
      </w:rPr>
    </w:lvl>
    <w:lvl w:ilvl="2" w:tplc="04150005">
      <w:start w:val="1"/>
      <w:numFmt w:val="bullet"/>
      <w:lvlText w:val=""/>
      <w:lvlJc w:val="left"/>
      <w:pPr>
        <w:ind w:left="2874" w:hanging="360"/>
      </w:pPr>
      <w:rPr>
        <w:rFonts w:ascii="Wingdings" w:hAnsi="Wingdings" w:cs="Wingdings" w:hint="default"/>
      </w:rPr>
    </w:lvl>
    <w:lvl w:ilvl="3" w:tplc="04150001">
      <w:start w:val="1"/>
      <w:numFmt w:val="bullet"/>
      <w:lvlText w:val=""/>
      <w:lvlJc w:val="left"/>
      <w:pPr>
        <w:ind w:left="3594" w:hanging="360"/>
      </w:pPr>
      <w:rPr>
        <w:rFonts w:ascii="Symbol" w:hAnsi="Symbol" w:cs="Symbol" w:hint="default"/>
      </w:rPr>
    </w:lvl>
    <w:lvl w:ilvl="4" w:tplc="04150003">
      <w:start w:val="1"/>
      <w:numFmt w:val="bullet"/>
      <w:lvlText w:val="o"/>
      <w:lvlJc w:val="left"/>
      <w:pPr>
        <w:ind w:left="4314" w:hanging="360"/>
      </w:pPr>
      <w:rPr>
        <w:rFonts w:ascii="Courier New" w:hAnsi="Courier New" w:cs="Courier New" w:hint="default"/>
      </w:rPr>
    </w:lvl>
    <w:lvl w:ilvl="5" w:tplc="04150005">
      <w:start w:val="1"/>
      <w:numFmt w:val="bullet"/>
      <w:lvlText w:val=""/>
      <w:lvlJc w:val="left"/>
      <w:pPr>
        <w:ind w:left="5034" w:hanging="360"/>
      </w:pPr>
      <w:rPr>
        <w:rFonts w:ascii="Wingdings" w:hAnsi="Wingdings" w:cs="Wingdings" w:hint="default"/>
      </w:rPr>
    </w:lvl>
    <w:lvl w:ilvl="6" w:tplc="04150001">
      <w:start w:val="1"/>
      <w:numFmt w:val="bullet"/>
      <w:lvlText w:val=""/>
      <w:lvlJc w:val="left"/>
      <w:pPr>
        <w:ind w:left="5754" w:hanging="360"/>
      </w:pPr>
      <w:rPr>
        <w:rFonts w:ascii="Symbol" w:hAnsi="Symbol" w:cs="Symbol" w:hint="default"/>
      </w:rPr>
    </w:lvl>
    <w:lvl w:ilvl="7" w:tplc="04150003">
      <w:start w:val="1"/>
      <w:numFmt w:val="bullet"/>
      <w:lvlText w:val="o"/>
      <w:lvlJc w:val="left"/>
      <w:pPr>
        <w:ind w:left="6474" w:hanging="360"/>
      </w:pPr>
      <w:rPr>
        <w:rFonts w:ascii="Courier New" w:hAnsi="Courier New" w:cs="Courier New" w:hint="default"/>
      </w:rPr>
    </w:lvl>
    <w:lvl w:ilvl="8" w:tplc="04150005">
      <w:start w:val="1"/>
      <w:numFmt w:val="bullet"/>
      <w:lvlText w:val=""/>
      <w:lvlJc w:val="left"/>
      <w:pPr>
        <w:ind w:left="7194" w:hanging="360"/>
      </w:pPr>
      <w:rPr>
        <w:rFonts w:ascii="Wingdings" w:hAnsi="Wingdings" w:cs="Wingdings" w:hint="default"/>
      </w:rPr>
    </w:lvl>
  </w:abstractNum>
  <w:abstractNum w:abstractNumId="142">
    <w:nsid w:val="7E7D5D3E"/>
    <w:multiLevelType w:val="hybridMultilevel"/>
    <w:tmpl w:val="C3204EB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3">
    <w:nsid w:val="7FC03131"/>
    <w:multiLevelType w:val="hybridMultilevel"/>
    <w:tmpl w:val="481CA89C"/>
    <w:lvl w:ilvl="0" w:tplc="16643F82">
      <w:start w:val="9"/>
      <w:numFmt w:val="decimal"/>
      <w:lvlText w:val="%1."/>
      <w:lvlJc w:val="left"/>
      <w:pPr>
        <w:tabs>
          <w:tab w:val="num" w:pos="720"/>
        </w:tabs>
        <w:ind w:left="720" w:hanging="360"/>
      </w:pPr>
      <w:rPr>
        <w:rFonts w:hint="default"/>
        <w:b/>
        <w:bCs/>
        <w:color w:val="000000"/>
        <w:sz w:val="20"/>
        <w:szCs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3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2"/>
  </w:num>
  <w:num w:numId="3">
    <w:abstractNumId w:val="4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num>
  <w:num w:numId="5">
    <w:abstractNumId w:val="8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9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num>
  <w:num w:numId="10">
    <w:abstractNumId w:val="136"/>
  </w:num>
  <w:num w:numId="11">
    <w:abstractNumId w:val="105"/>
  </w:num>
  <w:num w:numId="12">
    <w:abstractNumId w:val="74"/>
  </w:num>
  <w:num w:numId="13">
    <w:abstractNumId w:val="77"/>
  </w:num>
  <w:num w:numId="14">
    <w:abstractNumId w:val="76"/>
  </w:num>
  <w:num w:numId="15">
    <w:abstractNumId w:val="99"/>
  </w:num>
  <w:num w:numId="16">
    <w:abstractNumId w:val="17"/>
  </w:num>
  <w:num w:numId="17">
    <w:abstractNumId w:val="141"/>
  </w:num>
  <w:num w:numId="18">
    <w:abstractNumId w:val="116"/>
  </w:num>
  <w:num w:numId="19">
    <w:abstractNumId w:val="57"/>
  </w:num>
  <w:num w:numId="20">
    <w:abstractNumId w:val="97"/>
  </w:num>
  <w:num w:numId="21">
    <w:abstractNumId w:val="59"/>
  </w:num>
  <w:num w:numId="22">
    <w:abstractNumId w:val="100"/>
  </w:num>
  <w:num w:numId="23">
    <w:abstractNumId w:val="46"/>
  </w:num>
  <w:num w:numId="24">
    <w:abstractNumId w:val="16"/>
  </w:num>
  <w:num w:numId="25">
    <w:abstractNumId w:val="101"/>
  </w:num>
  <w:num w:numId="26">
    <w:abstractNumId w:val="52"/>
  </w:num>
  <w:num w:numId="27">
    <w:abstractNumId w:val="82"/>
  </w:num>
  <w:num w:numId="28">
    <w:abstractNumId w:val="122"/>
  </w:num>
  <w:num w:numId="29">
    <w:abstractNumId w:val="115"/>
  </w:num>
  <w:num w:numId="30">
    <w:abstractNumId w:val="80"/>
  </w:num>
  <w:num w:numId="31">
    <w:abstractNumId w:val="102"/>
  </w:num>
  <w:num w:numId="32">
    <w:abstractNumId w:val="44"/>
  </w:num>
  <w:num w:numId="33">
    <w:abstractNumId w:val="67"/>
  </w:num>
  <w:num w:numId="34">
    <w:abstractNumId w:val="103"/>
  </w:num>
  <w:num w:numId="35">
    <w:abstractNumId w:val="108"/>
    <w:lvlOverride w:ilvl="0">
      <w:startOverride w:val="6"/>
    </w:lvlOverride>
    <w:lvlOverride w:ilvl="1">
      <w:startOverride w:val="2"/>
    </w:lvlOverride>
    <w:lvlOverride w:ilvl="2"/>
    <w:lvlOverride w:ilvl="3"/>
    <w:lvlOverride w:ilvl="4"/>
    <w:lvlOverride w:ilvl="5"/>
    <w:lvlOverride w:ilvl="6"/>
    <w:lvlOverride w:ilvl="7"/>
    <w:lvlOverride w:ilvl="8"/>
  </w:num>
  <w:num w:numId="36">
    <w:abstractNumId w:val="4"/>
    <w:lvlOverride w:ilvl="0">
      <w:startOverride w:val="1"/>
    </w:lvlOverride>
    <w:lvlOverride w:ilvl="1"/>
    <w:lvlOverride w:ilvl="2"/>
    <w:lvlOverride w:ilvl="3"/>
    <w:lvlOverride w:ilvl="4"/>
    <w:lvlOverride w:ilvl="5"/>
    <w:lvlOverride w:ilvl="6"/>
    <w:lvlOverride w:ilvl="7"/>
    <w:lvlOverride w:ilvl="8"/>
  </w:num>
  <w:num w:numId="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58"/>
  </w:num>
  <w:num w:numId="40">
    <w:abstractNumId w:val="123"/>
  </w:num>
  <w:num w:numId="41">
    <w:abstractNumId w:val="69"/>
  </w:num>
  <w:num w:numId="42">
    <w:abstractNumId w:val="47"/>
  </w:num>
  <w:num w:numId="43">
    <w:abstractNumId w:val="118"/>
  </w:num>
  <w:num w:numId="44">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8"/>
  </w:num>
  <w:num w:numId="46">
    <w:abstractNumId w:val="90"/>
  </w:num>
  <w:num w:numId="47">
    <w:abstractNumId w:val="63"/>
  </w:num>
  <w:num w:numId="48">
    <w:abstractNumId w:val="95"/>
  </w:num>
  <w:num w:numId="49">
    <w:abstractNumId w:val="143"/>
  </w:num>
  <w:num w:numId="50">
    <w:abstractNumId w:val="112"/>
  </w:num>
  <w:num w:numId="51">
    <w:abstractNumId w:val="10"/>
  </w:num>
  <w:num w:numId="52">
    <w:abstractNumId w:val="132"/>
  </w:num>
  <w:num w:numId="53">
    <w:abstractNumId w:val="30"/>
  </w:num>
  <w:num w:numId="54">
    <w:abstractNumId w:val="33"/>
  </w:num>
  <w:num w:numId="55">
    <w:abstractNumId w:val="37"/>
  </w:num>
  <w:num w:numId="56">
    <w:abstractNumId w:val="81"/>
  </w:num>
  <w:num w:numId="57">
    <w:abstractNumId w:val="11"/>
  </w:num>
  <w:num w:numId="58">
    <w:abstractNumId w:val="135"/>
  </w:num>
  <w:num w:numId="59">
    <w:abstractNumId w:val="6"/>
  </w:num>
  <w:num w:numId="60">
    <w:abstractNumId w:val="25"/>
  </w:num>
  <w:num w:numId="61">
    <w:abstractNumId w:val="83"/>
  </w:num>
  <w:num w:numId="62">
    <w:abstractNumId w:val="32"/>
  </w:num>
  <w:num w:numId="63">
    <w:abstractNumId w:val="125"/>
  </w:num>
  <w:num w:numId="64">
    <w:abstractNumId w:val="79"/>
  </w:num>
  <w:num w:numId="6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7"/>
  </w:num>
  <w:num w:numId="67">
    <w:abstractNumId w:val="91"/>
  </w:num>
  <w:num w:numId="68">
    <w:abstractNumId w:val="41"/>
  </w:num>
  <w:num w:numId="69">
    <w:abstractNumId w:val="139"/>
  </w:num>
  <w:num w:numId="70">
    <w:abstractNumId w:val="130"/>
  </w:num>
  <w:num w:numId="7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28"/>
  </w:num>
  <w:num w:numId="73">
    <w:abstractNumId w:val="3"/>
  </w:num>
  <w:num w:numId="74">
    <w:abstractNumId w:val="133"/>
  </w:num>
  <w:num w:numId="75">
    <w:abstractNumId w:val="31"/>
  </w:num>
  <w:num w:numId="76">
    <w:abstractNumId w:val="78"/>
  </w:num>
  <w:num w:numId="77">
    <w:abstractNumId w:val="50"/>
  </w:num>
  <w:num w:numId="78">
    <w:abstractNumId w:val="29"/>
  </w:num>
  <w:num w:numId="79">
    <w:abstractNumId w:val="142"/>
  </w:num>
  <w:num w:numId="80">
    <w:abstractNumId w:val="35"/>
  </w:num>
  <w:num w:numId="81">
    <w:abstractNumId w:val="23"/>
  </w:num>
  <w:num w:numId="82">
    <w:abstractNumId w:val="86"/>
  </w:num>
  <w:num w:numId="83">
    <w:abstractNumId w:val="14"/>
  </w:num>
  <w:num w:numId="84">
    <w:abstractNumId w:val="73"/>
  </w:num>
  <w:num w:numId="85">
    <w:abstractNumId w:val="21"/>
  </w:num>
  <w:num w:numId="86">
    <w:abstractNumId w:val="117"/>
  </w:num>
  <w:num w:numId="87">
    <w:abstractNumId w:val="70"/>
  </w:num>
  <w:num w:numId="88">
    <w:abstractNumId w:val="9"/>
  </w:num>
  <w:num w:numId="89">
    <w:abstractNumId w:val="71"/>
  </w:num>
  <w:num w:numId="90">
    <w:abstractNumId w:val="54"/>
  </w:num>
  <w:num w:numId="91">
    <w:abstractNumId w:val="60"/>
  </w:num>
  <w:num w:numId="92">
    <w:abstractNumId w:val="89"/>
  </w:num>
  <w:num w:numId="93">
    <w:abstractNumId w:val="12"/>
  </w:num>
  <w:num w:numId="94">
    <w:abstractNumId w:val="93"/>
  </w:num>
  <w:num w:numId="95">
    <w:abstractNumId w:val="137"/>
  </w:num>
  <w:num w:numId="96">
    <w:abstractNumId w:val="129"/>
  </w:num>
  <w:num w:numId="97">
    <w:abstractNumId w:val="20"/>
  </w:num>
  <w:num w:numId="98">
    <w:abstractNumId w:val="137"/>
  </w:num>
  <w:num w:numId="99">
    <w:abstractNumId w:val="106"/>
  </w:num>
  <w:num w:numId="100">
    <w:abstractNumId w:val="114"/>
  </w:num>
  <w:num w:numId="101">
    <w:abstractNumId w:val="68"/>
  </w:num>
  <w:num w:numId="102">
    <w:abstractNumId w:val="65"/>
  </w:num>
  <w:num w:numId="103">
    <w:abstractNumId w:val="75"/>
  </w:num>
  <w:num w:numId="104">
    <w:abstractNumId w:val="87"/>
  </w:num>
  <w:num w:numId="105">
    <w:abstractNumId w:val="62"/>
  </w:num>
  <w:num w:numId="106">
    <w:abstractNumId w:val="66"/>
  </w:num>
  <w:num w:numId="107">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36"/>
  </w:num>
  <w:num w:numId="109">
    <w:abstractNumId w:val="138"/>
  </w:num>
  <w:num w:numId="110">
    <w:abstractNumId w:val="1"/>
  </w:num>
  <w:num w:numId="111">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9"/>
  </w:num>
  <w:num w:numId="113">
    <w:abstractNumId w:val="94"/>
  </w:num>
  <w:num w:numId="114">
    <w:abstractNumId w:val="40"/>
  </w:num>
  <w:num w:numId="115">
    <w:abstractNumId w:val="109"/>
  </w:num>
  <w:num w:numId="116">
    <w:abstractNumId w:val="53"/>
  </w:num>
  <w:num w:numId="117">
    <w:abstractNumId w:val="113"/>
  </w:num>
  <w:num w:numId="118">
    <w:abstractNumId w:val="5"/>
  </w:num>
  <w:num w:numId="119">
    <w:abstractNumId w:val="127"/>
  </w:num>
  <w:num w:numId="120">
    <w:abstractNumId w:val="121"/>
  </w:num>
  <w:num w:numId="121">
    <w:abstractNumId w:val="15"/>
  </w:num>
  <w:num w:numId="122">
    <w:abstractNumId w:val="51"/>
  </w:num>
  <w:num w:numId="1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9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num>
  <w:num w:numId="126">
    <w:abstractNumId w:val="22"/>
  </w:num>
  <w:num w:numId="127">
    <w:abstractNumId w:val="45"/>
  </w:num>
  <w:num w:numId="128">
    <w:abstractNumId w:val="56"/>
  </w:num>
  <w:num w:numId="129">
    <w:abstractNumId w:val="104"/>
  </w:num>
  <w:num w:numId="130">
    <w:abstractNumId w:val="85"/>
  </w:num>
  <w:num w:numId="131">
    <w:abstractNumId w:val="107"/>
  </w:num>
  <w:num w:numId="132">
    <w:abstractNumId w:val="131"/>
  </w:num>
  <w:num w:numId="133">
    <w:abstractNumId w:val="61"/>
  </w:num>
  <w:num w:numId="134">
    <w:abstractNumId w:val="96"/>
  </w:num>
  <w:num w:numId="135">
    <w:abstractNumId w:val="48"/>
  </w:num>
  <w:num w:numId="136">
    <w:abstractNumId w:val="26"/>
  </w:num>
  <w:num w:numId="137">
    <w:abstractNumId w:val="111"/>
  </w:num>
  <w:num w:numId="138">
    <w:abstractNumId w:val="7"/>
  </w:num>
  <w:num w:numId="139">
    <w:abstractNumId w:val="140"/>
  </w:num>
  <w:num w:numId="140">
    <w:abstractNumId w:val="42"/>
  </w:num>
  <w:num w:numId="141">
    <w:abstractNumId w:val="39"/>
  </w:num>
  <w:num w:numId="142">
    <w:abstractNumId w:val="49"/>
  </w:num>
  <w:num w:numId="143">
    <w:abstractNumId w:val="119"/>
  </w:num>
  <w:num w:numId="144">
    <w:abstractNumId w:val="98"/>
  </w:num>
  <w:num w:numId="145">
    <w:abstractNumId w:val="2"/>
  </w:num>
  <w:num w:numId="146">
    <w:abstractNumId w:val="124"/>
  </w:num>
  <w:num w:numId="147">
    <w:abstractNumId w:val="24"/>
  </w:num>
  <w:num w:numId="148">
    <w:abstractNumId w:val="110"/>
  </w:num>
  <w:num w:numId="149">
    <w:abstractNumId w:val="126"/>
  </w:num>
  <w:num w:numId="150">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A5525"/>
    <w:rsid w:val="00000FCB"/>
    <w:rsid w:val="0000333D"/>
    <w:rsid w:val="00011A33"/>
    <w:rsid w:val="00021E57"/>
    <w:rsid w:val="000240EB"/>
    <w:rsid w:val="00024375"/>
    <w:rsid w:val="00030777"/>
    <w:rsid w:val="00031C32"/>
    <w:rsid w:val="00033954"/>
    <w:rsid w:val="00035594"/>
    <w:rsid w:val="0003609D"/>
    <w:rsid w:val="00037C1B"/>
    <w:rsid w:val="00040286"/>
    <w:rsid w:val="000524BC"/>
    <w:rsid w:val="00070908"/>
    <w:rsid w:val="00071AA7"/>
    <w:rsid w:val="0007337C"/>
    <w:rsid w:val="0007462D"/>
    <w:rsid w:val="00075FC0"/>
    <w:rsid w:val="000865F1"/>
    <w:rsid w:val="00090965"/>
    <w:rsid w:val="0009389F"/>
    <w:rsid w:val="000A7A70"/>
    <w:rsid w:val="000C0E2D"/>
    <w:rsid w:val="000C35AF"/>
    <w:rsid w:val="000C580C"/>
    <w:rsid w:val="000C5F32"/>
    <w:rsid w:val="000C6237"/>
    <w:rsid w:val="000D68A3"/>
    <w:rsid w:val="000E0253"/>
    <w:rsid w:val="000E31C5"/>
    <w:rsid w:val="000F1A99"/>
    <w:rsid w:val="000F411C"/>
    <w:rsid w:val="000F4F81"/>
    <w:rsid w:val="000F6AE5"/>
    <w:rsid w:val="00110628"/>
    <w:rsid w:val="00111871"/>
    <w:rsid w:val="001179B7"/>
    <w:rsid w:val="0012336A"/>
    <w:rsid w:val="001241B9"/>
    <w:rsid w:val="00124DDF"/>
    <w:rsid w:val="00125ECC"/>
    <w:rsid w:val="00127EA5"/>
    <w:rsid w:val="00132FDE"/>
    <w:rsid w:val="00134A8A"/>
    <w:rsid w:val="00140B1A"/>
    <w:rsid w:val="0014140B"/>
    <w:rsid w:val="001415E9"/>
    <w:rsid w:val="00151A75"/>
    <w:rsid w:val="001525BD"/>
    <w:rsid w:val="001544AC"/>
    <w:rsid w:val="001564BC"/>
    <w:rsid w:val="00167CE1"/>
    <w:rsid w:val="00167ED4"/>
    <w:rsid w:val="00177DF6"/>
    <w:rsid w:val="0018112E"/>
    <w:rsid w:val="001840A9"/>
    <w:rsid w:val="00184BED"/>
    <w:rsid w:val="00184C04"/>
    <w:rsid w:val="00186FC8"/>
    <w:rsid w:val="001912BC"/>
    <w:rsid w:val="00191954"/>
    <w:rsid w:val="001A23F2"/>
    <w:rsid w:val="001A4067"/>
    <w:rsid w:val="001B6515"/>
    <w:rsid w:val="001B7652"/>
    <w:rsid w:val="001C0144"/>
    <w:rsid w:val="001C01F1"/>
    <w:rsid w:val="001C60A6"/>
    <w:rsid w:val="001D0FAF"/>
    <w:rsid w:val="001D459F"/>
    <w:rsid w:val="001E7B0F"/>
    <w:rsid w:val="001F4BA5"/>
    <w:rsid w:val="001F5568"/>
    <w:rsid w:val="0020413A"/>
    <w:rsid w:val="002054D0"/>
    <w:rsid w:val="0020646E"/>
    <w:rsid w:val="002106DA"/>
    <w:rsid w:val="00212798"/>
    <w:rsid w:val="00226D25"/>
    <w:rsid w:val="0024061D"/>
    <w:rsid w:val="00240719"/>
    <w:rsid w:val="00240B7C"/>
    <w:rsid w:val="002418C6"/>
    <w:rsid w:val="0025323D"/>
    <w:rsid w:val="00257202"/>
    <w:rsid w:val="002601CC"/>
    <w:rsid w:val="00264CED"/>
    <w:rsid w:val="002652F9"/>
    <w:rsid w:val="002726F4"/>
    <w:rsid w:val="00272BAF"/>
    <w:rsid w:val="002732E3"/>
    <w:rsid w:val="00273312"/>
    <w:rsid w:val="00284AD4"/>
    <w:rsid w:val="00292295"/>
    <w:rsid w:val="00295301"/>
    <w:rsid w:val="0029554D"/>
    <w:rsid w:val="002A0246"/>
    <w:rsid w:val="002A02BC"/>
    <w:rsid w:val="002A099A"/>
    <w:rsid w:val="002A09D0"/>
    <w:rsid w:val="002B1171"/>
    <w:rsid w:val="002B20FB"/>
    <w:rsid w:val="002B2DBF"/>
    <w:rsid w:val="002B3239"/>
    <w:rsid w:val="002B59C0"/>
    <w:rsid w:val="002C1402"/>
    <w:rsid w:val="002C2084"/>
    <w:rsid w:val="002C39E9"/>
    <w:rsid w:val="002D3E09"/>
    <w:rsid w:val="002D7AAB"/>
    <w:rsid w:val="002E0F41"/>
    <w:rsid w:val="002E31D6"/>
    <w:rsid w:val="002E4730"/>
    <w:rsid w:val="002F17BA"/>
    <w:rsid w:val="002F1F7A"/>
    <w:rsid w:val="002F3F67"/>
    <w:rsid w:val="002F4363"/>
    <w:rsid w:val="002F47EC"/>
    <w:rsid w:val="002F4DFD"/>
    <w:rsid w:val="002F61C6"/>
    <w:rsid w:val="002F6677"/>
    <w:rsid w:val="00300219"/>
    <w:rsid w:val="00301B97"/>
    <w:rsid w:val="00303EA2"/>
    <w:rsid w:val="00305160"/>
    <w:rsid w:val="00313749"/>
    <w:rsid w:val="00315C9F"/>
    <w:rsid w:val="00317A8B"/>
    <w:rsid w:val="00317DFA"/>
    <w:rsid w:val="00322BE3"/>
    <w:rsid w:val="00322C9F"/>
    <w:rsid w:val="00323491"/>
    <w:rsid w:val="0032412D"/>
    <w:rsid w:val="003275A2"/>
    <w:rsid w:val="00327DE1"/>
    <w:rsid w:val="00331C36"/>
    <w:rsid w:val="00334632"/>
    <w:rsid w:val="00335946"/>
    <w:rsid w:val="00337624"/>
    <w:rsid w:val="00337B7C"/>
    <w:rsid w:val="003415CE"/>
    <w:rsid w:val="00345B69"/>
    <w:rsid w:val="00346246"/>
    <w:rsid w:val="00352332"/>
    <w:rsid w:val="003536F0"/>
    <w:rsid w:val="00354B3F"/>
    <w:rsid w:val="0035516F"/>
    <w:rsid w:val="00357A50"/>
    <w:rsid w:val="0036437A"/>
    <w:rsid w:val="0038534F"/>
    <w:rsid w:val="0039019C"/>
    <w:rsid w:val="003912B9"/>
    <w:rsid w:val="003937F7"/>
    <w:rsid w:val="00393849"/>
    <w:rsid w:val="00396425"/>
    <w:rsid w:val="003A1681"/>
    <w:rsid w:val="003A2BBF"/>
    <w:rsid w:val="003A5FBE"/>
    <w:rsid w:val="003B16BC"/>
    <w:rsid w:val="003B499B"/>
    <w:rsid w:val="003B5483"/>
    <w:rsid w:val="003C094C"/>
    <w:rsid w:val="003C4A56"/>
    <w:rsid w:val="003C7788"/>
    <w:rsid w:val="003C7EAA"/>
    <w:rsid w:val="003D0825"/>
    <w:rsid w:val="003D0B4F"/>
    <w:rsid w:val="003D6B14"/>
    <w:rsid w:val="003F13CC"/>
    <w:rsid w:val="003F6A52"/>
    <w:rsid w:val="0040042E"/>
    <w:rsid w:val="00405996"/>
    <w:rsid w:val="00405E8A"/>
    <w:rsid w:val="00407198"/>
    <w:rsid w:val="004075BF"/>
    <w:rsid w:val="00412038"/>
    <w:rsid w:val="00415036"/>
    <w:rsid w:val="0042351A"/>
    <w:rsid w:val="00423595"/>
    <w:rsid w:val="00423D1B"/>
    <w:rsid w:val="004265E6"/>
    <w:rsid w:val="004304F0"/>
    <w:rsid w:val="00430AB8"/>
    <w:rsid w:val="00430B93"/>
    <w:rsid w:val="00431314"/>
    <w:rsid w:val="0043690E"/>
    <w:rsid w:val="00440DA9"/>
    <w:rsid w:val="004459DB"/>
    <w:rsid w:val="00446EA7"/>
    <w:rsid w:val="0045250F"/>
    <w:rsid w:val="0045369A"/>
    <w:rsid w:val="00455C35"/>
    <w:rsid w:val="004562E9"/>
    <w:rsid w:val="00457678"/>
    <w:rsid w:val="004637EF"/>
    <w:rsid w:val="004638D1"/>
    <w:rsid w:val="00465495"/>
    <w:rsid w:val="00465900"/>
    <w:rsid w:val="00466309"/>
    <w:rsid w:val="00474762"/>
    <w:rsid w:val="00483933"/>
    <w:rsid w:val="00494190"/>
    <w:rsid w:val="00494B90"/>
    <w:rsid w:val="00496AEF"/>
    <w:rsid w:val="00497EB7"/>
    <w:rsid w:val="004A6F87"/>
    <w:rsid w:val="004B630F"/>
    <w:rsid w:val="004C7968"/>
    <w:rsid w:val="004D1B8F"/>
    <w:rsid w:val="004D2B0D"/>
    <w:rsid w:val="004E2CD8"/>
    <w:rsid w:val="004E3BB9"/>
    <w:rsid w:val="004E4EFE"/>
    <w:rsid w:val="004F0F2E"/>
    <w:rsid w:val="004F122E"/>
    <w:rsid w:val="004F49A5"/>
    <w:rsid w:val="004F5F73"/>
    <w:rsid w:val="004F7CBD"/>
    <w:rsid w:val="00501BDF"/>
    <w:rsid w:val="005035A5"/>
    <w:rsid w:val="0050551A"/>
    <w:rsid w:val="005105FF"/>
    <w:rsid w:val="005118ED"/>
    <w:rsid w:val="00511F07"/>
    <w:rsid w:val="005145D2"/>
    <w:rsid w:val="00522278"/>
    <w:rsid w:val="0052293E"/>
    <w:rsid w:val="00523CEE"/>
    <w:rsid w:val="0054037A"/>
    <w:rsid w:val="00547393"/>
    <w:rsid w:val="00552A7E"/>
    <w:rsid w:val="0056108F"/>
    <w:rsid w:val="00562082"/>
    <w:rsid w:val="0056238D"/>
    <w:rsid w:val="00564F84"/>
    <w:rsid w:val="00565DC0"/>
    <w:rsid w:val="00565E12"/>
    <w:rsid w:val="00571861"/>
    <w:rsid w:val="005748EC"/>
    <w:rsid w:val="005817B0"/>
    <w:rsid w:val="00587039"/>
    <w:rsid w:val="0059197E"/>
    <w:rsid w:val="0059337C"/>
    <w:rsid w:val="00593CF9"/>
    <w:rsid w:val="005941A5"/>
    <w:rsid w:val="0059493A"/>
    <w:rsid w:val="005A093A"/>
    <w:rsid w:val="005A1E7F"/>
    <w:rsid w:val="005A5AB9"/>
    <w:rsid w:val="005B0140"/>
    <w:rsid w:val="005B2316"/>
    <w:rsid w:val="005C0B24"/>
    <w:rsid w:val="005C2A5D"/>
    <w:rsid w:val="005C32D5"/>
    <w:rsid w:val="005D0A28"/>
    <w:rsid w:val="005D14FE"/>
    <w:rsid w:val="005D1C9D"/>
    <w:rsid w:val="005D2765"/>
    <w:rsid w:val="005E4370"/>
    <w:rsid w:val="005E5366"/>
    <w:rsid w:val="005E6BAE"/>
    <w:rsid w:val="005F043B"/>
    <w:rsid w:val="005F20F9"/>
    <w:rsid w:val="005F5F96"/>
    <w:rsid w:val="005F6114"/>
    <w:rsid w:val="0060101F"/>
    <w:rsid w:val="00613B18"/>
    <w:rsid w:val="00613BF5"/>
    <w:rsid w:val="006143E9"/>
    <w:rsid w:val="006226D8"/>
    <w:rsid w:val="006230F5"/>
    <w:rsid w:val="00624681"/>
    <w:rsid w:val="00625665"/>
    <w:rsid w:val="0062768A"/>
    <w:rsid w:val="00631568"/>
    <w:rsid w:val="006315AF"/>
    <w:rsid w:val="0063343B"/>
    <w:rsid w:val="0063382C"/>
    <w:rsid w:val="00637270"/>
    <w:rsid w:val="006431C0"/>
    <w:rsid w:val="00652D92"/>
    <w:rsid w:val="006537BC"/>
    <w:rsid w:val="00653BAA"/>
    <w:rsid w:val="00653DE8"/>
    <w:rsid w:val="00656051"/>
    <w:rsid w:val="006602B9"/>
    <w:rsid w:val="006610A4"/>
    <w:rsid w:val="00666FB9"/>
    <w:rsid w:val="00670A7F"/>
    <w:rsid w:val="006721A4"/>
    <w:rsid w:val="00686336"/>
    <w:rsid w:val="00686474"/>
    <w:rsid w:val="0069131D"/>
    <w:rsid w:val="00691A75"/>
    <w:rsid w:val="00694998"/>
    <w:rsid w:val="0069637B"/>
    <w:rsid w:val="00696838"/>
    <w:rsid w:val="006A0474"/>
    <w:rsid w:val="006A4DFD"/>
    <w:rsid w:val="006B34C4"/>
    <w:rsid w:val="006B7E3F"/>
    <w:rsid w:val="006C166E"/>
    <w:rsid w:val="006C2AF8"/>
    <w:rsid w:val="006C3B60"/>
    <w:rsid w:val="006C4C0F"/>
    <w:rsid w:val="006D156B"/>
    <w:rsid w:val="006D2C61"/>
    <w:rsid w:val="006D3A1D"/>
    <w:rsid w:val="006D49F5"/>
    <w:rsid w:val="006D5DEF"/>
    <w:rsid w:val="006E714C"/>
    <w:rsid w:val="006E7947"/>
    <w:rsid w:val="006F1016"/>
    <w:rsid w:val="006F2BF9"/>
    <w:rsid w:val="007027E3"/>
    <w:rsid w:val="00702E47"/>
    <w:rsid w:val="007038CF"/>
    <w:rsid w:val="00707E88"/>
    <w:rsid w:val="00716889"/>
    <w:rsid w:val="00717C1A"/>
    <w:rsid w:val="007202BE"/>
    <w:rsid w:val="0072051B"/>
    <w:rsid w:val="00726105"/>
    <w:rsid w:val="00726241"/>
    <w:rsid w:val="00727EAD"/>
    <w:rsid w:val="00735E72"/>
    <w:rsid w:val="0073799F"/>
    <w:rsid w:val="00737CB8"/>
    <w:rsid w:val="00747FC6"/>
    <w:rsid w:val="00750E18"/>
    <w:rsid w:val="00753407"/>
    <w:rsid w:val="0075366B"/>
    <w:rsid w:val="00754BAD"/>
    <w:rsid w:val="0075600C"/>
    <w:rsid w:val="0075632F"/>
    <w:rsid w:val="00760CB8"/>
    <w:rsid w:val="00761C67"/>
    <w:rsid w:val="00762221"/>
    <w:rsid w:val="007629E9"/>
    <w:rsid w:val="00770883"/>
    <w:rsid w:val="00772E1E"/>
    <w:rsid w:val="007757FA"/>
    <w:rsid w:val="00775994"/>
    <w:rsid w:val="007854FC"/>
    <w:rsid w:val="00792AC1"/>
    <w:rsid w:val="00796450"/>
    <w:rsid w:val="007A17AC"/>
    <w:rsid w:val="007A1CA2"/>
    <w:rsid w:val="007A3628"/>
    <w:rsid w:val="007B1F2F"/>
    <w:rsid w:val="007B628A"/>
    <w:rsid w:val="007C0D58"/>
    <w:rsid w:val="007C6B3A"/>
    <w:rsid w:val="007D1A17"/>
    <w:rsid w:val="007D1E1A"/>
    <w:rsid w:val="007D5DCE"/>
    <w:rsid w:val="007D7EE4"/>
    <w:rsid w:val="007F0F70"/>
    <w:rsid w:val="007F1E85"/>
    <w:rsid w:val="007F207D"/>
    <w:rsid w:val="007F6AD0"/>
    <w:rsid w:val="007F7FF6"/>
    <w:rsid w:val="008007E7"/>
    <w:rsid w:val="0080212A"/>
    <w:rsid w:val="00805553"/>
    <w:rsid w:val="008160D1"/>
    <w:rsid w:val="00817CDB"/>
    <w:rsid w:val="00822152"/>
    <w:rsid w:val="00822BC8"/>
    <w:rsid w:val="008233DB"/>
    <w:rsid w:val="00830104"/>
    <w:rsid w:val="00830A70"/>
    <w:rsid w:val="0083302B"/>
    <w:rsid w:val="008342D3"/>
    <w:rsid w:val="00840EF0"/>
    <w:rsid w:val="008414FB"/>
    <w:rsid w:val="0084781F"/>
    <w:rsid w:val="00850ED1"/>
    <w:rsid w:val="00854DCF"/>
    <w:rsid w:val="0085668F"/>
    <w:rsid w:val="00864E4D"/>
    <w:rsid w:val="00865E37"/>
    <w:rsid w:val="00866B1F"/>
    <w:rsid w:val="00874253"/>
    <w:rsid w:val="008901B4"/>
    <w:rsid w:val="00894DF8"/>
    <w:rsid w:val="0089596F"/>
    <w:rsid w:val="008A1C27"/>
    <w:rsid w:val="008B0885"/>
    <w:rsid w:val="008B198A"/>
    <w:rsid w:val="008B2910"/>
    <w:rsid w:val="008C2432"/>
    <w:rsid w:val="008C2799"/>
    <w:rsid w:val="008C4B3F"/>
    <w:rsid w:val="008D7197"/>
    <w:rsid w:val="008E2542"/>
    <w:rsid w:val="008F3A59"/>
    <w:rsid w:val="008F3BD3"/>
    <w:rsid w:val="008F6A75"/>
    <w:rsid w:val="00905045"/>
    <w:rsid w:val="009103B7"/>
    <w:rsid w:val="009150F0"/>
    <w:rsid w:val="00920877"/>
    <w:rsid w:val="00922B75"/>
    <w:rsid w:val="0092498D"/>
    <w:rsid w:val="0092561B"/>
    <w:rsid w:val="00926C96"/>
    <w:rsid w:val="009301FB"/>
    <w:rsid w:val="00931455"/>
    <w:rsid w:val="00931B24"/>
    <w:rsid w:val="009346C2"/>
    <w:rsid w:val="00934DD0"/>
    <w:rsid w:val="009439DA"/>
    <w:rsid w:val="009441C6"/>
    <w:rsid w:val="00945906"/>
    <w:rsid w:val="00947812"/>
    <w:rsid w:val="00954E41"/>
    <w:rsid w:val="00955D56"/>
    <w:rsid w:val="00961C86"/>
    <w:rsid w:val="00967332"/>
    <w:rsid w:val="00971642"/>
    <w:rsid w:val="00973FF3"/>
    <w:rsid w:val="00976576"/>
    <w:rsid w:val="009777E7"/>
    <w:rsid w:val="0098190D"/>
    <w:rsid w:val="0098301E"/>
    <w:rsid w:val="00987D23"/>
    <w:rsid w:val="009909D2"/>
    <w:rsid w:val="0099183A"/>
    <w:rsid w:val="009A5B42"/>
    <w:rsid w:val="009B4074"/>
    <w:rsid w:val="009B6ABD"/>
    <w:rsid w:val="009C3181"/>
    <w:rsid w:val="009C37E2"/>
    <w:rsid w:val="009C7CB8"/>
    <w:rsid w:val="009D3EEC"/>
    <w:rsid w:val="009D7B7A"/>
    <w:rsid w:val="009D7ED8"/>
    <w:rsid w:val="009F2CA8"/>
    <w:rsid w:val="009F4371"/>
    <w:rsid w:val="009F6A3F"/>
    <w:rsid w:val="009F7041"/>
    <w:rsid w:val="009F76B4"/>
    <w:rsid w:val="009F7A02"/>
    <w:rsid w:val="009F7B31"/>
    <w:rsid w:val="00A003E2"/>
    <w:rsid w:val="00A00D4C"/>
    <w:rsid w:val="00A0539E"/>
    <w:rsid w:val="00A06FAD"/>
    <w:rsid w:val="00A20C71"/>
    <w:rsid w:val="00A216B6"/>
    <w:rsid w:val="00A31592"/>
    <w:rsid w:val="00A32953"/>
    <w:rsid w:val="00A378DA"/>
    <w:rsid w:val="00A417F1"/>
    <w:rsid w:val="00A430F6"/>
    <w:rsid w:val="00A447AB"/>
    <w:rsid w:val="00A50D17"/>
    <w:rsid w:val="00A54471"/>
    <w:rsid w:val="00A62E8D"/>
    <w:rsid w:val="00A63DD6"/>
    <w:rsid w:val="00A666C7"/>
    <w:rsid w:val="00A6710D"/>
    <w:rsid w:val="00A71152"/>
    <w:rsid w:val="00A711D0"/>
    <w:rsid w:val="00A72209"/>
    <w:rsid w:val="00A732BD"/>
    <w:rsid w:val="00A77CB9"/>
    <w:rsid w:val="00A816B3"/>
    <w:rsid w:val="00A819C2"/>
    <w:rsid w:val="00A83175"/>
    <w:rsid w:val="00A85258"/>
    <w:rsid w:val="00A9204B"/>
    <w:rsid w:val="00A95C3C"/>
    <w:rsid w:val="00A969CE"/>
    <w:rsid w:val="00A96EE5"/>
    <w:rsid w:val="00A9744D"/>
    <w:rsid w:val="00AA072B"/>
    <w:rsid w:val="00AA1917"/>
    <w:rsid w:val="00AB0676"/>
    <w:rsid w:val="00AB0EE6"/>
    <w:rsid w:val="00AB191D"/>
    <w:rsid w:val="00AB2150"/>
    <w:rsid w:val="00AB291C"/>
    <w:rsid w:val="00AC1B57"/>
    <w:rsid w:val="00AC1C5E"/>
    <w:rsid w:val="00AC2542"/>
    <w:rsid w:val="00AC637F"/>
    <w:rsid w:val="00AD4B76"/>
    <w:rsid w:val="00AD6ECA"/>
    <w:rsid w:val="00AD74CD"/>
    <w:rsid w:val="00AE68AD"/>
    <w:rsid w:val="00AE783B"/>
    <w:rsid w:val="00AF5031"/>
    <w:rsid w:val="00AF54DC"/>
    <w:rsid w:val="00AF5639"/>
    <w:rsid w:val="00AF62FA"/>
    <w:rsid w:val="00AF6649"/>
    <w:rsid w:val="00AF6A9E"/>
    <w:rsid w:val="00B0523F"/>
    <w:rsid w:val="00B1638F"/>
    <w:rsid w:val="00B17350"/>
    <w:rsid w:val="00B178D7"/>
    <w:rsid w:val="00B20011"/>
    <w:rsid w:val="00B22E26"/>
    <w:rsid w:val="00B23A90"/>
    <w:rsid w:val="00B23EC2"/>
    <w:rsid w:val="00B24C23"/>
    <w:rsid w:val="00B25961"/>
    <w:rsid w:val="00B26262"/>
    <w:rsid w:val="00B27C28"/>
    <w:rsid w:val="00B33A94"/>
    <w:rsid w:val="00B35A9B"/>
    <w:rsid w:val="00B3748F"/>
    <w:rsid w:val="00B37E1A"/>
    <w:rsid w:val="00B56DB3"/>
    <w:rsid w:val="00B56FB3"/>
    <w:rsid w:val="00B648B6"/>
    <w:rsid w:val="00B66B56"/>
    <w:rsid w:val="00B70961"/>
    <w:rsid w:val="00B739E9"/>
    <w:rsid w:val="00B82724"/>
    <w:rsid w:val="00B868AC"/>
    <w:rsid w:val="00B96EDA"/>
    <w:rsid w:val="00BA5DE0"/>
    <w:rsid w:val="00BB1B02"/>
    <w:rsid w:val="00BB2379"/>
    <w:rsid w:val="00BB4425"/>
    <w:rsid w:val="00BB4D8A"/>
    <w:rsid w:val="00BB5010"/>
    <w:rsid w:val="00BB6CDA"/>
    <w:rsid w:val="00BB79EC"/>
    <w:rsid w:val="00BB7BA1"/>
    <w:rsid w:val="00BB7BBB"/>
    <w:rsid w:val="00BC06A1"/>
    <w:rsid w:val="00BC621F"/>
    <w:rsid w:val="00BC6C15"/>
    <w:rsid w:val="00BD4FB8"/>
    <w:rsid w:val="00BD571A"/>
    <w:rsid w:val="00BD7C51"/>
    <w:rsid w:val="00BE20DB"/>
    <w:rsid w:val="00BE2551"/>
    <w:rsid w:val="00BE2FCD"/>
    <w:rsid w:val="00BE34F8"/>
    <w:rsid w:val="00BF5CCF"/>
    <w:rsid w:val="00BF776A"/>
    <w:rsid w:val="00C02985"/>
    <w:rsid w:val="00C03C14"/>
    <w:rsid w:val="00C104EF"/>
    <w:rsid w:val="00C110D6"/>
    <w:rsid w:val="00C1531B"/>
    <w:rsid w:val="00C16A29"/>
    <w:rsid w:val="00C17A08"/>
    <w:rsid w:val="00C342B7"/>
    <w:rsid w:val="00C3581E"/>
    <w:rsid w:val="00C35882"/>
    <w:rsid w:val="00C42B89"/>
    <w:rsid w:val="00C44D43"/>
    <w:rsid w:val="00C462B2"/>
    <w:rsid w:val="00C470AE"/>
    <w:rsid w:val="00C56005"/>
    <w:rsid w:val="00C6663A"/>
    <w:rsid w:val="00C6682D"/>
    <w:rsid w:val="00C67D7E"/>
    <w:rsid w:val="00C77DB5"/>
    <w:rsid w:val="00C825E7"/>
    <w:rsid w:val="00C84C9C"/>
    <w:rsid w:val="00C8760D"/>
    <w:rsid w:val="00C90FC3"/>
    <w:rsid w:val="00C935E0"/>
    <w:rsid w:val="00C9647C"/>
    <w:rsid w:val="00C974AD"/>
    <w:rsid w:val="00CA06E2"/>
    <w:rsid w:val="00CA3A80"/>
    <w:rsid w:val="00CA5525"/>
    <w:rsid w:val="00CA6834"/>
    <w:rsid w:val="00CB4503"/>
    <w:rsid w:val="00CC4AB1"/>
    <w:rsid w:val="00CC6C20"/>
    <w:rsid w:val="00CD0485"/>
    <w:rsid w:val="00CD1ABE"/>
    <w:rsid w:val="00CD2A0E"/>
    <w:rsid w:val="00CD3E36"/>
    <w:rsid w:val="00CD4A0B"/>
    <w:rsid w:val="00CD4DDC"/>
    <w:rsid w:val="00CD718D"/>
    <w:rsid w:val="00CE06ED"/>
    <w:rsid w:val="00CE71D1"/>
    <w:rsid w:val="00CF7700"/>
    <w:rsid w:val="00D0026A"/>
    <w:rsid w:val="00D036BC"/>
    <w:rsid w:val="00D070D8"/>
    <w:rsid w:val="00D07AE6"/>
    <w:rsid w:val="00D07F84"/>
    <w:rsid w:val="00D14081"/>
    <w:rsid w:val="00D145B0"/>
    <w:rsid w:val="00D27B91"/>
    <w:rsid w:val="00D33EFC"/>
    <w:rsid w:val="00D36CE8"/>
    <w:rsid w:val="00D37A15"/>
    <w:rsid w:val="00D41F2B"/>
    <w:rsid w:val="00D47379"/>
    <w:rsid w:val="00D50D35"/>
    <w:rsid w:val="00D52AEF"/>
    <w:rsid w:val="00D54583"/>
    <w:rsid w:val="00D55E2C"/>
    <w:rsid w:val="00D569A6"/>
    <w:rsid w:val="00D62B39"/>
    <w:rsid w:val="00D708AC"/>
    <w:rsid w:val="00D72F86"/>
    <w:rsid w:val="00D7333B"/>
    <w:rsid w:val="00D74078"/>
    <w:rsid w:val="00D74DA5"/>
    <w:rsid w:val="00D76646"/>
    <w:rsid w:val="00D95003"/>
    <w:rsid w:val="00D963A1"/>
    <w:rsid w:val="00DA17F9"/>
    <w:rsid w:val="00DA19E5"/>
    <w:rsid w:val="00DA529E"/>
    <w:rsid w:val="00DB1656"/>
    <w:rsid w:val="00DB5053"/>
    <w:rsid w:val="00DB76AF"/>
    <w:rsid w:val="00DB7951"/>
    <w:rsid w:val="00DB7C35"/>
    <w:rsid w:val="00DC21D0"/>
    <w:rsid w:val="00DD14A3"/>
    <w:rsid w:val="00DD3CFA"/>
    <w:rsid w:val="00DD40E6"/>
    <w:rsid w:val="00DD5DC8"/>
    <w:rsid w:val="00DD671D"/>
    <w:rsid w:val="00DE0AE9"/>
    <w:rsid w:val="00DE10CF"/>
    <w:rsid w:val="00DE73B8"/>
    <w:rsid w:val="00DF09BD"/>
    <w:rsid w:val="00DF1569"/>
    <w:rsid w:val="00DF348B"/>
    <w:rsid w:val="00DF45D3"/>
    <w:rsid w:val="00DF59F1"/>
    <w:rsid w:val="00E0423F"/>
    <w:rsid w:val="00E07DB2"/>
    <w:rsid w:val="00E1145B"/>
    <w:rsid w:val="00E15830"/>
    <w:rsid w:val="00E1786E"/>
    <w:rsid w:val="00E2113F"/>
    <w:rsid w:val="00E22C64"/>
    <w:rsid w:val="00E248C3"/>
    <w:rsid w:val="00E254AD"/>
    <w:rsid w:val="00E269D7"/>
    <w:rsid w:val="00E26CAF"/>
    <w:rsid w:val="00E3092D"/>
    <w:rsid w:val="00E32B5C"/>
    <w:rsid w:val="00E358C3"/>
    <w:rsid w:val="00E359D2"/>
    <w:rsid w:val="00E3721F"/>
    <w:rsid w:val="00E46DE1"/>
    <w:rsid w:val="00E51819"/>
    <w:rsid w:val="00E5397E"/>
    <w:rsid w:val="00E53E2D"/>
    <w:rsid w:val="00E572B2"/>
    <w:rsid w:val="00E63ED9"/>
    <w:rsid w:val="00E64668"/>
    <w:rsid w:val="00E74A89"/>
    <w:rsid w:val="00E808A3"/>
    <w:rsid w:val="00E86D61"/>
    <w:rsid w:val="00E87CBD"/>
    <w:rsid w:val="00E90BA1"/>
    <w:rsid w:val="00E9171E"/>
    <w:rsid w:val="00E91D2B"/>
    <w:rsid w:val="00E92849"/>
    <w:rsid w:val="00E95E5C"/>
    <w:rsid w:val="00E961B8"/>
    <w:rsid w:val="00EA4776"/>
    <w:rsid w:val="00EA72A0"/>
    <w:rsid w:val="00EC449A"/>
    <w:rsid w:val="00EC5B2B"/>
    <w:rsid w:val="00EC69CB"/>
    <w:rsid w:val="00EC7841"/>
    <w:rsid w:val="00ED2C64"/>
    <w:rsid w:val="00ED32C6"/>
    <w:rsid w:val="00EF1C89"/>
    <w:rsid w:val="00F02691"/>
    <w:rsid w:val="00F04A74"/>
    <w:rsid w:val="00F0710D"/>
    <w:rsid w:val="00F11320"/>
    <w:rsid w:val="00F13B81"/>
    <w:rsid w:val="00F205DD"/>
    <w:rsid w:val="00F2075C"/>
    <w:rsid w:val="00F221A3"/>
    <w:rsid w:val="00F22382"/>
    <w:rsid w:val="00F30699"/>
    <w:rsid w:val="00F32AED"/>
    <w:rsid w:val="00F338A4"/>
    <w:rsid w:val="00F3466A"/>
    <w:rsid w:val="00F36625"/>
    <w:rsid w:val="00F40323"/>
    <w:rsid w:val="00F45241"/>
    <w:rsid w:val="00F51FD5"/>
    <w:rsid w:val="00F52681"/>
    <w:rsid w:val="00F601C3"/>
    <w:rsid w:val="00F66384"/>
    <w:rsid w:val="00F77461"/>
    <w:rsid w:val="00F90FA6"/>
    <w:rsid w:val="00F911CB"/>
    <w:rsid w:val="00F915B5"/>
    <w:rsid w:val="00F96AFD"/>
    <w:rsid w:val="00FA27E4"/>
    <w:rsid w:val="00FA2983"/>
    <w:rsid w:val="00FA479F"/>
    <w:rsid w:val="00FA586C"/>
    <w:rsid w:val="00FB0379"/>
    <w:rsid w:val="00FB2CA7"/>
    <w:rsid w:val="00FB5BE8"/>
    <w:rsid w:val="00FB736C"/>
    <w:rsid w:val="00FC0A00"/>
    <w:rsid w:val="00FC1DF6"/>
    <w:rsid w:val="00FD1E6C"/>
    <w:rsid w:val="00FD3E92"/>
    <w:rsid w:val="00FD47B1"/>
    <w:rsid w:val="00FD5C55"/>
    <w:rsid w:val="00FD7C5B"/>
    <w:rsid w:val="00FE669F"/>
    <w:rsid w:val="00FF0670"/>
    <w:rsid w:val="00FF26A1"/>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semiHidden="0"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annotation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annotation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lock Text" w:unhideWhenUsed="1"/>
    <w:lsdException w:name="FollowedHyperlink" w:unhideWhenUsed="1"/>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0423F"/>
    <w:rPr>
      <w:rFonts w:ascii="Times New Roman" w:eastAsia="SimSun" w:hAnsi="Times New Roman"/>
      <w:sz w:val="24"/>
      <w:szCs w:val="24"/>
    </w:rPr>
  </w:style>
  <w:style w:type="paragraph" w:styleId="Heading3">
    <w:name w:val="heading 3"/>
    <w:basedOn w:val="Normal"/>
    <w:link w:val="Heading3Char"/>
    <w:uiPriority w:val="99"/>
    <w:qFormat/>
    <w:rsid w:val="00A417F1"/>
    <w:pPr>
      <w:widowControl w:val="0"/>
      <w:autoSpaceDE w:val="0"/>
      <w:autoSpaceDN w:val="0"/>
      <w:jc w:val="both"/>
      <w:outlineLvl w:val="2"/>
    </w:pPr>
    <w:rPr>
      <w:rFonts w:ascii="Courier New" w:eastAsia="Calibri" w:hAnsi="Courier New" w:cs="Courier New"/>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rsid w:val="00AC637F"/>
    <w:rPr>
      <w:rFonts w:ascii="Cambria" w:hAnsi="Cambria" w:cs="Cambria"/>
      <w:b/>
      <w:bCs/>
      <w:sz w:val="26"/>
      <w:szCs w:val="26"/>
    </w:rPr>
  </w:style>
  <w:style w:type="paragraph" w:styleId="BalloonText">
    <w:name w:val="Balloon Text"/>
    <w:basedOn w:val="Normal"/>
    <w:link w:val="BalloonTextChar"/>
    <w:uiPriority w:val="99"/>
    <w:semiHidden/>
    <w:rsid w:val="00CA5525"/>
    <w:rPr>
      <w:rFonts w:ascii="Tahoma" w:hAnsi="Tahoma" w:cs="Tahoma"/>
      <w:sz w:val="16"/>
      <w:szCs w:val="16"/>
    </w:rPr>
  </w:style>
  <w:style w:type="character" w:customStyle="1" w:styleId="BalloonTextChar">
    <w:name w:val="Balloon Text Char"/>
    <w:basedOn w:val="DefaultParagraphFont"/>
    <w:link w:val="BalloonText"/>
    <w:uiPriority w:val="99"/>
    <w:semiHidden/>
    <w:rsid w:val="00CA5525"/>
    <w:rPr>
      <w:rFonts w:ascii="Tahoma" w:hAnsi="Tahoma" w:cs="Tahoma"/>
      <w:sz w:val="16"/>
      <w:szCs w:val="16"/>
    </w:rPr>
  </w:style>
  <w:style w:type="paragraph" w:styleId="Header">
    <w:name w:val="header"/>
    <w:basedOn w:val="Normal"/>
    <w:link w:val="HeaderChar"/>
    <w:uiPriority w:val="99"/>
    <w:rsid w:val="00CA5525"/>
    <w:pPr>
      <w:tabs>
        <w:tab w:val="center" w:pos="4536"/>
        <w:tab w:val="right" w:pos="9072"/>
      </w:tabs>
    </w:pPr>
  </w:style>
  <w:style w:type="character" w:customStyle="1" w:styleId="HeaderChar">
    <w:name w:val="Header Char"/>
    <w:basedOn w:val="DefaultParagraphFont"/>
    <w:link w:val="Header"/>
    <w:uiPriority w:val="99"/>
    <w:rsid w:val="00CA5525"/>
  </w:style>
  <w:style w:type="paragraph" w:styleId="Footer">
    <w:name w:val="footer"/>
    <w:basedOn w:val="Normal"/>
    <w:link w:val="FooterChar"/>
    <w:uiPriority w:val="99"/>
    <w:rsid w:val="00CA5525"/>
    <w:pPr>
      <w:tabs>
        <w:tab w:val="center" w:pos="4536"/>
        <w:tab w:val="right" w:pos="9072"/>
      </w:tabs>
    </w:pPr>
  </w:style>
  <w:style w:type="character" w:customStyle="1" w:styleId="FooterChar">
    <w:name w:val="Footer Char"/>
    <w:basedOn w:val="DefaultParagraphFont"/>
    <w:link w:val="Footer"/>
    <w:uiPriority w:val="99"/>
    <w:rsid w:val="00CA5525"/>
  </w:style>
  <w:style w:type="table" w:styleId="TableGrid">
    <w:name w:val="Table Grid"/>
    <w:basedOn w:val="TableNormal"/>
    <w:uiPriority w:val="99"/>
    <w:rsid w:val="00945906"/>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3">
    <w:name w:val="Styl3"/>
    <w:basedOn w:val="Normal"/>
    <w:uiPriority w:val="99"/>
    <w:rsid w:val="00E0423F"/>
    <w:pPr>
      <w:spacing w:line="480" w:lineRule="auto"/>
      <w:jc w:val="both"/>
    </w:pPr>
    <w:rPr>
      <w:rFonts w:ascii="Arial" w:hAnsi="Arial" w:cs="Arial"/>
    </w:rPr>
  </w:style>
  <w:style w:type="paragraph" w:customStyle="1" w:styleId="Styl4">
    <w:name w:val="Styl4"/>
    <w:basedOn w:val="Normal"/>
    <w:uiPriority w:val="99"/>
    <w:rsid w:val="00E0423F"/>
    <w:pPr>
      <w:spacing w:line="480" w:lineRule="auto"/>
      <w:jc w:val="both"/>
    </w:pPr>
    <w:rPr>
      <w:rFonts w:ascii="Arial" w:hAnsi="Arial" w:cs="Arial"/>
    </w:rPr>
  </w:style>
  <w:style w:type="paragraph" w:styleId="NormalIndent">
    <w:name w:val="Normal Indent"/>
    <w:basedOn w:val="Normal"/>
    <w:uiPriority w:val="99"/>
    <w:rsid w:val="00E0423F"/>
    <w:pPr>
      <w:ind w:left="708"/>
    </w:pPr>
  </w:style>
  <w:style w:type="character" w:styleId="PageNumber">
    <w:name w:val="page number"/>
    <w:basedOn w:val="DefaultParagraphFont"/>
    <w:uiPriority w:val="99"/>
    <w:rsid w:val="00E0423F"/>
  </w:style>
  <w:style w:type="paragraph" w:styleId="List2">
    <w:name w:val="List 2"/>
    <w:basedOn w:val="Normal"/>
    <w:uiPriority w:val="99"/>
    <w:rsid w:val="00E0423F"/>
    <w:pPr>
      <w:ind w:left="566" w:hanging="283"/>
    </w:pPr>
    <w:rPr>
      <w:rFonts w:eastAsia="Times New Roman"/>
    </w:rPr>
  </w:style>
  <w:style w:type="paragraph" w:styleId="BodyText">
    <w:name w:val="Body Text"/>
    <w:basedOn w:val="Normal"/>
    <w:link w:val="BodyTextChar"/>
    <w:uiPriority w:val="99"/>
    <w:rsid w:val="00E0423F"/>
    <w:pPr>
      <w:spacing w:after="120"/>
    </w:pPr>
    <w:rPr>
      <w:rFonts w:eastAsia="Times New Roman"/>
    </w:rPr>
  </w:style>
  <w:style w:type="character" w:customStyle="1" w:styleId="BodyTextChar">
    <w:name w:val="Body Text Char"/>
    <w:basedOn w:val="DefaultParagraphFont"/>
    <w:link w:val="BodyText"/>
    <w:uiPriority w:val="99"/>
    <w:rsid w:val="00E0423F"/>
    <w:rPr>
      <w:rFonts w:ascii="Times New Roman" w:hAnsi="Times New Roman" w:cs="Times New Roman"/>
      <w:sz w:val="24"/>
      <w:szCs w:val="24"/>
      <w:lang w:eastAsia="pl-PL"/>
    </w:rPr>
  </w:style>
  <w:style w:type="character" w:styleId="Hyperlink">
    <w:name w:val="Hyperlink"/>
    <w:basedOn w:val="DefaultParagraphFont"/>
    <w:uiPriority w:val="99"/>
    <w:rsid w:val="00E0423F"/>
    <w:rPr>
      <w:color w:val="0000FF"/>
      <w:u w:val="single"/>
    </w:rPr>
  </w:style>
  <w:style w:type="paragraph" w:customStyle="1" w:styleId="Default">
    <w:name w:val="Default"/>
    <w:uiPriority w:val="99"/>
    <w:rsid w:val="00E0423F"/>
    <w:pPr>
      <w:autoSpaceDE w:val="0"/>
      <w:autoSpaceDN w:val="0"/>
      <w:adjustRightInd w:val="0"/>
    </w:pPr>
    <w:rPr>
      <w:rFonts w:ascii="Cambria" w:eastAsia="Times New Roman" w:hAnsi="Cambria" w:cs="Cambria"/>
      <w:color w:val="000000"/>
      <w:sz w:val="24"/>
      <w:szCs w:val="24"/>
    </w:rPr>
  </w:style>
  <w:style w:type="paragraph" w:styleId="BodyTextIndent">
    <w:name w:val="Body Text Indent"/>
    <w:basedOn w:val="Normal"/>
    <w:link w:val="BodyTextIndentChar"/>
    <w:uiPriority w:val="99"/>
    <w:rsid w:val="005F20F9"/>
    <w:pPr>
      <w:widowControl w:val="0"/>
      <w:autoSpaceDE w:val="0"/>
      <w:autoSpaceDN w:val="0"/>
      <w:adjustRightInd w:val="0"/>
      <w:ind w:left="426" w:hanging="426"/>
      <w:jc w:val="both"/>
    </w:pPr>
    <w:rPr>
      <w:color w:val="000000"/>
      <w:sz w:val="20"/>
      <w:szCs w:val="20"/>
    </w:rPr>
  </w:style>
  <w:style w:type="character" w:customStyle="1" w:styleId="BodyTextIndentChar">
    <w:name w:val="Body Text Indent Char"/>
    <w:basedOn w:val="DefaultParagraphFont"/>
    <w:link w:val="BodyTextIndent"/>
    <w:uiPriority w:val="99"/>
    <w:rsid w:val="005F20F9"/>
    <w:rPr>
      <w:rFonts w:ascii="Times New Roman" w:eastAsia="SimSun" w:hAnsi="Times New Roman" w:cs="Times New Roman"/>
      <w:color w:val="000000"/>
      <w:sz w:val="20"/>
      <w:szCs w:val="20"/>
    </w:rPr>
  </w:style>
  <w:style w:type="paragraph" w:styleId="BodyTextIndent2">
    <w:name w:val="Body Text Indent 2"/>
    <w:basedOn w:val="Normal"/>
    <w:link w:val="BodyTextIndent2Char"/>
    <w:uiPriority w:val="99"/>
    <w:rsid w:val="005F20F9"/>
    <w:pPr>
      <w:widowControl w:val="0"/>
      <w:autoSpaceDE w:val="0"/>
      <w:autoSpaceDN w:val="0"/>
      <w:adjustRightInd w:val="0"/>
      <w:ind w:left="426" w:hanging="426"/>
      <w:jc w:val="both"/>
    </w:pPr>
    <w:rPr>
      <w:sz w:val="20"/>
      <w:szCs w:val="20"/>
    </w:rPr>
  </w:style>
  <w:style w:type="character" w:customStyle="1" w:styleId="BodyTextIndent2Char">
    <w:name w:val="Body Text Indent 2 Char"/>
    <w:basedOn w:val="DefaultParagraphFont"/>
    <w:link w:val="BodyTextIndent2"/>
    <w:uiPriority w:val="99"/>
    <w:rsid w:val="005F20F9"/>
    <w:rPr>
      <w:rFonts w:ascii="Times New Roman" w:eastAsia="SimSun" w:hAnsi="Times New Roman" w:cs="Times New Roman"/>
      <w:sz w:val="20"/>
      <w:szCs w:val="20"/>
    </w:rPr>
  </w:style>
  <w:style w:type="paragraph" w:styleId="ListParagraph">
    <w:name w:val="List Paragraph"/>
    <w:aliases w:val="CW_Lista"/>
    <w:basedOn w:val="Normal"/>
    <w:link w:val="ListParagraphChar"/>
    <w:uiPriority w:val="99"/>
    <w:qFormat/>
    <w:rsid w:val="00FD1E6C"/>
    <w:pPr>
      <w:spacing w:after="160" w:line="259" w:lineRule="auto"/>
      <w:ind w:left="720"/>
    </w:pPr>
    <w:rPr>
      <w:rFonts w:ascii="Calibri" w:eastAsia="Calibri" w:hAnsi="Calibri" w:cs="Calibri"/>
      <w:sz w:val="22"/>
      <w:szCs w:val="22"/>
      <w:lang w:eastAsia="en-US"/>
    </w:rPr>
  </w:style>
  <w:style w:type="paragraph" w:styleId="BodyTextIndent3">
    <w:name w:val="Body Text Indent 3"/>
    <w:basedOn w:val="Normal"/>
    <w:link w:val="BodyTextIndent3Char"/>
    <w:uiPriority w:val="99"/>
    <w:rsid w:val="00075FC0"/>
    <w:pPr>
      <w:widowControl w:val="0"/>
      <w:tabs>
        <w:tab w:val="left" w:pos="0"/>
        <w:tab w:val="left" w:pos="426"/>
      </w:tabs>
      <w:autoSpaceDE w:val="0"/>
      <w:autoSpaceDN w:val="0"/>
      <w:adjustRightInd w:val="0"/>
      <w:ind w:left="360" w:hanging="360"/>
      <w:jc w:val="both"/>
    </w:pPr>
    <w:rPr>
      <w:sz w:val="20"/>
      <w:szCs w:val="20"/>
    </w:rPr>
  </w:style>
  <w:style w:type="character" w:customStyle="1" w:styleId="BodyTextIndent3Char">
    <w:name w:val="Body Text Indent 3 Char"/>
    <w:basedOn w:val="DefaultParagraphFont"/>
    <w:link w:val="BodyTextIndent3"/>
    <w:uiPriority w:val="99"/>
    <w:rsid w:val="00075FC0"/>
    <w:rPr>
      <w:rFonts w:ascii="Times New Roman" w:eastAsia="SimSun" w:hAnsi="Times New Roman" w:cs="Times New Roman"/>
      <w:sz w:val="20"/>
      <w:szCs w:val="20"/>
    </w:rPr>
  </w:style>
  <w:style w:type="paragraph" w:styleId="BodyText2">
    <w:name w:val="Body Text 2"/>
    <w:basedOn w:val="Normal"/>
    <w:link w:val="BodyText2Char"/>
    <w:uiPriority w:val="99"/>
    <w:rsid w:val="00075FC0"/>
    <w:pPr>
      <w:widowControl w:val="0"/>
      <w:tabs>
        <w:tab w:val="left" w:pos="0"/>
        <w:tab w:val="left" w:pos="426"/>
      </w:tabs>
      <w:autoSpaceDE w:val="0"/>
      <w:autoSpaceDN w:val="0"/>
      <w:adjustRightInd w:val="0"/>
      <w:jc w:val="both"/>
    </w:pPr>
    <w:rPr>
      <w:sz w:val="20"/>
      <w:szCs w:val="20"/>
    </w:rPr>
  </w:style>
  <w:style w:type="character" w:customStyle="1" w:styleId="BodyText2Char">
    <w:name w:val="Body Text 2 Char"/>
    <w:basedOn w:val="DefaultParagraphFont"/>
    <w:link w:val="BodyText2"/>
    <w:uiPriority w:val="99"/>
    <w:rsid w:val="00075FC0"/>
    <w:rPr>
      <w:rFonts w:ascii="Times New Roman" w:eastAsia="SimSun" w:hAnsi="Times New Roman" w:cs="Times New Roman"/>
      <w:sz w:val="20"/>
      <w:szCs w:val="20"/>
    </w:rPr>
  </w:style>
  <w:style w:type="character" w:customStyle="1" w:styleId="UnresolvedMention">
    <w:name w:val="Unresolved Mention"/>
    <w:basedOn w:val="DefaultParagraphFont"/>
    <w:uiPriority w:val="99"/>
    <w:semiHidden/>
    <w:rsid w:val="0014140B"/>
    <w:rPr>
      <w:color w:val="auto"/>
      <w:shd w:val="clear" w:color="auto" w:fill="auto"/>
    </w:rPr>
  </w:style>
  <w:style w:type="paragraph" w:styleId="BodyText3">
    <w:name w:val="Body Text 3"/>
    <w:basedOn w:val="Normal"/>
    <w:link w:val="BodyText3Char"/>
    <w:uiPriority w:val="99"/>
    <w:rsid w:val="002F61C6"/>
    <w:pPr>
      <w:widowControl w:val="0"/>
      <w:autoSpaceDE w:val="0"/>
      <w:autoSpaceDN w:val="0"/>
      <w:adjustRightInd w:val="0"/>
    </w:pPr>
    <w:rPr>
      <w:color w:val="000000"/>
      <w:sz w:val="20"/>
      <w:szCs w:val="20"/>
    </w:rPr>
  </w:style>
  <w:style w:type="character" w:customStyle="1" w:styleId="BodyText3Char">
    <w:name w:val="Body Text 3 Char"/>
    <w:basedOn w:val="DefaultParagraphFont"/>
    <w:link w:val="BodyText3"/>
    <w:uiPriority w:val="99"/>
    <w:rsid w:val="002F61C6"/>
    <w:rPr>
      <w:rFonts w:ascii="Times New Roman" w:eastAsia="SimSun" w:hAnsi="Times New Roman" w:cs="Times New Roman"/>
      <w:color w:val="000000"/>
      <w:sz w:val="20"/>
      <w:szCs w:val="20"/>
    </w:rPr>
  </w:style>
  <w:style w:type="paragraph" w:customStyle="1" w:styleId="Akapitzlist">
    <w:name w:val="Akapit z listą"/>
    <w:basedOn w:val="Normal"/>
    <w:uiPriority w:val="99"/>
    <w:rsid w:val="00BA5DE0"/>
    <w:pPr>
      <w:ind w:left="708"/>
    </w:pPr>
  </w:style>
  <w:style w:type="character" w:customStyle="1" w:styleId="ListParagraphChar">
    <w:name w:val="List Paragraph Char"/>
    <w:aliases w:val="CW_Lista Char"/>
    <w:link w:val="ListParagraph"/>
    <w:uiPriority w:val="99"/>
    <w:rsid w:val="00F205DD"/>
    <w:rPr>
      <w:rFonts w:ascii="Calibri" w:hAnsi="Calibri" w:cs="Calibri"/>
      <w:sz w:val="22"/>
      <w:szCs w:val="22"/>
      <w:lang w:val="pl-PL" w:eastAsia="en-US"/>
    </w:rPr>
  </w:style>
  <w:style w:type="paragraph" w:styleId="FootnoteText">
    <w:name w:val="footnote text"/>
    <w:basedOn w:val="Normal"/>
    <w:link w:val="FootnoteTextChar"/>
    <w:uiPriority w:val="99"/>
    <w:semiHidden/>
    <w:rsid w:val="00F205DD"/>
    <w:rPr>
      <w:sz w:val="20"/>
      <w:szCs w:val="20"/>
    </w:rPr>
  </w:style>
  <w:style w:type="character" w:customStyle="1" w:styleId="FootnoteTextChar">
    <w:name w:val="Footnote Text Char"/>
    <w:basedOn w:val="DefaultParagraphFont"/>
    <w:link w:val="FootnoteText"/>
    <w:uiPriority w:val="99"/>
    <w:semiHidden/>
    <w:rsid w:val="00F205DD"/>
    <w:rPr>
      <w:rFonts w:eastAsia="SimSun"/>
      <w:lang w:val="pl-PL" w:eastAsia="pl-PL"/>
    </w:rPr>
  </w:style>
  <w:style w:type="character" w:styleId="FootnoteReference">
    <w:name w:val="footnote reference"/>
    <w:basedOn w:val="DefaultParagraphFont"/>
    <w:uiPriority w:val="99"/>
    <w:semiHidden/>
    <w:rsid w:val="00F205DD"/>
    <w:rPr>
      <w:vertAlign w:val="superscript"/>
    </w:rPr>
  </w:style>
  <w:style w:type="paragraph" w:styleId="List">
    <w:name w:val="List"/>
    <w:basedOn w:val="Normal"/>
    <w:uiPriority w:val="99"/>
    <w:rsid w:val="00B26262"/>
    <w:pPr>
      <w:ind w:left="283" w:hanging="283"/>
    </w:pPr>
  </w:style>
</w:styles>
</file>

<file path=word/webSettings.xml><?xml version="1.0" encoding="utf-8"?>
<w:webSettings xmlns:r="http://schemas.openxmlformats.org/officeDocument/2006/relationships" xmlns:w="http://schemas.openxmlformats.org/wordprocessingml/2006/main">
  <w:divs>
    <w:div w:id="1189486959">
      <w:marLeft w:val="0"/>
      <w:marRight w:val="0"/>
      <w:marTop w:val="0"/>
      <w:marBottom w:val="0"/>
      <w:divBdr>
        <w:top w:val="none" w:sz="0" w:space="0" w:color="auto"/>
        <w:left w:val="none" w:sz="0" w:space="0" w:color="auto"/>
        <w:bottom w:val="none" w:sz="0" w:space="0" w:color="auto"/>
        <w:right w:val="none" w:sz="0" w:space="0" w:color="auto"/>
      </w:divBdr>
    </w:div>
    <w:div w:id="1189486960">
      <w:marLeft w:val="0"/>
      <w:marRight w:val="0"/>
      <w:marTop w:val="0"/>
      <w:marBottom w:val="0"/>
      <w:divBdr>
        <w:top w:val="none" w:sz="0" w:space="0" w:color="auto"/>
        <w:left w:val="none" w:sz="0" w:space="0" w:color="auto"/>
        <w:bottom w:val="none" w:sz="0" w:space="0" w:color="auto"/>
        <w:right w:val="none" w:sz="0" w:space="0" w:color="auto"/>
      </w:divBdr>
    </w:div>
    <w:div w:id="1189486964">
      <w:marLeft w:val="0"/>
      <w:marRight w:val="0"/>
      <w:marTop w:val="0"/>
      <w:marBottom w:val="0"/>
      <w:divBdr>
        <w:top w:val="none" w:sz="0" w:space="0" w:color="auto"/>
        <w:left w:val="none" w:sz="0" w:space="0" w:color="auto"/>
        <w:bottom w:val="none" w:sz="0" w:space="0" w:color="auto"/>
        <w:right w:val="none" w:sz="0" w:space="0" w:color="auto"/>
      </w:divBdr>
      <w:divsChild>
        <w:div w:id="1189486961">
          <w:marLeft w:val="0"/>
          <w:marRight w:val="0"/>
          <w:marTop w:val="0"/>
          <w:marBottom w:val="0"/>
          <w:divBdr>
            <w:top w:val="none" w:sz="0" w:space="0" w:color="auto"/>
            <w:left w:val="none" w:sz="0" w:space="0" w:color="auto"/>
            <w:bottom w:val="none" w:sz="0" w:space="0" w:color="auto"/>
            <w:right w:val="none" w:sz="0" w:space="0" w:color="auto"/>
          </w:divBdr>
        </w:div>
        <w:div w:id="1189486962">
          <w:marLeft w:val="0"/>
          <w:marRight w:val="0"/>
          <w:marTop w:val="0"/>
          <w:marBottom w:val="0"/>
          <w:divBdr>
            <w:top w:val="none" w:sz="0" w:space="0" w:color="auto"/>
            <w:left w:val="none" w:sz="0" w:space="0" w:color="auto"/>
            <w:bottom w:val="none" w:sz="0" w:space="0" w:color="auto"/>
            <w:right w:val="none" w:sz="0" w:space="0" w:color="auto"/>
          </w:divBdr>
        </w:div>
        <w:div w:id="1189486963">
          <w:marLeft w:val="0"/>
          <w:marRight w:val="0"/>
          <w:marTop w:val="0"/>
          <w:marBottom w:val="0"/>
          <w:divBdr>
            <w:top w:val="none" w:sz="0" w:space="0" w:color="auto"/>
            <w:left w:val="none" w:sz="0" w:space="0" w:color="auto"/>
            <w:bottom w:val="none" w:sz="0" w:space="0" w:color="auto"/>
            <w:right w:val="none" w:sz="0" w:space="0" w:color="auto"/>
          </w:divBdr>
        </w:div>
        <w:div w:id="1189486965">
          <w:marLeft w:val="0"/>
          <w:marRight w:val="0"/>
          <w:marTop w:val="0"/>
          <w:marBottom w:val="0"/>
          <w:divBdr>
            <w:top w:val="none" w:sz="0" w:space="0" w:color="auto"/>
            <w:left w:val="none" w:sz="0" w:space="0" w:color="auto"/>
            <w:bottom w:val="none" w:sz="0" w:space="0" w:color="auto"/>
            <w:right w:val="none" w:sz="0" w:space="0" w:color="auto"/>
          </w:divBdr>
        </w:div>
        <w:div w:id="1189486966">
          <w:marLeft w:val="0"/>
          <w:marRight w:val="0"/>
          <w:marTop w:val="0"/>
          <w:marBottom w:val="0"/>
          <w:divBdr>
            <w:top w:val="none" w:sz="0" w:space="0" w:color="auto"/>
            <w:left w:val="none" w:sz="0" w:space="0" w:color="auto"/>
            <w:bottom w:val="none" w:sz="0" w:space="0" w:color="auto"/>
            <w:right w:val="none" w:sz="0" w:space="0" w:color="auto"/>
          </w:divBdr>
        </w:div>
        <w:div w:id="1189486967">
          <w:marLeft w:val="0"/>
          <w:marRight w:val="0"/>
          <w:marTop w:val="0"/>
          <w:marBottom w:val="0"/>
          <w:divBdr>
            <w:top w:val="none" w:sz="0" w:space="0" w:color="auto"/>
            <w:left w:val="none" w:sz="0" w:space="0" w:color="auto"/>
            <w:bottom w:val="none" w:sz="0" w:space="0" w:color="auto"/>
            <w:right w:val="none" w:sz="0" w:space="0" w:color="auto"/>
          </w:divBdr>
        </w:div>
        <w:div w:id="1189486968">
          <w:marLeft w:val="0"/>
          <w:marRight w:val="0"/>
          <w:marTop w:val="0"/>
          <w:marBottom w:val="0"/>
          <w:divBdr>
            <w:top w:val="none" w:sz="0" w:space="0" w:color="auto"/>
            <w:left w:val="none" w:sz="0" w:space="0" w:color="auto"/>
            <w:bottom w:val="none" w:sz="0" w:space="0" w:color="auto"/>
            <w:right w:val="none" w:sz="0" w:space="0" w:color="auto"/>
          </w:divBdr>
        </w:div>
        <w:div w:id="1189486969">
          <w:marLeft w:val="0"/>
          <w:marRight w:val="0"/>
          <w:marTop w:val="0"/>
          <w:marBottom w:val="0"/>
          <w:divBdr>
            <w:top w:val="none" w:sz="0" w:space="0" w:color="auto"/>
            <w:left w:val="none" w:sz="0" w:space="0" w:color="auto"/>
            <w:bottom w:val="none" w:sz="0" w:space="0" w:color="auto"/>
            <w:right w:val="none" w:sz="0" w:space="0" w:color="auto"/>
          </w:divBdr>
        </w:div>
        <w:div w:id="1189486970">
          <w:marLeft w:val="0"/>
          <w:marRight w:val="0"/>
          <w:marTop w:val="0"/>
          <w:marBottom w:val="0"/>
          <w:divBdr>
            <w:top w:val="none" w:sz="0" w:space="0" w:color="auto"/>
            <w:left w:val="none" w:sz="0" w:space="0" w:color="auto"/>
            <w:bottom w:val="none" w:sz="0" w:space="0" w:color="auto"/>
            <w:right w:val="none" w:sz="0" w:space="0" w:color="auto"/>
          </w:divBdr>
        </w:div>
        <w:div w:id="1189486971">
          <w:marLeft w:val="0"/>
          <w:marRight w:val="0"/>
          <w:marTop w:val="0"/>
          <w:marBottom w:val="0"/>
          <w:divBdr>
            <w:top w:val="none" w:sz="0" w:space="0" w:color="auto"/>
            <w:left w:val="none" w:sz="0" w:space="0" w:color="auto"/>
            <w:bottom w:val="none" w:sz="0" w:space="0" w:color="auto"/>
            <w:right w:val="none" w:sz="0" w:space="0" w:color="auto"/>
          </w:divBdr>
        </w:div>
        <w:div w:id="1189486972">
          <w:marLeft w:val="0"/>
          <w:marRight w:val="0"/>
          <w:marTop w:val="0"/>
          <w:marBottom w:val="0"/>
          <w:divBdr>
            <w:top w:val="none" w:sz="0" w:space="0" w:color="auto"/>
            <w:left w:val="none" w:sz="0" w:space="0" w:color="auto"/>
            <w:bottom w:val="none" w:sz="0" w:space="0" w:color="auto"/>
            <w:right w:val="none" w:sz="0" w:space="0" w:color="auto"/>
          </w:divBdr>
        </w:div>
      </w:divsChild>
    </w:div>
    <w:div w:id="1189486973">
      <w:marLeft w:val="0"/>
      <w:marRight w:val="0"/>
      <w:marTop w:val="0"/>
      <w:marBottom w:val="0"/>
      <w:divBdr>
        <w:top w:val="none" w:sz="0" w:space="0" w:color="auto"/>
        <w:left w:val="none" w:sz="0" w:space="0" w:color="auto"/>
        <w:bottom w:val="none" w:sz="0" w:space="0" w:color="auto"/>
        <w:right w:val="none" w:sz="0" w:space="0" w:color="auto"/>
      </w:divBdr>
    </w:div>
    <w:div w:id="1189486974">
      <w:marLeft w:val="0"/>
      <w:marRight w:val="0"/>
      <w:marTop w:val="0"/>
      <w:marBottom w:val="0"/>
      <w:divBdr>
        <w:top w:val="none" w:sz="0" w:space="0" w:color="auto"/>
        <w:left w:val="none" w:sz="0" w:space="0" w:color="auto"/>
        <w:bottom w:val="none" w:sz="0" w:space="0" w:color="auto"/>
        <w:right w:val="none" w:sz="0" w:space="0" w:color="auto"/>
      </w:divBdr>
    </w:div>
    <w:div w:id="1189486975">
      <w:marLeft w:val="0"/>
      <w:marRight w:val="0"/>
      <w:marTop w:val="0"/>
      <w:marBottom w:val="0"/>
      <w:divBdr>
        <w:top w:val="none" w:sz="0" w:space="0" w:color="auto"/>
        <w:left w:val="none" w:sz="0" w:space="0" w:color="auto"/>
        <w:bottom w:val="none" w:sz="0" w:space="0" w:color="auto"/>
        <w:right w:val="none" w:sz="0" w:space="0" w:color="auto"/>
      </w:divBdr>
    </w:div>
    <w:div w:id="1189486976">
      <w:marLeft w:val="0"/>
      <w:marRight w:val="0"/>
      <w:marTop w:val="0"/>
      <w:marBottom w:val="0"/>
      <w:divBdr>
        <w:top w:val="none" w:sz="0" w:space="0" w:color="auto"/>
        <w:left w:val="none" w:sz="0" w:space="0" w:color="auto"/>
        <w:bottom w:val="none" w:sz="0" w:space="0" w:color="auto"/>
        <w:right w:val="none" w:sz="0" w:space="0" w:color="auto"/>
      </w:divBdr>
    </w:div>
    <w:div w:id="1189486977">
      <w:marLeft w:val="0"/>
      <w:marRight w:val="0"/>
      <w:marTop w:val="0"/>
      <w:marBottom w:val="0"/>
      <w:divBdr>
        <w:top w:val="none" w:sz="0" w:space="0" w:color="auto"/>
        <w:left w:val="none" w:sz="0" w:space="0" w:color="auto"/>
        <w:bottom w:val="none" w:sz="0" w:space="0" w:color="auto"/>
        <w:right w:val="none" w:sz="0" w:space="0" w:color="auto"/>
      </w:divBdr>
    </w:div>
    <w:div w:id="1189486978">
      <w:marLeft w:val="0"/>
      <w:marRight w:val="0"/>
      <w:marTop w:val="0"/>
      <w:marBottom w:val="0"/>
      <w:divBdr>
        <w:top w:val="none" w:sz="0" w:space="0" w:color="auto"/>
        <w:left w:val="none" w:sz="0" w:space="0" w:color="auto"/>
        <w:bottom w:val="none" w:sz="0" w:space="0" w:color="auto"/>
        <w:right w:val="none" w:sz="0" w:space="0" w:color="auto"/>
      </w:divBdr>
    </w:div>
    <w:div w:id="1189486979">
      <w:marLeft w:val="0"/>
      <w:marRight w:val="0"/>
      <w:marTop w:val="0"/>
      <w:marBottom w:val="0"/>
      <w:divBdr>
        <w:top w:val="none" w:sz="0" w:space="0" w:color="auto"/>
        <w:left w:val="none" w:sz="0" w:space="0" w:color="auto"/>
        <w:bottom w:val="none" w:sz="0" w:space="0" w:color="auto"/>
        <w:right w:val="none" w:sz="0" w:space="0" w:color="auto"/>
      </w:divBdr>
    </w:div>
    <w:div w:id="1189486980">
      <w:marLeft w:val="0"/>
      <w:marRight w:val="0"/>
      <w:marTop w:val="0"/>
      <w:marBottom w:val="0"/>
      <w:divBdr>
        <w:top w:val="none" w:sz="0" w:space="0" w:color="auto"/>
        <w:left w:val="none" w:sz="0" w:space="0" w:color="auto"/>
        <w:bottom w:val="none" w:sz="0" w:space="0" w:color="auto"/>
        <w:right w:val="none" w:sz="0" w:space="0" w:color="auto"/>
      </w:divBdr>
    </w:div>
    <w:div w:id="1189486981">
      <w:marLeft w:val="0"/>
      <w:marRight w:val="0"/>
      <w:marTop w:val="0"/>
      <w:marBottom w:val="0"/>
      <w:divBdr>
        <w:top w:val="none" w:sz="0" w:space="0" w:color="auto"/>
        <w:left w:val="none" w:sz="0" w:space="0" w:color="auto"/>
        <w:bottom w:val="none" w:sz="0" w:space="0" w:color="auto"/>
        <w:right w:val="none" w:sz="0" w:space="0" w:color="auto"/>
      </w:divBdr>
      <w:divsChild>
        <w:div w:id="1189486982">
          <w:marLeft w:val="360"/>
          <w:marRight w:val="1"/>
          <w:marTop w:val="0"/>
          <w:marBottom w:val="0"/>
          <w:divBdr>
            <w:top w:val="none" w:sz="0" w:space="0" w:color="auto"/>
            <w:left w:val="none" w:sz="0" w:space="0" w:color="auto"/>
            <w:bottom w:val="none" w:sz="0" w:space="0" w:color="auto"/>
            <w:right w:val="none" w:sz="0" w:space="0" w:color="auto"/>
          </w:divBdr>
        </w:div>
        <w:div w:id="1189486983">
          <w:marLeft w:val="360"/>
          <w:marRight w:val="-3"/>
          <w:marTop w:val="0"/>
          <w:marBottom w:val="0"/>
          <w:divBdr>
            <w:top w:val="none" w:sz="0" w:space="0" w:color="auto"/>
            <w:left w:val="none" w:sz="0" w:space="0" w:color="auto"/>
            <w:bottom w:val="none" w:sz="0" w:space="0" w:color="auto"/>
            <w:right w:val="none" w:sz="0" w:space="0" w:color="auto"/>
          </w:divBdr>
        </w:div>
      </w:divsChild>
    </w:div>
    <w:div w:id="1189486984">
      <w:marLeft w:val="0"/>
      <w:marRight w:val="0"/>
      <w:marTop w:val="0"/>
      <w:marBottom w:val="0"/>
      <w:divBdr>
        <w:top w:val="none" w:sz="0" w:space="0" w:color="auto"/>
        <w:left w:val="none" w:sz="0" w:space="0" w:color="auto"/>
        <w:bottom w:val="none" w:sz="0" w:space="0" w:color="auto"/>
        <w:right w:val="none" w:sz="0" w:space="0" w:color="auto"/>
      </w:divBdr>
    </w:div>
    <w:div w:id="1189486985">
      <w:marLeft w:val="0"/>
      <w:marRight w:val="0"/>
      <w:marTop w:val="0"/>
      <w:marBottom w:val="0"/>
      <w:divBdr>
        <w:top w:val="none" w:sz="0" w:space="0" w:color="auto"/>
        <w:left w:val="none" w:sz="0" w:space="0" w:color="auto"/>
        <w:bottom w:val="none" w:sz="0" w:space="0" w:color="auto"/>
        <w:right w:val="none" w:sz="0" w:space="0" w:color="auto"/>
      </w:divBdr>
    </w:div>
    <w:div w:id="1189486986">
      <w:marLeft w:val="0"/>
      <w:marRight w:val="0"/>
      <w:marTop w:val="0"/>
      <w:marBottom w:val="0"/>
      <w:divBdr>
        <w:top w:val="none" w:sz="0" w:space="0" w:color="auto"/>
        <w:left w:val="none" w:sz="0" w:space="0" w:color="auto"/>
        <w:bottom w:val="none" w:sz="0" w:space="0" w:color="auto"/>
        <w:right w:val="none" w:sz="0" w:space="0" w:color="auto"/>
      </w:divBdr>
    </w:div>
    <w:div w:id="1189486987">
      <w:marLeft w:val="0"/>
      <w:marRight w:val="0"/>
      <w:marTop w:val="0"/>
      <w:marBottom w:val="0"/>
      <w:divBdr>
        <w:top w:val="none" w:sz="0" w:space="0" w:color="auto"/>
        <w:left w:val="none" w:sz="0" w:space="0" w:color="auto"/>
        <w:bottom w:val="none" w:sz="0" w:space="0" w:color="auto"/>
        <w:right w:val="none" w:sz="0" w:space="0" w:color="auto"/>
      </w:divBdr>
    </w:div>
    <w:div w:id="1189486988">
      <w:marLeft w:val="0"/>
      <w:marRight w:val="0"/>
      <w:marTop w:val="0"/>
      <w:marBottom w:val="0"/>
      <w:divBdr>
        <w:top w:val="none" w:sz="0" w:space="0" w:color="auto"/>
        <w:left w:val="none" w:sz="0" w:space="0" w:color="auto"/>
        <w:bottom w:val="none" w:sz="0" w:space="0" w:color="auto"/>
        <w:right w:val="none" w:sz="0" w:space="0" w:color="auto"/>
      </w:divBdr>
    </w:div>
    <w:div w:id="1189486989">
      <w:marLeft w:val="0"/>
      <w:marRight w:val="0"/>
      <w:marTop w:val="0"/>
      <w:marBottom w:val="0"/>
      <w:divBdr>
        <w:top w:val="none" w:sz="0" w:space="0" w:color="auto"/>
        <w:left w:val="none" w:sz="0" w:space="0" w:color="auto"/>
        <w:bottom w:val="none" w:sz="0" w:space="0" w:color="auto"/>
        <w:right w:val="none" w:sz="0" w:space="0" w:color="auto"/>
      </w:divBdr>
    </w:div>
    <w:div w:id="11894869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uap.gov.pl/wps/portal" TargetMode="External"/><Relationship Id="rId13" Type="http://schemas.openxmlformats.org/officeDocument/2006/relationships/hyperlink" Target="https://ec.europa.eu/tools/esp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iniportal.uzp.gov.pl/" TargetMode="External"/><Relationship Id="rId12" Type="http://schemas.openxmlformats.org/officeDocument/2006/relationships/hyperlink" Target="http://www.spzoz-brzesko.pl/,zak&#322;adka"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ip.lex.pl/" TargetMode="External"/><Relationship Id="rId5" Type="http://schemas.openxmlformats.org/officeDocument/2006/relationships/footnotes" Target="footnotes.xml"/><Relationship Id="rId15" Type="http://schemas.openxmlformats.org/officeDocument/2006/relationships/hyperlink" Target="mailto:przetargi@spzoz-brzesko.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przetargi@spzoz-brzesko.pl" TargetMode="External"/><Relationship Id="rId14" Type="http://schemas.openxmlformats.org/officeDocument/2006/relationships/hyperlink" Target="https://www.uzp.gov.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3210</TotalTime>
  <Pages>12</Pages>
  <Words>5747</Words>
  <Characters>-32766</Characters>
  <Application>Microsoft Office Outlook</Application>
  <DocSecurity>0</DocSecurity>
  <Lines>0</Lines>
  <Paragraphs>0</Paragraphs>
  <ScaleCrop>false</ScaleCrop>
  <Company>SPZOZ w Brzesku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admin.lechowicz</dc:creator>
  <cp:keywords/>
  <dc:description/>
  <cp:lastModifiedBy>pacurab</cp:lastModifiedBy>
  <cp:revision>296</cp:revision>
  <cp:lastPrinted>2019-01-07T10:55:00Z</cp:lastPrinted>
  <dcterms:created xsi:type="dcterms:W3CDTF">2016-12-12T09:02:00Z</dcterms:created>
  <dcterms:modified xsi:type="dcterms:W3CDTF">2019-01-17T10:22:00Z</dcterms:modified>
</cp:coreProperties>
</file>