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EB0" w:rsidRPr="001959A1" w:rsidRDefault="00EE0EB0" w:rsidP="009B4C36">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EE0EB0" w:rsidRPr="0091437B">
        <w:tc>
          <w:tcPr>
            <w:tcW w:w="9628" w:type="dxa"/>
            <w:tcBorders>
              <w:top w:val="single" w:sz="18" w:space="0" w:color="000000"/>
              <w:left w:val="single" w:sz="18" w:space="0" w:color="000000"/>
              <w:bottom w:val="nil"/>
              <w:right w:val="single" w:sz="18" w:space="0" w:color="000000"/>
            </w:tcBorders>
          </w:tcPr>
          <w:p w:rsidR="00EE0EB0" w:rsidRPr="0091437B" w:rsidRDefault="00EE0EB0" w:rsidP="00E95CB4">
            <w:pPr>
              <w:pStyle w:val="Nagwek4"/>
              <w:framePr w:hSpace="0" w:wrap="auto" w:hAnchor="text" w:yAlign="inline"/>
              <w:rPr>
                <w:rFonts w:ascii="Times New Roman" w:hAnsi="Times New Roman" w:cs="Times New Roman"/>
              </w:rPr>
            </w:pPr>
            <w:r w:rsidRPr="0091437B">
              <w:rPr>
                <w:rFonts w:ascii="Times New Roman" w:hAnsi="Times New Roman" w:cs="Times New Roman"/>
              </w:rPr>
              <w:t>Samodzielny Publiczny Zespół Opieki Zdrowotnej w Brzesku</w:t>
            </w:r>
          </w:p>
        </w:tc>
      </w:tr>
      <w:tr w:rsidR="00EE0EB0" w:rsidRPr="0091437B">
        <w:tc>
          <w:tcPr>
            <w:tcW w:w="9628" w:type="dxa"/>
            <w:tcBorders>
              <w:top w:val="nil"/>
              <w:left w:val="single" w:sz="18" w:space="0" w:color="000000"/>
              <w:bottom w:val="nil"/>
              <w:right w:val="single" w:sz="18" w:space="0" w:color="000000"/>
            </w:tcBorders>
          </w:tcPr>
          <w:p w:rsidR="00EE0EB0" w:rsidRPr="0091437B" w:rsidRDefault="00EE0EB0" w:rsidP="00E95CB4">
            <w:pPr>
              <w:widowControl w:val="0"/>
              <w:autoSpaceDE w:val="0"/>
              <w:rPr>
                <w:rFonts w:ascii="Times New Roman" w:hAnsi="Times New Roman" w:cs="Times New Roman"/>
              </w:rPr>
            </w:pPr>
            <w:r w:rsidRPr="0091437B">
              <w:rPr>
                <w:rFonts w:ascii="Times New Roman" w:hAnsi="Times New Roman" w:cs="Times New Roman"/>
                <w:b/>
                <w:bCs/>
              </w:rPr>
              <w:t>32-800 Brzesko ul. Kościuszki 68</w:t>
            </w:r>
          </w:p>
        </w:tc>
      </w:tr>
      <w:tr w:rsidR="00EE0EB0" w:rsidRPr="00C56F4C">
        <w:tc>
          <w:tcPr>
            <w:tcW w:w="9628" w:type="dxa"/>
            <w:tcBorders>
              <w:top w:val="nil"/>
              <w:left w:val="single" w:sz="18" w:space="0" w:color="000000"/>
              <w:bottom w:val="single" w:sz="18" w:space="0" w:color="000000"/>
              <w:right w:val="single" w:sz="18" w:space="0" w:color="000000"/>
            </w:tcBorders>
          </w:tcPr>
          <w:p w:rsidR="00EE0EB0" w:rsidRPr="0091437B" w:rsidRDefault="009E5DBC" w:rsidP="00E95CB4">
            <w:pPr>
              <w:widowControl w:val="0"/>
              <w:autoSpaceDE w:val="0"/>
              <w:rPr>
                <w:rFonts w:ascii="Times New Roman" w:hAnsi="Times New Roman" w:cs="Times New Roman"/>
                <w:lang w:val="en-US"/>
              </w:rPr>
            </w:pPr>
            <w:r w:rsidRPr="0091437B">
              <w:rPr>
                <w:rFonts w:ascii="Times New Roman" w:hAnsi="Times New Roman" w:cs="Times New Roman"/>
                <w:b/>
                <w:bCs/>
                <w:lang w:val="en-US"/>
              </w:rPr>
              <w:t>T</w:t>
            </w:r>
            <w:r w:rsidR="00EE0EB0" w:rsidRPr="0091437B">
              <w:rPr>
                <w:rFonts w:ascii="Times New Roman" w:hAnsi="Times New Roman" w:cs="Times New Roman"/>
                <w:b/>
                <w:bCs/>
                <w:lang w:val="en-US"/>
              </w:rPr>
              <w:t>el</w:t>
            </w:r>
            <w:r w:rsidRPr="0091437B">
              <w:rPr>
                <w:rFonts w:ascii="Times New Roman" w:hAnsi="Times New Roman" w:cs="Times New Roman"/>
                <w:b/>
                <w:bCs/>
                <w:lang w:val="en-US"/>
              </w:rPr>
              <w:t>.</w:t>
            </w:r>
            <w:r w:rsidR="00EE0EB0" w:rsidRPr="0091437B">
              <w:rPr>
                <w:rFonts w:ascii="Times New Roman" w:hAnsi="Times New Roman" w:cs="Times New Roman"/>
                <w:b/>
                <w:bCs/>
                <w:lang w:val="en-US"/>
              </w:rPr>
              <w:t>/fax 14 66 21</w:t>
            </w:r>
            <w:r w:rsidR="0091437B">
              <w:rPr>
                <w:rFonts w:ascii="Times New Roman" w:hAnsi="Times New Roman" w:cs="Times New Roman"/>
                <w:b/>
                <w:bCs/>
                <w:lang w:val="en-US"/>
              </w:rPr>
              <w:t> </w:t>
            </w:r>
            <w:r w:rsidR="00EE0EB0" w:rsidRPr="0091437B">
              <w:rPr>
                <w:rFonts w:ascii="Times New Roman" w:hAnsi="Times New Roman" w:cs="Times New Roman"/>
                <w:b/>
                <w:bCs/>
                <w:lang w:val="en-US"/>
              </w:rPr>
              <w:t>155 e-mail: przetargi@spzoz-brzesko.pl</w:t>
            </w:r>
          </w:p>
        </w:tc>
      </w:tr>
    </w:tbl>
    <w:p w:rsidR="00BA5D09" w:rsidRPr="00572729" w:rsidRDefault="00BA5D09" w:rsidP="0050719A">
      <w:pPr>
        <w:keepNext/>
        <w:widowControl w:val="0"/>
        <w:tabs>
          <w:tab w:val="right" w:pos="9070"/>
        </w:tabs>
        <w:autoSpaceDE w:val="0"/>
        <w:spacing w:after="0" w:line="240" w:lineRule="auto"/>
        <w:ind w:right="-96"/>
        <w:jc w:val="both"/>
        <w:rPr>
          <w:rFonts w:ascii="Times New Roman" w:hAnsi="Times New Roman" w:cs="Times New Roman"/>
          <w:b/>
          <w:bCs/>
          <w:lang w:val="en-US"/>
        </w:rPr>
      </w:pPr>
    </w:p>
    <w:p w:rsidR="00EE0EB0" w:rsidRPr="0091437B" w:rsidRDefault="00EE0EB0" w:rsidP="0050719A">
      <w:pPr>
        <w:keepNext/>
        <w:widowControl w:val="0"/>
        <w:tabs>
          <w:tab w:val="right" w:pos="9070"/>
        </w:tabs>
        <w:autoSpaceDE w:val="0"/>
        <w:spacing w:after="0" w:line="240" w:lineRule="auto"/>
        <w:ind w:right="-96"/>
        <w:jc w:val="both"/>
        <w:rPr>
          <w:rFonts w:ascii="Times New Roman" w:hAnsi="Times New Roman" w:cs="Times New Roman"/>
        </w:rPr>
      </w:pPr>
      <w:r w:rsidRPr="0091437B">
        <w:rPr>
          <w:rFonts w:ascii="Times New Roman" w:hAnsi="Times New Roman" w:cs="Times New Roman"/>
          <w:b/>
          <w:bCs/>
        </w:rPr>
        <w:t>Znak sprawy: DZP-271</w:t>
      </w:r>
      <w:r w:rsidR="00E86B94">
        <w:rPr>
          <w:rFonts w:ascii="Times New Roman" w:hAnsi="Times New Roman" w:cs="Times New Roman"/>
          <w:b/>
          <w:bCs/>
        </w:rPr>
        <w:t xml:space="preserve"> </w:t>
      </w:r>
      <w:r w:rsidRPr="0091437B">
        <w:rPr>
          <w:rFonts w:ascii="Times New Roman" w:hAnsi="Times New Roman" w:cs="Times New Roman"/>
          <w:b/>
          <w:bCs/>
        </w:rPr>
        <w:t>-</w:t>
      </w:r>
      <w:r w:rsidR="00E86B94">
        <w:rPr>
          <w:rFonts w:ascii="Times New Roman" w:hAnsi="Times New Roman" w:cs="Times New Roman"/>
          <w:b/>
          <w:bCs/>
        </w:rPr>
        <w:t xml:space="preserve"> 58</w:t>
      </w:r>
      <w:r w:rsidRPr="0091437B">
        <w:rPr>
          <w:rFonts w:ascii="Times New Roman" w:hAnsi="Times New Roman" w:cs="Times New Roman"/>
          <w:b/>
          <w:bCs/>
        </w:rPr>
        <w:t>/2018</w:t>
      </w:r>
      <w:r w:rsidRPr="0091437B">
        <w:rPr>
          <w:rFonts w:ascii="Times New Roman" w:hAnsi="Times New Roman" w:cs="Times New Roman"/>
          <w:b/>
          <w:bCs/>
        </w:rPr>
        <w:tab/>
        <w:t>Brzesko</w:t>
      </w:r>
      <w:r w:rsidR="00554315" w:rsidRPr="0091437B">
        <w:rPr>
          <w:rFonts w:ascii="Times New Roman" w:hAnsi="Times New Roman" w:cs="Times New Roman"/>
          <w:b/>
          <w:bCs/>
        </w:rPr>
        <w:t xml:space="preserve">, dn. </w:t>
      </w:r>
      <w:r w:rsidR="00E86B94">
        <w:rPr>
          <w:rFonts w:ascii="Times New Roman" w:hAnsi="Times New Roman" w:cs="Times New Roman"/>
          <w:b/>
          <w:bCs/>
        </w:rPr>
        <w:t>17.</w:t>
      </w:r>
      <w:r w:rsidR="00C132FC" w:rsidRPr="0091437B">
        <w:rPr>
          <w:rFonts w:ascii="Times New Roman" w:hAnsi="Times New Roman" w:cs="Times New Roman"/>
          <w:b/>
          <w:bCs/>
        </w:rPr>
        <w:t>1</w:t>
      </w:r>
      <w:r w:rsidR="00BA5D09">
        <w:rPr>
          <w:rFonts w:ascii="Times New Roman" w:hAnsi="Times New Roman" w:cs="Times New Roman"/>
          <w:b/>
          <w:bCs/>
        </w:rPr>
        <w:t>2</w:t>
      </w:r>
      <w:r w:rsidRPr="0091437B">
        <w:rPr>
          <w:rFonts w:ascii="Times New Roman" w:hAnsi="Times New Roman" w:cs="Times New Roman"/>
          <w:b/>
          <w:bCs/>
        </w:rPr>
        <w:t>.2018 r</w:t>
      </w:r>
      <w:r w:rsidR="00554315" w:rsidRPr="0091437B">
        <w:rPr>
          <w:rFonts w:ascii="Times New Roman" w:hAnsi="Times New Roman" w:cs="Times New Roman"/>
          <w:b/>
          <w:bCs/>
        </w:rPr>
        <w:t>oku</w:t>
      </w:r>
    </w:p>
    <w:p w:rsidR="0050719A" w:rsidRPr="0091437B" w:rsidRDefault="0050719A"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Tryb udzielenia zamówienia: </w:t>
      </w:r>
      <w:r w:rsidRPr="0091437B">
        <w:rPr>
          <w:rFonts w:ascii="Times New Roman" w:hAnsi="Times New Roman" w:cs="Times New Roman"/>
          <w:b/>
          <w:bCs/>
        </w:rPr>
        <w:t>Przetarg nieograniczony -</w:t>
      </w:r>
      <w:r w:rsidRPr="0091437B">
        <w:rPr>
          <w:rFonts w:ascii="Times New Roman" w:hAnsi="Times New Roman" w:cs="Times New Roman"/>
        </w:rPr>
        <w:t xml:space="preserve"> Wartość zamówienia nie przekracza kwot określonychw przepisach wydanych na podstawie art. 11 ust. 8 ustawy Prawo zamówień publicznych.</w:t>
      </w:r>
    </w:p>
    <w:p w:rsidR="00EE0EB0" w:rsidRPr="0091437B" w:rsidRDefault="00EE0EB0" w:rsidP="0050719A">
      <w:pPr>
        <w:spacing w:after="0" w:line="240" w:lineRule="auto"/>
        <w:ind w:left="3"/>
        <w:jc w:val="both"/>
        <w:rPr>
          <w:rFonts w:ascii="Times New Roman" w:hAnsi="Times New Roman" w:cs="Times New Roman"/>
          <w:bCs/>
        </w:rPr>
      </w:pPr>
      <w:r w:rsidRPr="0091437B">
        <w:rPr>
          <w:rFonts w:ascii="Times New Roman" w:hAnsi="Times New Roman" w:cs="Times New Roman"/>
          <w:u w:val="single"/>
        </w:rPr>
        <w:t>Podstawa prawna</w:t>
      </w:r>
      <w:r w:rsidRPr="0091437B">
        <w:rPr>
          <w:rFonts w:ascii="Times New Roman" w:hAnsi="Times New Roman" w:cs="Times New Roman"/>
        </w:rPr>
        <w:t xml:space="preserve">: </w:t>
      </w:r>
      <w:r w:rsidR="00C132FC" w:rsidRPr="0091437B">
        <w:rPr>
          <w:rFonts w:ascii="Times New Roman" w:hAnsi="Times New Roman" w:cs="Times New Roman"/>
          <w:bCs/>
        </w:rPr>
        <w:t>Ustawa</w:t>
      </w:r>
      <w:r w:rsidRPr="0091437B">
        <w:rPr>
          <w:rFonts w:ascii="Times New Roman" w:hAnsi="Times New Roman" w:cs="Times New Roman"/>
        </w:rPr>
        <w:t>z dnia 29 stycznia 2004 r</w:t>
      </w:r>
      <w:r w:rsidR="00C132FC" w:rsidRPr="0091437B">
        <w:rPr>
          <w:rFonts w:ascii="Times New Roman" w:hAnsi="Times New Roman" w:cs="Times New Roman"/>
        </w:rPr>
        <w:t xml:space="preserve">oku </w:t>
      </w:r>
      <w:r w:rsidR="0091437B" w:rsidRPr="0091437B">
        <w:rPr>
          <w:rFonts w:ascii="Times New Roman" w:hAnsi="Times New Roman" w:cs="Times New Roman"/>
          <w:bCs/>
        </w:rPr>
        <w:t>Prawo Zamówień Publicznych</w:t>
      </w:r>
      <w:r w:rsidRPr="0091437B">
        <w:rPr>
          <w:rFonts w:ascii="Times New Roman" w:hAnsi="Times New Roman" w:cs="Times New Roman"/>
          <w:bCs/>
          <w:color w:val="000000"/>
        </w:rPr>
        <w:t>(t.j. Dz. U. z 201</w:t>
      </w:r>
      <w:r w:rsidR="0091437B" w:rsidRPr="0091437B">
        <w:rPr>
          <w:rFonts w:ascii="Times New Roman" w:hAnsi="Times New Roman" w:cs="Times New Roman"/>
          <w:bCs/>
          <w:color w:val="000000"/>
        </w:rPr>
        <w:t>8</w:t>
      </w:r>
      <w:r w:rsidRPr="0091437B">
        <w:rPr>
          <w:rFonts w:ascii="Times New Roman" w:hAnsi="Times New Roman" w:cs="Times New Roman"/>
          <w:bCs/>
          <w:color w:val="000000"/>
        </w:rPr>
        <w:t xml:space="preserve"> r., poz. </w:t>
      </w:r>
      <w:r w:rsidR="0091437B" w:rsidRPr="0091437B">
        <w:rPr>
          <w:rFonts w:ascii="Times New Roman" w:hAnsi="Times New Roman" w:cs="Times New Roman"/>
          <w:bCs/>
          <w:color w:val="000000"/>
        </w:rPr>
        <w:t>1986</w:t>
      </w:r>
      <w:r w:rsidR="00BA5D09">
        <w:rPr>
          <w:rFonts w:ascii="Times New Roman" w:hAnsi="Times New Roman" w:cs="Times New Roman"/>
          <w:bCs/>
          <w:color w:val="000000"/>
        </w:rPr>
        <w:t xml:space="preserve"> z </w:t>
      </w:r>
      <w:proofErr w:type="spellStart"/>
      <w:r w:rsidR="00BA5D09">
        <w:rPr>
          <w:rFonts w:ascii="Times New Roman" w:hAnsi="Times New Roman" w:cs="Times New Roman"/>
          <w:bCs/>
          <w:color w:val="000000"/>
        </w:rPr>
        <w:t>późn</w:t>
      </w:r>
      <w:proofErr w:type="spellEnd"/>
      <w:r w:rsidR="00BA5D09">
        <w:rPr>
          <w:rFonts w:ascii="Times New Roman" w:hAnsi="Times New Roman" w:cs="Times New Roman"/>
          <w:bCs/>
          <w:color w:val="000000"/>
        </w:rPr>
        <w:t>. zm.</w:t>
      </w:r>
      <w:r w:rsidRPr="0091437B">
        <w:rPr>
          <w:rFonts w:ascii="Times New Roman" w:hAnsi="Times New Roman" w:cs="Times New Roman"/>
          <w:bCs/>
          <w:color w:val="000000"/>
        </w:rPr>
        <w:t>),</w:t>
      </w:r>
      <w:r w:rsidRPr="0091437B">
        <w:rPr>
          <w:rFonts w:ascii="Times New Roman" w:hAnsi="Times New Roman" w:cs="Times New Roman"/>
          <w:bCs/>
        </w:rPr>
        <w:t xml:space="preserve"> zwana dalej „ustawą” lub „Pzp”.</w:t>
      </w:r>
    </w:p>
    <w:p w:rsidR="00EE0EB0" w:rsidRPr="0091437B" w:rsidRDefault="00EE0EB0" w:rsidP="0050719A">
      <w:pPr>
        <w:spacing w:after="0" w:line="240" w:lineRule="auto"/>
        <w:ind w:left="3"/>
        <w:jc w:val="both"/>
        <w:rPr>
          <w:rFonts w:ascii="Times New Roman" w:hAnsi="Times New Roman" w:cs="Times New Roman"/>
          <w:i/>
          <w:iCs/>
          <w:u w:val="single"/>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SPECYFIKACJA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ISTOTNYCH WARUNKÓW ZAMÓWIENIA,</w:t>
      </w:r>
    </w:p>
    <w:p w:rsidR="00EE0EB0" w:rsidRPr="0091437B" w:rsidRDefault="00EE0EB0" w:rsidP="0050719A">
      <w:pPr>
        <w:widowControl w:val="0"/>
        <w:autoSpaceDE w:val="0"/>
        <w:spacing w:after="0" w:line="240" w:lineRule="auto"/>
        <w:jc w:val="center"/>
        <w:rPr>
          <w:rFonts w:ascii="Times New Roman" w:hAnsi="Times New Roman" w:cs="Times New Roman"/>
          <w:b/>
          <w:bCs/>
          <w:sz w:val="32"/>
          <w:szCs w:val="32"/>
        </w:rPr>
      </w:pPr>
      <w:r w:rsidRPr="0091437B">
        <w:rPr>
          <w:rFonts w:ascii="Times New Roman" w:hAnsi="Times New Roman" w:cs="Times New Roman"/>
          <w:b/>
          <w:bCs/>
          <w:sz w:val="32"/>
          <w:szCs w:val="32"/>
        </w:rPr>
        <w:t>zwana dalej „SIWZ”</w:t>
      </w:r>
    </w:p>
    <w:p w:rsidR="00EE0EB0" w:rsidRPr="0091437B" w:rsidRDefault="00EE0EB0" w:rsidP="0050719A">
      <w:pPr>
        <w:widowControl w:val="0"/>
        <w:autoSpaceDE w:val="0"/>
        <w:spacing w:after="0" w:line="240" w:lineRule="auto"/>
        <w:jc w:val="center"/>
        <w:rPr>
          <w:rFonts w:ascii="Times New Roman" w:hAnsi="Times New Roman" w:cs="Times New Roman"/>
          <w:b/>
          <w:bCs/>
        </w:rPr>
      </w:pPr>
    </w:p>
    <w:p w:rsidR="0050719A" w:rsidRPr="0091437B" w:rsidRDefault="0050719A" w:rsidP="0050719A">
      <w:pPr>
        <w:widowControl w:val="0"/>
        <w:autoSpaceDE w:val="0"/>
        <w:spacing w:after="0" w:line="240" w:lineRule="auto"/>
        <w:jc w:val="center"/>
        <w:rPr>
          <w:rFonts w:ascii="Times New Roman" w:hAnsi="Times New Roman" w:cs="Times New Roman"/>
          <w:b/>
          <w:bCs/>
        </w:rPr>
      </w:pPr>
    </w:p>
    <w:p w:rsidR="0050719A" w:rsidRPr="0091437B" w:rsidRDefault="00EE0EB0" w:rsidP="0050719A">
      <w:pPr>
        <w:widowControl w:val="0"/>
        <w:autoSpaceDE w:val="0"/>
        <w:spacing w:after="0" w:line="240" w:lineRule="auto"/>
        <w:jc w:val="center"/>
        <w:rPr>
          <w:rFonts w:ascii="Times New Roman" w:hAnsi="Times New Roman" w:cs="Times New Roman"/>
          <w:b/>
          <w:bCs/>
        </w:rPr>
      </w:pPr>
      <w:r w:rsidRPr="0091437B">
        <w:rPr>
          <w:rFonts w:ascii="Times New Roman" w:hAnsi="Times New Roman" w:cs="Times New Roman"/>
          <w:b/>
          <w:bCs/>
        </w:rPr>
        <w:t>na</w:t>
      </w:r>
      <w:r w:rsidR="0040646D">
        <w:rPr>
          <w:rFonts w:ascii="Times New Roman" w:hAnsi="Times New Roman" w:cs="Times New Roman"/>
          <w:b/>
          <w:bCs/>
        </w:rPr>
        <w:t>:</w:t>
      </w:r>
    </w:p>
    <w:p w:rsidR="0050719A" w:rsidRPr="0091437B" w:rsidRDefault="0050719A" w:rsidP="0050719A">
      <w:pPr>
        <w:widowControl w:val="0"/>
        <w:autoSpaceDE w:val="0"/>
        <w:spacing w:after="0" w:line="240" w:lineRule="auto"/>
        <w:jc w:val="both"/>
        <w:rPr>
          <w:rFonts w:ascii="Times New Roman" w:hAnsi="Times New Roman" w:cs="Times New Roman"/>
        </w:rPr>
      </w:pPr>
      <w:bookmarkStart w:id="0" w:name="_Hlk529953698"/>
    </w:p>
    <w:p w:rsidR="0091437B" w:rsidRPr="00BA5D09" w:rsidRDefault="00BA5D09" w:rsidP="00BA5D09">
      <w:pPr>
        <w:shd w:val="clear" w:color="auto" w:fill="FFFFFF"/>
        <w:spacing w:after="0" w:line="240" w:lineRule="auto"/>
        <w:ind w:left="2832" w:right="-232" w:firstLine="708"/>
        <w:jc w:val="both"/>
        <w:rPr>
          <w:rFonts w:ascii="Times New Roman" w:hAnsi="Times New Roman"/>
          <w:b/>
          <w:sz w:val="28"/>
          <w:szCs w:val="28"/>
        </w:rPr>
      </w:pPr>
      <w:bookmarkStart w:id="1" w:name="_Hlk529953515"/>
      <w:r w:rsidRPr="00BA5D09">
        <w:rPr>
          <w:rFonts w:ascii="Times New Roman" w:hAnsi="Times New Roman"/>
          <w:b/>
          <w:sz w:val="28"/>
          <w:szCs w:val="28"/>
        </w:rPr>
        <w:t>Usługi pielęgniarskie</w:t>
      </w:r>
    </w:p>
    <w:bookmarkEnd w:id="1"/>
    <w:bookmarkEnd w:id="0"/>
    <w:p w:rsidR="0040646D" w:rsidRDefault="0040646D" w:rsidP="0050719A">
      <w:pPr>
        <w:widowControl w:val="0"/>
        <w:autoSpaceDE w:val="0"/>
        <w:spacing w:after="0" w:line="240" w:lineRule="auto"/>
        <w:jc w:val="both"/>
        <w:rPr>
          <w:rFonts w:ascii="Times New Roman" w:hAnsi="Times New Roman" w:cs="Times New Roman"/>
        </w:rPr>
      </w:pPr>
    </w:p>
    <w:p w:rsidR="0040646D" w:rsidRDefault="0040646D" w:rsidP="0050719A">
      <w:pPr>
        <w:widowControl w:val="0"/>
        <w:autoSpaceDE w:val="0"/>
        <w:spacing w:after="0" w:line="240" w:lineRule="auto"/>
        <w:jc w:val="both"/>
        <w:rPr>
          <w:rFonts w:ascii="Times New Roman" w:hAnsi="Times New Roman" w:cs="Times New Roman"/>
        </w:rPr>
      </w:pPr>
    </w:p>
    <w:p w:rsidR="0040646D" w:rsidRPr="0091437B" w:rsidRDefault="0040646D" w:rsidP="0050719A">
      <w:pPr>
        <w:widowControl w:val="0"/>
        <w:autoSpaceDE w:val="0"/>
        <w:spacing w:after="0" w:line="240" w:lineRule="auto"/>
        <w:jc w:val="both"/>
        <w:rPr>
          <w:rFonts w:ascii="Times New Roman" w:hAnsi="Times New Roman" w:cs="Times New Roman"/>
        </w:rPr>
      </w:pPr>
    </w:p>
    <w:p w:rsidR="00EE0EB0" w:rsidRPr="0091437B" w:rsidRDefault="00EE0EB0" w:rsidP="0040646D">
      <w:pPr>
        <w:widowControl w:val="0"/>
        <w:autoSpaceDE w:val="0"/>
        <w:spacing w:after="0" w:line="240" w:lineRule="auto"/>
        <w:jc w:val="both"/>
        <w:rPr>
          <w:rFonts w:ascii="Times New Roman" w:hAnsi="Times New Roman" w:cs="Times New Roman"/>
          <w:bCs/>
        </w:rPr>
      </w:pPr>
      <w:r w:rsidRPr="0091437B">
        <w:rPr>
          <w:rFonts w:ascii="Times New Roman" w:hAnsi="Times New Roman" w:cs="Times New Roman"/>
        </w:rPr>
        <w:t>Kody CPV</w:t>
      </w:r>
      <w:r w:rsidR="00BA5D09">
        <w:rPr>
          <w:rFonts w:ascii="Times New Roman" w:hAnsi="Times New Roman" w:cs="Times New Roman"/>
          <w:bCs/>
        </w:rPr>
        <w:t>85141200-1 Usługi świadczone przez pielęgniarki</w:t>
      </w:r>
    </w:p>
    <w:p w:rsidR="00EE0EB0" w:rsidRPr="0091437B" w:rsidRDefault="0040646D" w:rsidP="0050719A">
      <w:pPr>
        <w:widowControl w:val="0"/>
        <w:autoSpaceDE w:val="0"/>
        <w:spacing w:after="0" w:line="240" w:lineRule="auto"/>
        <w:rPr>
          <w:rFonts w:ascii="Times New Roman" w:hAnsi="Times New Roman" w:cs="Times New Roman"/>
          <w:bCs/>
        </w:rPr>
      </w:pPr>
      <w:r>
        <w:rPr>
          <w:rFonts w:ascii="Times New Roman" w:hAnsi="Times New Roman" w:cs="Times New Roman"/>
          <w:bCs/>
        </w:rPr>
        <w:t xml:space="preserve">Kod CPV </w:t>
      </w:r>
      <w:r w:rsidR="00BA5D09">
        <w:rPr>
          <w:rFonts w:ascii="Times New Roman" w:hAnsi="Times New Roman" w:cs="Times New Roman"/>
          <w:bCs/>
        </w:rPr>
        <w:t>85141210-4 Usługi leczenia medycznego świadczone w warunkach domowych</w:t>
      </w:r>
    </w:p>
    <w:p w:rsidR="0050719A" w:rsidRPr="0091437B" w:rsidRDefault="0050719A" w:rsidP="0050719A">
      <w:pPr>
        <w:widowControl w:val="0"/>
        <w:autoSpaceDE w:val="0"/>
        <w:spacing w:after="0" w:line="240" w:lineRule="auto"/>
        <w:jc w:val="both"/>
        <w:rPr>
          <w:rFonts w:ascii="Times New Roman" w:hAnsi="Times New Roman" w:cs="Times New Roman"/>
          <w:b/>
          <w:bCs/>
          <w:i/>
          <w:iCs/>
        </w:rPr>
      </w:pPr>
    </w:p>
    <w:p w:rsidR="0050719A" w:rsidRDefault="0050719A"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Default="00BA5D09" w:rsidP="0050719A">
      <w:pPr>
        <w:widowControl w:val="0"/>
        <w:autoSpaceDE w:val="0"/>
        <w:spacing w:after="0" w:line="240" w:lineRule="auto"/>
        <w:jc w:val="both"/>
        <w:rPr>
          <w:rFonts w:ascii="Times New Roman" w:hAnsi="Times New Roman" w:cs="Times New Roman"/>
          <w:b/>
          <w:bCs/>
          <w:i/>
          <w:iCs/>
        </w:rPr>
      </w:pPr>
    </w:p>
    <w:p w:rsidR="00BA5D09" w:rsidRPr="0091437B" w:rsidRDefault="00BA5D09" w:rsidP="0050719A">
      <w:pPr>
        <w:widowControl w:val="0"/>
        <w:autoSpaceDE w:val="0"/>
        <w:spacing w:after="0" w:line="240" w:lineRule="auto"/>
        <w:jc w:val="both"/>
        <w:rPr>
          <w:rFonts w:ascii="Times New Roman" w:hAnsi="Times New Roman" w:cs="Times New Roman"/>
          <w:b/>
          <w:bCs/>
          <w:i/>
          <w:iCs/>
        </w:rPr>
      </w:pPr>
    </w:p>
    <w:p w:rsidR="00EE0EB0" w:rsidRPr="0091437B" w:rsidRDefault="001271D7" w:rsidP="0050719A">
      <w:pPr>
        <w:widowControl w:val="0"/>
        <w:autoSpaceDE w:val="0"/>
        <w:spacing w:after="0" w:line="240" w:lineRule="auto"/>
        <w:jc w:val="both"/>
        <w:rPr>
          <w:rFonts w:ascii="Times New Roman" w:hAnsi="Times New Roman" w:cs="Times New Roman"/>
          <w:b/>
          <w:bCs/>
          <w:i/>
          <w:iCs/>
        </w:rPr>
      </w:pPr>
      <w:r>
        <w:rPr>
          <w:rFonts w:ascii="Times New Roman" w:hAnsi="Times New Roman" w:cs="Times New Roman"/>
          <w:b/>
          <w:bCs/>
          <w:i/>
          <w:iCs/>
        </w:rPr>
        <w:t>Wykonaw</w:t>
      </w:r>
      <w:r w:rsidR="00332E47">
        <w:rPr>
          <w:rFonts w:ascii="Times New Roman" w:hAnsi="Times New Roman" w:cs="Times New Roman"/>
          <w:b/>
          <w:bCs/>
          <w:i/>
          <w:iCs/>
        </w:rPr>
        <w:t>cą</w:t>
      </w:r>
      <w:r w:rsidR="00EE0EB0" w:rsidRPr="0091437B">
        <w:rPr>
          <w:rFonts w:ascii="Times New Roman" w:hAnsi="Times New Roman" w:cs="Times New Roman"/>
          <w:b/>
          <w:bCs/>
          <w:i/>
          <w:iCs/>
        </w:rPr>
        <w:t xml:space="preserve">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0719A" w:rsidRPr="0091437B" w:rsidRDefault="0050719A" w:rsidP="0050719A">
      <w:pPr>
        <w:widowControl w:val="0"/>
        <w:autoSpaceDE w:val="0"/>
        <w:spacing w:after="0" w:line="240" w:lineRule="auto"/>
        <w:jc w:val="both"/>
        <w:rPr>
          <w:rFonts w:ascii="Times New Roman" w:hAnsi="Times New Roman" w:cs="Times New Roman"/>
        </w:rPr>
      </w:pPr>
    </w:p>
    <w:p w:rsidR="0050719A" w:rsidRPr="0091437B" w:rsidRDefault="0050719A" w:rsidP="0050719A">
      <w:pPr>
        <w:widowControl w:val="0"/>
        <w:autoSpaceDE w:val="0"/>
        <w:spacing w:after="0" w:line="240" w:lineRule="auto"/>
        <w:jc w:val="both"/>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BA5D09" w:rsidRDefault="00BA5D09" w:rsidP="0040646D">
      <w:pPr>
        <w:widowControl w:val="0"/>
        <w:autoSpaceDE w:val="0"/>
        <w:spacing w:after="0" w:line="240" w:lineRule="auto"/>
        <w:jc w:val="right"/>
        <w:rPr>
          <w:rFonts w:ascii="Times New Roman" w:hAnsi="Times New Roman" w:cs="Times New Roman"/>
        </w:rPr>
      </w:pP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Specyfikację zatwierdzono:</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xml:space="preserve">w dniu </w:t>
      </w:r>
      <w:r w:rsidR="00E86B94">
        <w:rPr>
          <w:rFonts w:ascii="Times New Roman" w:hAnsi="Times New Roman" w:cs="Times New Roman"/>
        </w:rPr>
        <w:t>17</w:t>
      </w:r>
      <w:r w:rsidR="00B5489C" w:rsidRPr="0091437B">
        <w:rPr>
          <w:rFonts w:ascii="Times New Roman" w:hAnsi="Times New Roman" w:cs="Times New Roman"/>
        </w:rPr>
        <w:t>.1</w:t>
      </w:r>
      <w:r w:rsidR="00BA5D09">
        <w:rPr>
          <w:rFonts w:ascii="Times New Roman" w:hAnsi="Times New Roman" w:cs="Times New Roman"/>
        </w:rPr>
        <w:t>2</w:t>
      </w:r>
      <w:r w:rsidR="00B5489C" w:rsidRPr="0091437B">
        <w:rPr>
          <w:rFonts w:ascii="Times New Roman" w:hAnsi="Times New Roman" w:cs="Times New Roman"/>
        </w:rPr>
        <w:t>.2018</w:t>
      </w:r>
      <w:r w:rsidR="0040646D">
        <w:rPr>
          <w:rFonts w:ascii="Times New Roman" w:hAnsi="Times New Roman" w:cs="Times New Roman"/>
        </w:rPr>
        <w:tab/>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w:t>
      </w:r>
    </w:p>
    <w:p w:rsidR="00EE0EB0" w:rsidRPr="0091437B" w:rsidRDefault="00EE0EB0" w:rsidP="0040646D">
      <w:pPr>
        <w:widowControl w:val="0"/>
        <w:autoSpaceDE w:val="0"/>
        <w:spacing w:after="0" w:line="240" w:lineRule="auto"/>
        <w:jc w:val="right"/>
        <w:rPr>
          <w:rFonts w:ascii="Times New Roman" w:hAnsi="Times New Roman" w:cs="Times New Roman"/>
        </w:rPr>
      </w:pPr>
      <w:r w:rsidRPr="0091437B">
        <w:rPr>
          <w:rFonts w:ascii="Times New Roman" w:hAnsi="Times New Roman" w:cs="Times New Roman"/>
        </w:rPr>
        <w:t>/ podpis/</w:t>
      </w:r>
      <w:r w:rsidR="0040646D">
        <w:rPr>
          <w:rFonts w:ascii="Times New Roman" w:hAnsi="Times New Roman" w:cs="Times New Roman"/>
        </w:rPr>
        <w:tab/>
      </w:r>
    </w:p>
    <w:p w:rsidR="0040646D" w:rsidRDefault="0040646D" w:rsidP="0050719A">
      <w:pPr>
        <w:spacing w:after="0" w:line="240" w:lineRule="auto"/>
        <w:jc w:val="center"/>
        <w:rPr>
          <w:rFonts w:ascii="Times New Roman" w:hAnsi="Times New Roman" w:cs="Times New Roman"/>
          <w:b/>
          <w:bCs/>
          <w:color w:val="000000"/>
        </w:rPr>
      </w:pPr>
    </w:p>
    <w:p w:rsidR="00BA5D09" w:rsidRDefault="00BA5D09"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460F54" w:rsidRDefault="00460F54" w:rsidP="0050719A">
      <w:pPr>
        <w:spacing w:after="0" w:line="240" w:lineRule="auto"/>
        <w:jc w:val="center"/>
        <w:rPr>
          <w:rFonts w:ascii="Times New Roman" w:hAnsi="Times New Roman" w:cs="Times New Roman"/>
          <w:b/>
          <w:bCs/>
          <w:color w:val="000000"/>
        </w:rPr>
      </w:pPr>
    </w:p>
    <w:p w:rsidR="00EE0EB0" w:rsidRPr="0091437B" w:rsidRDefault="00EE0EB0" w:rsidP="0050719A">
      <w:pPr>
        <w:spacing w:after="0" w:line="240" w:lineRule="auto"/>
        <w:jc w:val="center"/>
        <w:rPr>
          <w:rFonts w:ascii="Times New Roman" w:hAnsi="Times New Roman" w:cs="Times New Roman"/>
          <w:b/>
          <w:bCs/>
          <w:color w:val="000000"/>
        </w:rPr>
      </w:pPr>
      <w:r w:rsidRPr="0091437B">
        <w:rPr>
          <w:rFonts w:ascii="Times New Roman" w:hAnsi="Times New Roman" w:cs="Times New Roman"/>
          <w:b/>
          <w:bCs/>
          <w:color w:val="000000"/>
        </w:rPr>
        <w:lastRenderedPageBreak/>
        <w:t>ROZDZIAŁ I</w:t>
      </w:r>
    </w:p>
    <w:p w:rsidR="00EE0EB0" w:rsidRPr="0091437B" w:rsidRDefault="006D7AAB" w:rsidP="006D7AAB">
      <w:pPr>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 xml:space="preserve">1. </w:t>
      </w:r>
      <w:r w:rsidR="00EE0EB0" w:rsidRPr="0091437B">
        <w:rPr>
          <w:rFonts w:ascii="Times New Roman" w:hAnsi="Times New Roman" w:cs="Times New Roman"/>
          <w:b/>
          <w:bCs/>
          <w:color w:val="000000"/>
        </w:rPr>
        <w:t>Informacje wstępne:</w:t>
      </w:r>
    </w:p>
    <w:p w:rsidR="00EE0EB0" w:rsidRPr="0091437B" w:rsidRDefault="00EE0EB0" w:rsidP="00EB65E1">
      <w:pPr>
        <w:pStyle w:val="Akapitzlist"/>
        <w:numPr>
          <w:ilvl w:val="0"/>
          <w:numId w:val="18"/>
        </w:numPr>
        <w:tabs>
          <w:tab w:val="left" w:pos="567"/>
        </w:tabs>
        <w:suppressAutoHyphens/>
        <w:spacing w:after="0" w:line="240" w:lineRule="auto"/>
        <w:ind w:left="709" w:hanging="283"/>
        <w:jc w:val="both"/>
        <w:rPr>
          <w:rFonts w:ascii="Times New Roman" w:hAnsi="Times New Roman" w:cs="Times New Roman"/>
          <w:color w:val="000000"/>
        </w:rPr>
      </w:pPr>
      <w:r w:rsidRPr="0091437B">
        <w:rPr>
          <w:rFonts w:ascii="Times New Roman" w:hAnsi="Times New Roman" w:cs="Times New Roman"/>
          <w:color w:val="000000"/>
        </w:rPr>
        <w:t xml:space="preserve">Koszty związane z przygotowaniem i złożeniem ofert ponosi </w:t>
      </w:r>
      <w:r w:rsidR="0040646D">
        <w:rPr>
          <w:rFonts w:ascii="Times New Roman" w:hAnsi="Times New Roman" w:cs="Times New Roman"/>
          <w:color w:val="000000"/>
        </w:rPr>
        <w:t>Wykonawca</w:t>
      </w:r>
      <w:r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Wykonawca</w:t>
      </w:r>
      <w:r w:rsidR="00EE0EB0" w:rsidRPr="0091437B">
        <w:rPr>
          <w:rFonts w:ascii="Times New Roman" w:hAnsi="Times New Roman" w:cs="Times New Roman"/>
          <w:color w:val="000000"/>
        </w:rPr>
        <w:t xml:space="preserve"> powinien dokładnie zapoznać się z całością niniejszej SIWZ</w:t>
      </w:r>
      <w:r w:rsidR="006D7AAB" w:rsidRPr="0091437B">
        <w:rPr>
          <w:rFonts w:ascii="Times New Roman" w:hAnsi="Times New Roman" w:cs="Times New Roman"/>
          <w:color w:val="000000"/>
        </w:rPr>
        <w:t>.</w:t>
      </w:r>
    </w:p>
    <w:p w:rsidR="006D7AAB" w:rsidRPr="0091437B" w:rsidRDefault="0040646D"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Pr>
          <w:rFonts w:ascii="Times New Roman" w:hAnsi="Times New Roman" w:cs="Times New Roman"/>
          <w:color w:val="000000"/>
        </w:rPr>
        <w:t xml:space="preserve">Wykonawca </w:t>
      </w:r>
      <w:r w:rsidR="00EE0EB0" w:rsidRPr="0091437B">
        <w:rPr>
          <w:rFonts w:ascii="Times New Roman" w:hAnsi="Times New Roman" w:cs="Times New Roman"/>
          <w:color w:val="000000"/>
        </w:rPr>
        <w:t>może złożyć tylko jedną ofertę</w:t>
      </w:r>
      <w:r w:rsidR="006D7AAB" w:rsidRPr="0091437B">
        <w:rPr>
          <w:rFonts w:ascii="Times New Roman" w:hAnsi="Times New Roman" w:cs="Times New Roman"/>
          <w:color w:val="000000"/>
        </w:rPr>
        <w:t>.</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Ofertę sporządza się w języku polskim.</w:t>
      </w:r>
    </w:p>
    <w:p w:rsidR="006D7AAB"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color w:val="000000"/>
        </w:rPr>
        <w:t>Treść oferty musi odpowiadać treści specyfikacji.</w:t>
      </w:r>
    </w:p>
    <w:p w:rsidR="00EE0EB0" w:rsidRPr="0091437B" w:rsidRDefault="00EE0EB0" w:rsidP="00EB65E1">
      <w:pPr>
        <w:pStyle w:val="Akapitzlist"/>
        <w:numPr>
          <w:ilvl w:val="0"/>
          <w:numId w:val="18"/>
        </w:numPr>
        <w:tabs>
          <w:tab w:val="left" w:pos="426"/>
        </w:tabs>
        <w:suppressAutoHyphens/>
        <w:spacing w:after="0" w:line="240" w:lineRule="auto"/>
        <w:ind w:hanging="294"/>
        <w:jc w:val="both"/>
        <w:rPr>
          <w:rFonts w:ascii="Times New Roman" w:hAnsi="Times New Roman" w:cs="Times New Roman"/>
          <w:color w:val="000000"/>
        </w:rPr>
      </w:pPr>
      <w:r w:rsidRPr="0091437B">
        <w:rPr>
          <w:rFonts w:ascii="Times New Roman" w:hAnsi="Times New Roman" w:cs="Times New Roman"/>
        </w:rPr>
        <w:t>Wszelkie informacje przedstawione w niniejszej SIWZ służyć mają wyłącznie przygotowaniu oferty i w żadnym wypadku nie powinny być wykorzystywane w inny sposób.</w:t>
      </w:r>
    </w:p>
    <w:p w:rsidR="00EE0EB0" w:rsidRPr="0091437B" w:rsidRDefault="00EE0EB0" w:rsidP="0050719A">
      <w:pPr>
        <w:spacing w:after="0" w:line="240" w:lineRule="auto"/>
        <w:jc w:val="both"/>
        <w:rPr>
          <w:rFonts w:ascii="Times New Roman" w:hAnsi="Times New Roman" w:cs="Times New Roman"/>
          <w:b/>
          <w:bCs/>
          <w:color w:val="000000"/>
        </w:rPr>
      </w:pPr>
    </w:p>
    <w:p w:rsidR="00EE0EB0" w:rsidRPr="0091437B" w:rsidRDefault="006D7AAB" w:rsidP="006D7AAB">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2. I</w:t>
      </w:r>
      <w:r w:rsidR="00EE0EB0" w:rsidRPr="0091437B">
        <w:rPr>
          <w:rFonts w:ascii="Times New Roman" w:hAnsi="Times New Roman" w:cs="Times New Roman"/>
          <w:b/>
          <w:bCs/>
          <w:color w:val="000000"/>
        </w:rPr>
        <w:t>nformacje szczegółowe:</w:t>
      </w:r>
    </w:p>
    <w:p w:rsidR="0040646D" w:rsidRDefault="00EE0EB0" w:rsidP="0050719A">
      <w:pPr>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Samodzielny Publiczny Zespół Opieki Zdrowotnej w Brzesku,</w:t>
      </w:r>
    </w:p>
    <w:p w:rsidR="00EE0EB0" w:rsidRPr="0091437B" w:rsidRDefault="00EE0EB0" w:rsidP="0050719A">
      <w:pPr>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32-800 Brzesko, ul</w:t>
      </w:r>
      <w:r w:rsidR="006D7AAB" w:rsidRPr="0091437B">
        <w:rPr>
          <w:rFonts w:ascii="Times New Roman" w:hAnsi="Times New Roman" w:cs="Times New Roman"/>
          <w:b/>
          <w:bCs/>
          <w:color w:val="000000"/>
        </w:rPr>
        <w:t>.</w:t>
      </w:r>
      <w:r w:rsidRPr="0091437B">
        <w:rPr>
          <w:rFonts w:ascii="Times New Roman" w:hAnsi="Times New Roman" w:cs="Times New Roman"/>
          <w:b/>
          <w:bCs/>
          <w:color w:val="000000"/>
        </w:rPr>
        <w:t xml:space="preserve"> Kościuszki 68</w:t>
      </w:r>
    </w:p>
    <w:p w:rsidR="00EE0EB0" w:rsidRPr="0091437B" w:rsidRDefault="00EE0EB0"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adres e-mail: </w:t>
      </w:r>
      <w:hyperlink r:id="rId7" w:history="1">
        <w:r w:rsidRPr="0091437B">
          <w:rPr>
            <w:rStyle w:val="Hipercze"/>
            <w:rFonts w:ascii="Times New Roman" w:hAnsi="Times New Roman" w:cs="Times New Roman"/>
            <w:b/>
            <w:bCs/>
          </w:rPr>
          <w:t>przetargi@spzoz-brzesko.pl</w:t>
        </w:r>
      </w:hyperlink>
    </w:p>
    <w:p w:rsidR="00EE0EB0" w:rsidRPr="0091437B" w:rsidRDefault="009E5DBC" w:rsidP="0050719A">
      <w:pPr>
        <w:tabs>
          <w:tab w:val="left" w:pos="284"/>
        </w:tabs>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T</w:t>
      </w:r>
      <w:r w:rsidR="00EE0EB0" w:rsidRPr="0091437B">
        <w:rPr>
          <w:rFonts w:ascii="Times New Roman" w:hAnsi="Times New Roman" w:cs="Times New Roman"/>
          <w:b/>
          <w:bCs/>
          <w:color w:val="000000"/>
        </w:rPr>
        <w:t xml:space="preserve">el/fax: 14 66 21 155; godziny pracy: </w:t>
      </w:r>
      <w:r w:rsidR="00EE0EB0" w:rsidRPr="0091437B">
        <w:rPr>
          <w:rFonts w:ascii="Times New Roman" w:hAnsi="Times New Roman" w:cs="Times New Roman"/>
          <w:bCs/>
          <w:color w:val="000000"/>
        </w:rPr>
        <w:t>7°°- 14 ³°.</w:t>
      </w:r>
    </w:p>
    <w:p w:rsidR="006D7AAB" w:rsidRPr="0091437B" w:rsidRDefault="006D7AAB" w:rsidP="0050719A">
      <w:pPr>
        <w:spacing w:after="0" w:line="240" w:lineRule="auto"/>
        <w:rPr>
          <w:rFonts w:ascii="Times New Roman" w:hAnsi="Times New Roman" w:cs="Times New Roman"/>
          <w:b/>
          <w:bCs/>
        </w:rPr>
      </w:pPr>
    </w:p>
    <w:p w:rsidR="00EE0EB0" w:rsidRPr="0091437B"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 xml:space="preserve">3. Opis przedmiotu zamówienia: </w:t>
      </w:r>
    </w:p>
    <w:p w:rsidR="0040646D" w:rsidRDefault="00C65590" w:rsidP="00C65590">
      <w:pPr>
        <w:pStyle w:val="Akapitzlist"/>
        <w:shd w:val="clear" w:color="auto" w:fill="FFFFFF"/>
        <w:spacing w:after="0" w:line="240" w:lineRule="auto"/>
        <w:ind w:right="-232" w:hanging="294"/>
        <w:jc w:val="both"/>
        <w:rPr>
          <w:rFonts w:ascii="Times New Roman" w:hAnsi="Times New Roman"/>
          <w:b/>
          <w:sz w:val="24"/>
          <w:szCs w:val="24"/>
        </w:rPr>
      </w:pPr>
      <w:r>
        <w:rPr>
          <w:rFonts w:ascii="Times New Roman" w:hAnsi="Times New Roman" w:cs="Times New Roman"/>
        </w:rPr>
        <w:t xml:space="preserve">3.1 </w:t>
      </w:r>
      <w:r w:rsidR="00EE0EB0" w:rsidRPr="004344D8">
        <w:rPr>
          <w:rFonts w:ascii="Times New Roman" w:hAnsi="Times New Roman" w:cs="Times New Roman"/>
        </w:rPr>
        <w:t xml:space="preserve">Przedmiotem zamówienia </w:t>
      </w:r>
      <w:bookmarkStart w:id="2" w:name="_Hlk528325127"/>
      <w:r w:rsidR="00BA5D09" w:rsidRPr="00BA5D09">
        <w:rPr>
          <w:rFonts w:ascii="Times New Roman" w:hAnsi="Times New Roman" w:cs="Times New Roman"/>
          <w:b/>
        </w:rPr>
        <w:t>są usługi pielęgniarskie</w:t>
      </w:r>
    </w:p>
    <w:bookmarkEnd w:id="2"/>
    <w:p w:rsidR="00BA5D09" w:rsidRDefault="00716A1C" w:rsidP="00BA5D09">
      <w:pPr>
        <w:widowControl w:val="0"/>
        <w:autoSpaceDE w:val="0"/>
        <w:spacing w:after="0" w:line="240" w:lineRule="auto"/>
        <w:ind w:firstLine="708"/>
        <w:jc w:val="both"/>
        <w:rPr>
          <w:rFonts w:ascii="Times New Roman" w:hAnsi="Times New Roman" w:cs="Times New Roman"/>
          <w:bCs/>
        </w:rPr>
      </w:pPr>
      <w:r w:rsidRPr="0091437B">
        <w:rPr>
          <w:rFonts w:ascii="Times New Roman" w:hAnsi="Times New Roman" w:cs="Times New Roman"/>
        </w:rPr>
        <w:t>Kody CPV</w:t>
      </w:r>
      <w:r w:rsidR="00BA5D09">
        <w:rPr>
          <w:rFonts w:ascii="Times New Roman" w:hAnsi="Times New Roman" w:cs="Times New Roman"/>
          <w:bCs/>
        </w:rPr>
        <w:t>85141200-1 Usługi świadczone przez pielęgniarki</w:t>
      </w:r>
    </w:p>
    <w:p w:rsidR="00716A1C" w:rsidRPr="0091437B" w:rsidRDefault="00716A1C" w:rsidP="00BA5D09">
      <w:pPr>
        <w:widowControl w:val="0"/>
        <w:autoSpaceDE w:val="0"/>
        <w:spacing w:after="0" w:line="240" w:lineRule="auto"/>
        <w:ind w:firstLine="708"/>
        <w:jc w:val="both"/>
        <w:rPr>
          <w:rFonts w:ascii="Times New Roman" w:hAnsi="Times New Roman" w:cs="Times New Roman"/>
          <w:bCs/>
        </w:rPr>
      </w:pPr>
      <w:r>
        <w:rPr>
          <w:rFonts w:ascii="Times New Roman" w:hAnsi="Times New Roman" w:cs="Times New Roman"/>
          <w:bCs/>
        </w:rPr>
        <w:t xml:space="preserve">Kod CPV </w:t>
      </w:r>
      <w:r w:rsidR="00BA5D09">
        <w:rPr>
          <w:rFonts w:ascii="Times New Roman" w:hAnsi="Times New Roman" w:cs="Times New Roman"/>
          <w:bCs/>
        </w:rPr>
        <w:t>85141210-4 Usługi leczenia medycznego świadczone w warunkach domowych</w:t>
      </w:r>
    </w:p>
    <w:p w:rsidR="00716A1C" w:rsidRPr="004344D8" w:rsidRDefault="00716A1C" w:rsidP="00716A1C">
      <w:pPr>
        <w:pStyle w:val="Akapitzlist"/>
        <w:shd w:val="clear" w:color="auto" w:fill="FFFFFF"/>
        <w:spacing w:after="0" w:line="240" w:lineRule="auto"/>
        <w:ind w:right="-232"/>
        <w:jc w:val="both"/>
        <w:rPr>
          <w:rFonts w:ascii="Times New Roman" w:hAnsi="Times New Roman"/>
          <w:b/>
          <w:sz w:val="24"/>
          <w:szCs w:val="24"/>
        </w:rPr>
      </w:pPr>
    </w:p>
    <w:p w:rsidR="00C47BFC" w:rsidRPr="00572729" w:rsidRDefault="00C65590" w:rsidP="00C65590">
      <w:pPr>
        <w:pStyle w:val="Akapitzlist"/>
        <w:shd w:val="clear" w:color="auto" w:fill="FFFFFF"/>
        <w:spacing w:after="0" w:line="240" w:lineRule="auto"/>
        <w:ind w:right="-232" w:hanging="294"/>
        <w:jc w:val="both"/>
        <w:rPr>
          <w:rFonts w:ascii="Times New Roman" w:hAnsi="Times New Roman"/>
        </w:rPr>
      </w:pPr>
      <w:r w:rsidRPr="00572729">
        <w:rPr>
          <w:rFonts w:ascii="Times New Roman" w:hAnsi="Times New Roman"/>
        </w:rPr>
        <w:t xml:space="preserve">3.2 </w:t>
      </w:r>
      <w:r w:rsidR="004344D8" w:rsidRPr="00572729">
        <w:rPr>
          <w:rFonts w:ascii="Times New Roman" w:hAnsi="Times New Roman"/>
        </w:rPr>
        <w:t>Przedmiot zamówienia został podzielony na następujące części (zadania):</w:t>
      </w:r>
    </w:p>
    <w:p w:rsidR="004344D8" w:rsidRPr="00572729" w:rsidRDefault="004344D8" w:rsidP="004344D8">
      <w:pPr>
        <w:pStyle w:val="Akapitzlist"/>
        <w:shd w:val="clear" w:color="auto" w:fill="FFFFFF"/>
        <w:spacing w:after="0" w:line="240" w:lineRule="auto"/>
        <w:ind w:right="-232"/>
        <w:jc w:val="both"/>
        <w:rPr>
          <w:rFonts w:ascii="Times New Roman" w:hAnsi="Times New Roman"/>
          <w:b/>
        </w:rPr>
      </w:pPr>
    </w:p>
    <w:p w:rsidR="00C47BFC" w:rsidRPr="00572729" w:rsidRDefault="00C47BFC" w:rsidP="00572729">
      <w:pPr>
        <w:shd w:val="clear" w:color="auto" w:fill="FFFFFF"/>
        <w:spacing w:after="0" w:line="240" w:lineRule="auto"/>
        <w:ind w:right="-232"/>
        <w:jc w:val="both"/>
        <w:rPr>
          <w:rFonts w:ascii="Times New Roman" w:hAnsi="Times New Roman"/>
          <w:b/>
        </w:rPr>
      </w:pPr>
      <w:r w:rsidRPr="00572729">
        <w:rPr>
          <w:rFonts w:ascii="Times New Roman" w:hAnsi="Times New Roman"/>
          <w:b/>
        </w:rPr>
        <w:t>Zadanie 1</w:t>
      </w:r>
      <w:r w:rsidR="00460F54" w:rsidRPr="00572729">
        <w:rPr>
          <w:rFonts w:ascii="Times New Roman" w:hAnsi="Times New Roman"/>
          <w:b/>
        </w:rPr>
        <w:t xml:space="preserve"> Usługi </w:t>
      </w:r>
      <w:r w:rsidR="00BA5D09" w:rsidRPr="00572729">
        <w:rPr>
          <w:rFonts w:ascii="Times New Roman" w:hAnsi="Times New Roman"/>
          <w:b/>
        </w:rPr>
        <w:t>pielęgniarskie w opiece długoterminowej na terenie gminy Iwkowa</w:t>
      </w:r>
    </w:p>
    <w:p w:rsidR="00460F54" w:rsidRPr="00572729" w:rsidRDefault="00460F54" w:rsidP="00572729">
      <w:pPr>
        <w:shd w:val="clear" w:color="auto" w:fill="FFFFFF"/>
        <w:spacing w:after="0" w:line="240" w:lineRule="auto"/>
        <w:ind w:right="-232"/>
        <w:jc w:val="both"/>
        <w:rPr>
          <w:rFonts w:ascii="Times New Roman" w:hAnsi="Times New Roman"/>
          <w:b/>
        </w:rPr>
      </w:pPr>
      <w:r w:rsidRPr="00572729">
        <w:rPr>
          <w:rFonts w:ascii="Times New Roman" w:hAnsi="Times New Roman"/>
          <w:b/>
        </w:rPr>
        <w:t>Zadanie 2 Usługi p</w:t>
      </w:r>
      <w:r w:rsidR="00BA5D09" w:rsidRPr="00572729">
        <w:rPr>
          <w:rFonts w:ascii="Times New Roman" w:hAnsi="Times New Roman"/>
          <w:b/>
        </w:rPr>
        <w:t>ielęgniarskie w opiece długoterminowej na terenie gminy Wojakowa</w:t>
      </w:r>
    </w:p>
    <w:p w:rsidR="00460F54" w:rsidRPr="00572729" w:rsidRDefault="00460F54" w:rsidP="00572729">
      <w:pPr>
        <w:shd w:val="clear" w:color="auto" w:fill="FFFFFF"/>
        <w:spacing w:after="0" w:line="240" w:lineRule="auto"/>
        <w:ind w:right="-232"/>
        <w:jc w:val="both"/>
        <w:rPr>
          <w:rFonts w:ascii="Times New Roman" w:hAnsi="Times New Roman"/>
          <w:b/>
        </w:rPr>
      </w:pPr>
      <w:r w:rsidRPr="00572729">
        <w:rPr>
          <w:rFonts w:ascii="Times New Roman" w:hAnsi="Times New Roman"/>
          <w:b/>
        </w:rPr>
        <w:t xml:space="preserve">Zadanie 3 Usługi </w:t>
      </w:r>
      <w:r w:rsidR="00BA5D09" w:rsidRPr="00572729">
        <w:rPr>
          <w:rFonts w:ascii="Times New Roman" w:hAnsi="Times New Roman"/>
          <w:b/>
        </w:rPr>
        <w:t>pielęgniarskie w opiece długoterminowej na terenie gminy Brzesko</w:t>
      </w:r>
    </w:p>
    <w:p w:rsidR="00460F54" w:rsidRDefault="00460F54" w:rsidP="00572729">
      <w:pPr>
        <w:shd w:val="clear" w:color="auto" w:fill="FFFFFF"/>
        <w:spacing w:after="0" w:line="240" w:lineRule="auto"/>
        <w:ind w:right="-232"/>
        <w:jc w:val="both"/>
        <w:rPr>
          <w:rFonts w:ascii="Times New Roman" w:hAnsi="Times New Roman"/>
          <w:b/>
        </w:rPr>
      </w:pPr>
      <w:r w:rsidRPr="00572729">
        <w:rPr>
          <w:rFonts w:ascii="Times New Roman" w:hAnsi="Times New Roman"/>
          <w:b/>
        </w:rPr>
        <w:t xml:space="preserve">Zadanie 4 Usługi </w:t>
      </w:r>
      <w:r w:rsidR="00572729">
        <w:rPr>
          <w:rFonts w:ascii="Times New Roman" w:hAnsi="Times New Roman"/>
          <w:b/>
        </w:rPr>
        <w:t>pielęgniarskie w Szpitalnym Oddziale Ratunkowym w obszarze terapii natychmiastowej</w:t>
      </w:r>
    </w:p>
    <w:p w:rsidR="00572729" w:rsidRDefault="00572729" w:rsidP="00572729">
      <w:pPr>
        <w:shd w:val="clear" w:color="auto" w:fill="FFFFFF"/>
        <w:spacing w:after="0" w:line="240" w:lineRule="auto"/>
        <w:ind w:right="-232"/>
        <w:jc w:val="both"/>
        <w:rPr>
          <w:rFonts w:ascii="Times New Roman" w:hAnsi="Times New Roman"/>
          <w:b/>
        </w:rPr>
      </w:pPr>
      <w:r>
        <w:rPr>
          <w:rFonts w:ascii="Times New Roman" w:hAnsi="Times New Roman"/>
          <w:b/>
        </w:rPr>
        <w:t>Zadanie 5 Usługi pielęgniarskie w Szpitalnym Oddziale Ratunkowym w obszarze intensywnej terapii</w:t>
      </w:r>
    </w:p>
    <w:p w:rsidR="00572729" w:rsidRDefault="00572729" w:rsidP="00572729">
      <w:pPr>
        <w:shd w:val="clear" w:color="auto" w:fill="FFFFFF"/>
        <w:spacing w:after="0" w:line="240" w:lineRule="auto"/>
        <w:ind w:right="-232"/>
        <w:jc w:val="both"/>
        <w:rPr>
          <w:rFonts w:ascii="Times New Roman" w:hAnsi="Times New Roman"/>
          <w:b/>
        </w:rPr>
      </w:pPr>
      <w:r>
        <w:rPr>
          <w:rFonts w:ascii="Times New Roman" w:hAnsi="Times New Roman"/>
          <w:b/>
        </w:rPr>
        <w:t>Zadanie 6 Usługi pielęgniarskie w Szpitalnym Oddziale Ratunkowym  w obszarze obserwacji</w:t>
      </w:r>
    </w:p>
    <w:p w:rsidR="00572729" w:rsidRDefault="00572729" w:rsidP="00572729">
      <w:pPr>
        <w:shd w:val="clear" w:color="auto" w:fill="FFFFFF"/>
        <w:spacing w:after="0" w:line="240" w:lineRule="auto"/>
        <w:ind w:right="-232"/>
        <w:jc w:val="both"/>
        <w:rPr>
          <w:rFonts w:ascii="Times New Roman" w:hAnsi="Times New Roman"/>
          <w:b/>
        </w:rPr>
      </w:pPr>
      <w:r>
        <w:rPr>
          <w:rFonts w:ascii="Times New Roman" w:hAnsi="Times New Roman"/>
          <w:b/>
        </w:rPr>
        <w:t xml:space="preserve">Zadanie 7 Usługi pielęgniarskie w Bloku Operacyjnym do </w:t>
      </w:r>
      <w:r w:rsidR="00114A8C">
        <w:rPr>
          <w:rFonts w:ascii="Times New Roman" w:hAnsi="Times New Roman"/>
          <w:b/>
        </w:rPr>
        <w:t xml:space="preserve">zabiegów </w:t>
      </w:r>
      <w:r>
        <w:rPr>
          <w:rFonts w:ascii="Times New Roman" w:hAnsi="Times New Roman"/>
          <w:b/>
        </w:rPr>
        <w:t>w zakresie chirurgii ogólnej</w:t>
      </w:r>
    </w:p>
    <w:p w:rsidR="00572729" w:rsidRDefault="00572729" w:rsidP="00572729">
      <w:pPr>
        <w:shd w:val="clear" w:color="auto" w:fill="FFFFFF"/>
        <w:spacing w:after="0" w:line="240" w:lineRule="auto"/>
        <w:ind w:right="-232"/>
        <w:jc w:val="both"/>
        <w:rPr>
          <w:rFonts w:ascii="Times New Roman" w:hAnsi="Times New Roman"/>
          <w:b/>
        </w:rPr>
      </w:pPr>
      <w:r>
        <w:rPr>
          <w:rFonts w:ascii="Times New Roman" w:hAnsi="Times New Roman"/>
          <w:b/>
        </w:rPr>
        <w:t xml:space="preserve">Zadanie 8 Usługi pielęgniarskie w Bloku Operacyjnym </w:t>
      </w:r>
      <w:r w:rsidR="00114A8C">
        <w:rPr>
          <w:rFonts w:ascii="Times New Roman" w:hAnsi="Times New Roman"/>
          <w:b/>
        </w:rPr>
        <w:t xml:space="preserve">do zabiegów </w:t>
      </w:r>
      <w:r>
        <w:rPr>
          <w:rFonts w:ascii="Times New Roman" w:hAnsi="Times New Roman"/>
          <w:b/>
        </w:rPr>
        <w:t>w zakresie ortopedii</w:t>
      </w:r>
    </w:p>
    <w:p w:rsidR="00572729" w:rsidRDefault="00572729" w:rsidP="00572729">
      <w:pPr>
        <w:shd w:val="clear" w:color="auto" w:fill="FFFFFF"/>
        <w:spacing w:after="0" w:line="240" w:lineRule="auto"/>
        <w:ind w:right="-232"/>
        <w:jc w:val="both"/>
        <w:rPr>
          <w:rFonts w:ascii="Times New Roman" w:hAnsi="Times New Roman"/>
          <w:b/>
        </w:rPr>
      </w:pPr>
      <w:r>
        <w:rPr>
          <w:rFonts w:ascii="Times New Roman" w:hAnsi="Times New Roman"/>
          <w:b/>
        </w:rPr>
        <w:t xml:space="preserve">Zadanie 9 Usługi pielęgniarskie w Bloku Operacyjnym </w:t>
      </w:r>
      <w:r w:rsidR="00114A8C">
        <w:rPr>
          <w:rFonts w:ascii="Times New Roman" w:hAnsi="Times New Roman"/>
          <w:b/>
        </w:rPr>
        <w:t xml:space="preserve">do zabiegów </w:t>
      </w:r>
      <w:r>
        <w:rPr>
          <w:rFonts w:ascii="Times New Roman" w:hAnsi="Times New Roman"/>
          <w:b/>
        </w:rPr>
        <w:t xml:space="preserve">w zakresie </w:t>
      </w:r>
      <w:r w:rsidR="00114A8C">
        <w:rPr>
          <w:rFonts w:ascii="Times New Roman" w:hAnsi="Times New Roman"/>
          <w:b/>
        </w:rPr>
        <w:t>ginekologiczno - położniczych</w:t>
      </w:r>
    </w:p>
    <w:p w:rsidR="0040646D" w:rsidRPr="00572729" w:rsidRDefault="0040646D" w:rsidP="0040646D">
      <w:pPr>
        <w:widowControl w:val="0"/>
        <w:autoSpaceDE w:val="0"/>
        <w:spacing w:after="0" w:line="240" w:lineRule="auto"/>
        <w:jc w:val="both"/>
        <w:rPr>
          <w:rFonts w:ascii="Times New Roman" w:hAnsi="Times New Roman" w:cs="Times New Roman"/>
        </w:rPr>
      </w:pPr>
    </w:p>
    <w:p w:rsidR="00EE0EB0" w:rsidRPr="00C65590" w:rsidRDefault="00C65590" w:rsidP="00C65590">
      <w:pPr>
        <w:tabs>
          <w:tab w:val="left" w:pos="284"/>
        </w:tabs>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bCs/>
          <w:color w:val="000000"/>
        </w:rPr>
        <w:t xml:space="preserve">3.3 </w:t>
      </w:r>
      <w:r w:rsidR="00EE0EB0" w:rsidRPr="00C65590">
        <w:rPr>
          <w:rFonts w:ascii="Times New Roman" w:hAnsi="Times New Roman" w:cs="Times New Roman"/>
          <w:color w:val="000000"/>
        </w:rPr>
        <w:t>W ramach przedmiotu zamówienia Wykonawca zobowiązany będzie do</w:t>
      </w:r>
      <w:r w:rsidR="00EE0EB0" w:rsidRPr="00C65590">
        <w:rPr>
          <w:rFonts w:ascii="Times New Roman" w:hAnsi="Times New Roman" w:cs="Times New Roman"/>
        </w:rPr>
        <w:t>:</w:t>
      </w:r>
    </w:p>
    <w:p w:rsidR="00E34C9B" w:rsidRDefault="00716A1C"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Cs/>
        </w:rPr>
      </w:pPr>
      <w:r w:rsidRPr="00716A1C">
        <w:rPr>
          <w:rFonts w:ascii="Times New Roman" w:hAnsi="Times New Roman" w:cs="Times New Roman"/>
          <w:bCs/>
        </w:rPr>
        <w:tab/>
      </w:r>
      <w:bookmarkStart w:id="3" w:name="_Hlk529950893"/>
    </w:p>
    <w:p w:rsidR="006D7AAB" w:rsidRPr="00B13127" w:rsidRDefault="00460F54" w:rsidP="0050719A">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
          <w:bCs/>
          <w:u w:val="single"/>
        </w:rPr>
      </w:pPr>
      <w:r w:rsidRPr="00B13127">
        <w:rPr>
          <w:rFonts w:ascii="Times New Roman" w:hAnsi="Times New Roman" w:cs="Times New Roman"/>
          <w:b/>
          <w:bCs/>
          <w:u w:val="single"/>
        </w:rPr>
        <w:t>Zadanie 1</w:t>
      </w:r>
      <w:r w:rsidR="00E86B94">
        <w:rPr>
          <w:rFonts w:ascii="Times New Roman" w:hAnsi="Times New Roman" w:cs="Times New Roman"/>
          <w:b/>
          <w:bCs/>
          <w:u w:val="single"/>
        </w:rPr>
        <w:t>, 2, 3</w:t>
      </w:r>
    </w:p>
    <w:p w:rsidR="00B13127" w:rsidRPr="00114A8C" w:rsidRDefault="00B13127" w:rsidP="00EB65E1">
      <w:pPr>
        <w:pStyle w:val="Akapitzlist"/>
        <w:numPr>
          <w:ilvl w:val="0"/>
          <w:numId w:val="21"/>
        </w:numPr>
        <w:spacing w:after="0" w:line="240" w:lineRule="auto"/>
        <w:jc w:val="both"/>
        <w:rPr>
          <w:rFonts w:ascii="Times New Roman" w:hAnsi="Times New Roman" w:cs="Times New Roman"/>
          <w:b/>
          <w:bCs/>
          <w:kern w:val="20"/>
        </w:rPr>
      </w:pPr>
      <w:r w:rsidRPr="00B13127">
        <w:rPr>
          <w:rFonts w:ascii="Times New Roman" w:hAnsi="Times New Roman" w:cs="Times New Roman"/>
          <w:lang w:eastAsia="zh-CN"/>
        </w:rPr>
        <w:t>Usług</w:t>
      </w:r>
      <w:r>
        <w:rPr>
          <w:rFonts w:ascii="Times New Roman" w:hAnsi="Times New Roman" w:cs="Times New Roman"/>
          <w:lang w:eastAsia="zh-CN"/>
        </w:rPr>
        <w:t>i</w:t>
      </w:r>
      <w:r w:rsidRPr="00B13127">
        <w:rPr>
          <w:rFonts w:ascii="Times New Roman" w:hAnsi="Times New Roman" w:cs="Times New Roman"/>
          <w:lang w:eastAsia="zh-CN"/>
        </w:rPr>
        <w:t xml:space="preserve"> świadczon</w:t>
      </w:r>
      <w:r>
        <w:rPr>
          <w:rFonts w:ascii="Times New Roman" w:hAnsi="Times New Roman" w:cs="Times New Roman"/>
          <w:lang w:eastAsia="zh-CN"/>
        </w:rPr>
        <w:t>e</w:t>
      </w:r>
      <w:r w:rsidRPr="00B13127">
        <w:rPr>
          <w:rFonts w:ascii="Times New Roman" w:hAnsi="Times New Roman" w:cs="Times New Roman"/>
          <w:lang w:eastAsia="zh-CN"/>
        </w:rPr>
        <w:t xml:space="preserve"> </w:t>
      </w:r>
      <w:r w:rsidR="00E86B94">
        <w:rPr>
          <w:rFonts w:ascii="Times New Roman" w:hAnsi="Times New Roman" w:cs="Times New Roman"/>
          <w:lang w:eastAsia="zh-CN"/>
        </w:rPr>
        <w:t xml:space="preserve">będą </w:t>
      </w:r>
      <w:r w:rsidRPr="00B13127">
        <w:rPr>
          <w:rFonts w:ascii="Times New Roman" w:hAnsi="Times New Roman" w:cs="Times New Roman"/>
          <w:lang w:eastAsia="zh-CN"/>
        </w:rPr>
        <w:t xml:space="preserve">w </w:t>
      </w:r>
      <w:r>
        <w:rPr>
          <w:rFonts w:ascii="Times New Roman" w:hAnsi="Times New Roman" w:cs="Times New Roman"/>
          <w:lang w:eastAsia="zh-CN"/>
        </w:rPr>
        <w:t>miejscu zamieszkania</w:t>
      </w:r>
      <w:r w:rsidR="00276ABB">
        <w:rPr>
          <w:rFonts w:ascii="Times New Roman" w:hAnsi="Times New Roman" w:cs="Times New Roman"/>
          <w:lang w:eastAsia="zh-CN"/>
        </w:rPr>
        <w:t xml:space="preserve"> </w:t>
      </w:r>
      <w:r w:rsidR="00114A8C">
        <w:rPr>
          <w:rFonts w:ascii="Times New Roman" w:hAnsi="Times New Roman" w:cs="Times New Roman"/>
          <w:lang w:eastAsia="zh-CN"/>
        </w:rPr>
        <w:t>pacjenta.</w:t>
      </w:r>
    </w:p>
    <w:p w:rsidR="00114A8C" w:rsidRDefault="00114A8C" w:rsidP="00EB65E1">
      <w:pPr>
        <w:pStyle w:val="Akapitzlist"/>
        <w:numPr>
          <w:ilvl w:val="0"/>
          <w:numId w:val="21"/>
        </w:numPr>
        <w:spacing w:after="0" w:line="240" w:lineRule="auto"/>
        <w:jc w:val="both"/>
        <w:rPr>
          <w:rFonts w:ascii="Times New Roman" w:hAnsi="Times New Roman" w:cs="Times New Roman"/>
          <w:bCs/>
          <w:kern w:val="20"/>
        </w:rPr>
      </w:pPr>
      <w:r w:rsidRPr="00114A8C">
        <w:rPr>
          <w:rFonts w:ascii="Times New Roman" w:hAnsi="Times New Roman" w:cs="Times New Roman"/>
          <w:bCs/>
          <w:kern w:val="20"/>
        </w:rPr>
        <w:t xml:space="preserve">Usługi </w:t>
      </w:r>
      <w:r>
        <w:rPr>
          <w:rFonts w:ascii="Times New Roman" w:hAnsi="Times New Roman" w:cs="Times New Roman"/>
          <w:bCs/>
          <w:kern w:val="20"/>
        </w:rPr>
        <w:t>świadczone</w:t>
      </w:r>
      <w:r w:rsidR="00E86B94">
        <w:rPr>
          <w:rFonts w:ascii="Times New Roman" w:hAnsi="Times New Roman" w:cs="Times New Roman"/>
          <w:bCs/>
          <w:kern w:val="20"/>
        </w:rPr>
        <w:t xml:space="preserve"> będą</w:t>
      </w:r>
      <w:r>
        <w:rPr>
          <w:rFonts w:ascii="Times New Roman" w:hAnsi="Times New Roman" w:cs="Times New Roman"/>
          <w:bCs/>
          <w:kern w:val="20"/>
        </w:rPr>
        <w:t xml:space="preserve"> dla </w:t>
      </w:r>
      <w:r w:rsidR="00D927E8">
        <w:rPr>
          <w:rFonts w:ascii="Times New Roman" w:hAnsi="Times New Roman" w:cs="Times New Roman"/>
          <w:bCs/>
          <w:kern w:val="20"/>
        </w:rPr>
        <w:t xml:space="preserve">min. </w:t>
      </w:r>
      <w:r>
        <w:rPr>
          <w:rFonts w:ascii="Times New Roman" w:hAnsi="Times New Roman" w:cs="Times New Roman"/>
          <w:bCs/>
          <w:kern w:val="20"/>
        </w:rPr>
        <w:t>4 pacjentów. 4 wizyty po 1 h 30 min w tygodniu na jednego pacjenta.</w:t>
      </w:r>
    </w:p>
    <w:p w:rsidR="00276ABB" w:rsidRPr="00E86B94" w:rsidRDefault="00674DEE" w:rsidP="00EB65E1">
      <w:pPr>
        <w:pStyle w:val="Akapitzlist"/>
        <w:numPr>
          <w:ilvl w:val="0"/>
          <w:numId w:val="21"/>
        </w:numPr>
        <w:spacing w:after="0" w:line="240" w:lineRule="auto"/>
        <w:jc w:val="both"/>
        <w:rPr>
          <w:rFonts w:ascii="Times New Roman" w:hAnsi="Times New Roman" w:cs="Times New Roman"/>
          <w:bCs/>
          <w:kern w:val="20"/>
        </w:rPr>
      </w:pPr>
      <w:r w:rsidRPr="00674DEE">
        <w:rPr>
          <w:rFonts w:ascii="Times New Roman" w:hAnsi="Times New Roman" w:cs="Times New Roman"/>
        </w:rPr>
        <w:t xml:space="preserve">Wykonawca </w:t>
      </w:r>
      <w:r w:rsidR="00276ABB" w:rsidRPr="00674DEE">
        <w:rPr>
          <w:rFonts w:ascii="Times New Roman" w:hAnsi="Times New Roman" w:cs="Times New Roman"/>
        </w:rPr>
        <w:t>zobowiązany jest do posiadania kufra pielęgniarskiego wyposażonego zgodnie z wymogami NFZ, zakupionego na własny na koszt oraz własny środek transportu</w:t>
      </w:r>
      <w:r w:rsidR="00E86B94">
        <w:rPr>
          <w:rFonts w:ascii="Times New Roman" w:hAnsi="Times New Roman" w:cs="Times New Roman"/>
        </w:rPr>
        <w:t>.</w:t>
      </w:r>
    </w:p>
    <w:p w:rsidR="00E86B94" w:rsidRDefault="00E86B94" w:rsidP="00EB65E1">
      <w:pPr>
        <w:pStyle w:val="Akapitzlist"/>
        <w:numPr>
          <w:ilvl w:val="0"/>
          <w:numId w:val="21"/>
        </w:numPr>
        <w:spacing w:after="0" w:line="240" w:lineRule="auto"/>
        <w:jc w:val="both"/>
        <w:rPr>
          <w:rFonts w:ascii="Times New Roman" w:hAnsi="Times New Roman" w:cs="Times New Roman"/>
          <w:bCs/>
          <w:kern w:val="20"/>
        </w:rPr>
      </w:pPr>
      <w:r>
        <w:rPr>
          <w:rFonts w:ascii="Times New Roman" w:hAnsi="Times New Roman" w:cs="Times New Roman"/>
          <w:bCs/>
          <w:kern w:val="20"/>
        </w:rPr>
        <w:t>Usługi świadczone będą w dniach i godzinach ustalonych w harmonogramie realizacji usługi stanowiącym załącznik do umowy</w:t>
      </w:r>
      <w:r w:rsidR="008E1F0F">
        <w:rPr>
          <w:rFonts w:ascii="Times New Roman" w:hAnsi="Times New Roman" w:cs="Times New Roman"/>
          <w:bCs/>
          <w:kern w:val="20"/>
        </w:rPr>
        <w:t>, sporządzonym przez Wykonawcę i uzgodnionym z Zamawiającym oraz zgodnie z wymogami określonymi przez MOW NFZ w Krakowie w warunkach szczegółowych.</w:t>
      </w:r>
    </w:p>
    <w:p w:rsidR="00D927E8" w:rsidRDefault="00E86B94" w:rsidP="00716A1C">
      <w:pPr>
        <w:spacing w:after="0" w:line="240" w:lineRule="auto"/>
        <w:ind w:firstLine="360"/>
        <w:jc w:val="both"/>
        <w:rPr>
          <w:rFonts w:ascii="Times New Roman" w:hAnsi="Times New Roman" w:cs="Times New Roman"/>
          <w:b/>
          <w:bCs/>
          <w:kern w:val="20"/>
          <w:u w:val="single"/>
        </w:rPr>
      </w:pPr>
      <w:r>
        <w:rPr>
          <w:rFonts w:ascii="Times New Roman" w:hAnsi="Times New Roman" w:cs="Times New Roman"/>
          <w:b/>
          <w:bCs/>
          <w:kern w:val="20"/>
          <w:u w:val="single"/>
        </w:rPr>
        <w:t>Zadanie 4, 5, 6, 7, 8, 9</w:t>
      </w:r>
    </w:p>
    <w:p w:rsidR="00D927E8" w:rsidRPr="00E86B94" w:rsidRDefault="00E86B94" w:rsidP="00E86B94">
      <w:pPr>
        <w:pStyle w:val="Akapitzlist"/>
        <w:numPr>
          <w:ilvl w:val="0"/>
          <w:numId w:val="43"/>
        </w:numPr>
        <w:spacing w:after="0" w:line="240" w:lineRule="auto"/>
        <w:ind w:left="709" w:hanging="425"/>
        <w:jc w:val="both"/>
        <w:rPr>
          <w:rFonts w:ascii="Times New Roman" w:hAnsi="Times New Roman" w:cs="Times New Roman"/>
          <w:bCs/>
          <w:kern w:val="20"/>
        </w:rPr>
      </w:pPr>
      <w:r w:rsidRPr="00E86B94">
        <w:rPr>
          <w:rFonts w:ascii="Times New Roman" w:hAnsi="Times New Roman" w:cs="Times New Roman"/>
          <w:bCs/>
          <w:kern w:val="20"/>
        </w:rPr>
        <w:t xml:space="preserve">Usługi świadczone </w:t>
      </w:r>
      <w:r>
        <w:rPr>
          <w:rFonts w:ascii="Times New Roman" w:hAnsi="Times New Roman" w:cs="Times New Roman"/>
          <w:bCs/>
          <w:kern w:val="20"/>
        </w:rPr>
        <w:t xml:space="preserve">będą </w:t>
      </w:r>
      <w:r w:rsidRPr="00E86B94">
        <w:rPr>
          <w:rFonts w:ascii="Times New Roman" w:hAnsi="Times New Roman" w:cs="Times New Roman"/>
          <w:bCs/>
          <w:kern w:val="20"/>
        </w:rPr>
        <w:t>w siedzibie Zamawiającego.</w:t>
      </w:r>
    </w:p>
    <w:p w:rsidR="00E86B94" w:rsidRDefault="00E86B94" w:rsidP="00E86B94">
      <w:pPr>
        <w:pStyle w:val="Akapitzlist"/>
        <w:numPr>
          <w:ilvl w:val="0"/>
          <w:numId w:val="43"/>
        </w:numPr>
        <w:spacing w:after="0" w:line="240" w:lineRule="auto"/>
        <w:ind w:left="709" w:hanging="425"/>
        <w:jc w:val="both"/>
        <w:rPr>
          <w:rFonts w:ascii="Times New Roman" w:hAnsi="Times New Roman" w:cs="Times New Roman"/>
          <w:bCs/>
          <w:kern w:val="20"/>
        </w:rPr>
      </w:pPr>
      <w:r w:rsidRPr="00E86B94">
        <w:rPr>
          <w:rFonts w:ascii="Times New Roman" w:hAnsi="Times New Roman" w:cs="Times New Roman"/>
          <w:bCs/>
          <w:kern w:val="20"/>
        </w:rPr>
        <w:t xml:space="preserve">Usługi świadczone będą w dniach i godzinach ustalonych w harmonogramie sporządzonym, co miesiąc przez </w:t>
      </w:r>
      <w:r>
        <w:rPr>
          <w:rFonts w:ascii="Times New Roman" w:hAnsi="Times New Roman" w:cs="Times New Roman"/>
          <w:bCs/>
          <w:kern w:val="20"/>
        </w:rPr>
        <w:t>Pielęgniarkę Oddziałową i uzgodnionym z Wykonawcą.</w:t>
      </w:r>
    </w:p>
    <w:bookmarkEnd w:id="3"/>
    <w:p w:rsidR="0027696A"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sidRPr="00C65590">
        <w:rPr>
          <w:rFonts w:ascii="Times New Roman" w:hAnsi="Times New Roman" w:cs="Times New Roman"/>
          <w:bCs/>
          <w:kern w:val="20"/>
        </w:rPr>
        <w:t>3.4</w:t>
      </w:r>
      <w:r w:rsidR="00276ABB">
        <w:rPr>
          <w:rFonts w:ascii="Times New Roman" w:hAnsi="Times New Roman" w:cs="Times New Roman"/>
          <w:bCs/>
          <w:kern w:val="20"/>
        </w:rPr>
        <w:t xml:space="preserve"> </w:t>
      </w:r>
      <w:r w:rsidR="004D37E6" w:rsidRPr="00C65590">
        <w:rPr>
          <w:rFonts w:ascii="Times New Roman" w:eastAsia="Times New Roman" w:hAnsi="Times New Roman" w:cs="Times New Roman"/>
          <w:lang w:eastAsia="ar-SA"/>
        </w:rPr>
        <w:t>Zamawiający nie przewiduje udzielenia zamówień, o których mowa w art. 67 ust. 1 pkt 6 ustawy Pzp.</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3.5 </w:t>
      </w:r>
      <w:r w:rsidR="004D37E6" w:rsidRPr="00C65590">
        <w:rPr>
          <w:rFonts w:ascii="Times New Roman" w:eastAsia="Times New Roman" w:hAnsi="Times New Roman" w:cs="Times New Roman"/>
          <w:color w:val="000000"/>
          <w:lang w:eastAsia="ar-SA"/>
        </w:rPr>
        <w:t>Zamawiający nie przewiduje przeprowadzenia aukcji elektronicznej.</w:t>
      </w:r>
    </w:p>
    <w:p w:rsidR="0027696A" w:rsidRPr="00C65590" w:rsidRDefault="00C65590" w:rsidP="00C65590">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3.6 </w:t>
      </w:r>
      <w:r w:rsidR="004D37E6" w:rsidRPr="00C65590">
        <w:rPr>
          <w:rFonts w:ascii="Times New Roman" w:eastAsia="Times New Roman" w:hAnsi="Times New Roman" w:cs="Times New Roman"/>
          <w:color w:val="000000"/>
          <w:lang w:eastAsia="ar-SA"/>
        </w:rPr>
        <w:t>Zamawiający nie będzie udzielał zaliczek na poczet wykonania zamówienia.</w:t>
      </w:r>
    </w:p>
    <w:p w:rsidR="004D37E6" w:rsidRPr="00C65590" w:rsidRDefault="00C65590" w:rsidP="00C65590">
      <w:pPr>
        <w:suppressAutoHyphens/>
        <w:spacing w:after="0" w:line="240" w:lineRule="auto"/>
        <w:ind w:left="426" w:hanging="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 xml:space="preserve">3.7 </w:t>
      </w:r>
      <w:r w:rsidR="004D37E6" w:rsidRPr="00C65590">
        <w:rPr>
          <w:rFonts w:ascii="Times New Roman" w:eastAsia="Times New Roman" w:hAnsi="Times New Roman" w:cs="Times New Roman"/>
          <w:color w:val="000000"/>
          <w:lang w:eastAsia="ar-SA"/>
        </w:rPr>
        <w:t>Zamawiający nie wymaga osobistego wykonania przez wykonawcę kluczowych części zamówienia</w:t>
      </w:r>
      <w:r w:rsidR="0027696A" w:rsidRPr="00C65590">
        <w:rPr>
          <w:rFonts w:ascii="Times New Roman" w:eastAsia="Times New Roman" w:hAnsi="Times New Roman" w:cs="Times New Roman"/>
          <w:color w:val="000000"/>
          <w:lang w:eastAsia="ar-SA"/>
        </w:rPr>
        <w:t xml:space="preserve">. </w:t>
      </w:r>
      <w:r w:rsidR="004D37E6" w:rsidRPr="00C65590">
        <w:rPr>
          <w:rFonts w:ascii="Times New Roman" w:eastAsia="Times New Roman" w:hAnsi="Times New Roman" w:cs="Times New Roman"/>
          <w:color w:val="000000"/>
          <w:lang w:eastAsia="ar-SA"/>
        </w:rPr>
        <w:t xml:space="preserve">Wykonawca może powierzyć wykonanie części zamówienia podwykonawcy. W takim przypadku Wykonawca jest zobowiązany do wskazania w ofercie tej części zamówienia, której wykonanie zamierza powierzyć podwykonawcom, oraz podania firm podwykonawców. </w:t>
      </w:r>
      <w:r w:rsidR="004D37E6" w:rsidRPr="00C65590">
        <w:rPr>
          <w:rFonts w:ascii="Times New Roman" w:eastAsia="Times New Roman" w:hAnsi="Times New Roman" w:cs="Times New Roman"/>
          <w:lang w:eastAsia="ar-SA"/>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716A1C" w:rsidRPr="0091437B" w:rsidRDefault="00716A1C" w:rsidP="0050719A">
      <w:pPr>
        <w:spacing w:after="0" w:line="240" w:lineRule="auto"/>
        <w:jc w:val="both"/>
        <w:rPr>
          <w:rFonts w:ascii="Times New Roman" w:hAnsi="Times New Roman" w:cs="Times New Roman"/>
          <w:b/>
          <w:bCs/>
          <w:kern w:val="20"/>
        </w:rPr>
      </w:pPr>
    </w:p>
    <w:p w:rsidR="00EE0EB0" w:rsidRPr="0091437B" w:rsidRDefault="00EE0EB0" w:rsidP="0050719A">
      <w:pPr>
        <w:spacing w:after="0" w:line="240" w:lineRule="auto"/>
        <w:jc w:val="both"/>
        <w:rPr>
          <w:rFonts w:ascii="Times New Roman" w:hAnsi="Times New Roman" w:cs="Times New Roman"/>
          <w:b/>
          <w:bCs/>
          <w:kern w:val="20"/>
        </w:rPr>
      </w:pPr>
      <w:r w:rsidRPr="0091437B">
        <w:rPr>
          <w:rFonts w:ascii="Times New Roman" w:hAnsi="Times New Roman" w:cs="Times New Roman"/>
          <w:b/>
          <w:bCs/>
          <w:kern w:val="20"/>
        </w:rPr>
        <w:t>4. Termin wykonania zamówienia:</w:t>
      </w:r>
    </w:p>
    <w:p w:rsidR="00C46A6C" w:rsidRPr="00C46A6C" w:rsidRDefault="00EE0EB0" w:rsidP="00EB65E1">
      <w:pPr>
        <w:pStyle w:val="Akapitzlist"/>
        <w:numPr>
          <w:ilvl w:val="0"/>
          <w:numId w:val="19"/>
        </w:numPr>
        <w:tabs>
          <w:tab w:val="left" w:pos="0"/>
        </w:tabs>
        <w:spacing w:after="0" w:line="240" w:lineRule="auto"/>
        <w:jc w:val="both"/>
        <w:rPr>
          <w:rFonts w:ascii="Times New Roman" w:hAnsi="Times New Roman" w:cs="Times New Roman"/>
          <w:u w:val="single"/>
        </w:rPr>
      </w:pPr>
      <w:r w:rsidRPr="0091437B">
        <w:rPr>
          <w:rFonts w:ascii="Times New Roman" w:hAnsi="Times New Roman" w:cs="Times New Roman"/>
          <w:kern w:val="20"/>
        </w:rPr>
        <w:t>Termin realizacji zamówienia –</w:t>
      </w:r>
      <w:r w:rsidR="001D29AD">
        <w:rPr>
          <w:rFonts w:ascii="Times New Roman" w:hAnsi="Times New Roman" w:cs="Times New Roman"/>
          <w:kern w:val="20"/>
        </w:rPr>
        <w:t xml:space="preserve"> </w:t>
      </w:r>
      <w:r w:rsidR="001D29AD" w:rsidRPr="001D29AD">
        <w:rPr>
          <w:rFonts w:ascii="Times New Roman" w:hAnsi="Times New Roman" w:cs="Times New Roman"/>
          <w:b/>
          <w:kern w:val="20"/>
        </w:rPr>
        <w:t>od 02.01.2019 roku</w:t>
      </w:r>
      <w:r w:rsidRPr="0091437B">
        <w:rPr>
          <w:rFonts w:ascii="Times New Roman" w:hAnsi="Times New Roman" w:cs="Times New Roman"/>
          <w:kern w:val="20"/>
        </w:rPr>
        <w:t xml:space="preserve"> </w:t>
      </w:r>
      <w:r w:rsidR="00276ABB" w:rsidRPr="001D29AD">
        <w:rPr>
          <w:rFonts w:ascii="Times New Roman" w:hAnsi="Times New Roman" w:cs="Times New Roman"/>
          <w:b/>
          <w:kern w:val="20"/>
        </w:rPr>
        <w:t>do 31.12.2019 roku.</w:t>
      </w:r>
    </w:p>
    <w:p w:rsidR="00EE0EB0" w:rsidRPr="0091437B" w:rsidRDefault="00EE0EB0" w:rsidP="00EB65E1">
      <w:pPr>
        <w:pStyle w:val="Akapitzlist"/>
        <w:numPr>
          <w:ilvl w:val="0"/>
          <w:numId w:val="19"/>
        </w:numPr>
        <w:spacing w:after="0" w:line="240" w:lineRule="auto"/>
        <w:jc w:val="both"/>
        <w:rPr>
          <w:rFonts w:ascii="Times New Roman" w:hAnsi="Times New Roman" w:cs="Times New Roman"/>
        </w:rPr>
      </w:pPr>
      <w:r w:rsidRPr="0091437B">
        <w:rPr>
          <w:rFonts w:ascii="Times New Roman" w:hAnsi="Times New Roman" w:cs="Times New Roman"/>
        </w:rPr>
        <w:t xml:space="preserve">Termin płatności: </w:t>
      </w:r>
      <w:r w:rsidRPr="0091437B">
        <w:rPr>
          <w:rFonts w:ascii="Times New Roman" w:hAnsi="Times New Roman" w:cs="Times New Roman"/>
          <w:b/>
          <w:bCs/>
        </w:rPr>
        <w:t>do 30 dni od dnia otrzymania faktury.</w:t>
      </w:r>
      <w:r w:rsidRPr="0091437B">
        <w:rPr>
          <w:rFonts w:ascii="Times New Roman" w:hAnsi="Times New Roman" w:cs="Times New Roman"/>
        </w:rPr>
        <w:t xml:space="preserve"> Wynagrodzenie będzie płatne fakturami </w:t>
      </w:r>
      <w:r w:rsidR="004344D8">
        <w:rPr>
          <w:rFonts w:ascii="Times New Roman" w:hAnsi="Times New Roman" w:cs="Times New Roman"/>
        </w:rPr>
        <w:t>miesięcznymi</w:t>
      </w:r>
      <w:r w:rsidRPr="0091437B">
        <w:rPr>
          <w:rFonts w:ascii="Times New Roman" w:hAnsi="Times New Roman" w:cs="Times New Roman"/>
        </w:rPr>
        <w:t xml:space="preserve"> po wykonaniu usługi</w:t>
      </w:r>
      <w:bookmarkStart w:id="4" w:name="_Hlk528568342"/>
      <w:r w:rsidR="00276ABB">
        <w:rPr>
          <w:rFonts w:ascii="Times New Roman" w:hAnsi="Times New Roman" w:cs="Times New Roman"/>
        </w:rPr>
        <w:t xml:space="preserve"> </w:t>
      </w:r>
      <w:r w:rsidR="004344D8">
        <w:rPr>
          <w:rFonts w:ascii="Times New Roman" w:hAnsi="Times New Roman" w:cs="Times New Roman"/>
        </w:rPr>
        <w:t>wraz z wykazem</w:t>
      </w:r>
      <w:r w:rsidR="00C46A6C">
        <w:rPr>
          <w:rFonts w:ascii="Times New Roman" w:hAnsi="Times New Roman" w:cs="Times New Roman"/>
        </w:rPr>
        <w:t xml:space="preserve"> (protokołem)</w:t>
      </w:r>
      <w:r w:rsidR="004344D8">
        <w:rPr>
          <w:rFonts w:ascii="Times New Roman" w:hAnsi="Times New Roman" w:cs="Times New Roman"/>
        </w:rPr>
        <w:t xml:space="preserve"> wykonanych usług</w:t>
      </w:r>
      <w:r w:rsidRPr="0091437B">
        <w:rPr>
          <w:rFonts w:ascii="Times New Roman" w:hAnsi="Times New Roman" w:cs="Times New Roman"/>
        </w:rPr>
        <w:t>.</w:t>
      </w:r>
      <w:bookmarkEnd w:id="4"/>
    </w:p>
    <w:p w:rsidR="006D7AAB" w:rsidRPr="0091437B" w:rsidRDefault="006D7AAB" w:rsidP="0050719A">
      <w:pPr>
        <w:spacing w:after="0" w:line="240" w:lineRule="auto"/>
        <w:jc w:val="both"/>
        <w:rPr>
          <w:rFonts w:ascii="Times New Roman" w:hAnsi="Times New Roman" w:cs="Times New Roman"/>
          <w:b/>
          <w:bCs/>
        </w:rPr>
      </w:pPr>
    </w:p>
    <w:p w:rsidR="00EE0EB0" w:rsidRPr="0091437B" w:rsidRDefault="00EE0EB0" w:rsidP="00716A1C">
      <w:pPr>
        <w:spacing w:after="0" w:line="240" w:lineRule="auto"/>
        <w:jc w:val="both"/>
        <w:rPr>
          <w:rFonts w:ascii="Times New Roman" w:hAnsi="Times New Roman" w:cs="Times New Roman"/>
          <w:b/>
          <w:bCs/>
        </w:rPr>
      </w:pPr>
      <w:r w:rsidRPr="0091437B">
        <w:rPr>
          <w:rFonts w:ascii="Times New Roman" w:hAnsi="Times New Roman" w:cs="Times New Roman"/>
          <w:b/>
          <w:bCs/>
        </w:rPr>
        <w:t>5. O udzielenie zamówienia mogą się ubiegać Wykonawcy, którzy:</w:t>
      </w:r>
    </w:p>
    <w:p w:rsidR="00716A1C" w:rsidRPr="00716A1C" w:rsidRDefault="00716A1C" w:rsidP="00716A1C">
      <w:pPr>
        <w:widowControl w:val="0"/>
        <w:suppressAutoHyphens/>
        <w:autoSpaceDE w:val="0"/>
        <w:spacing w:after="0" w:line="240" w:lineRule="auto"/>
        <w:ind w:left="284"/>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.1</w:t>
      </w:r>
      <w:r w:rsidRPr="00716A1C">
        <w:rPr>
          <w:rFonts w:ascii="Times New Roman" w:eastAsia="SimSun" w:hAnsi="Times New Roman" w:cs="Times New Roman"/>
          <w:color w:val="000000"/>
          <w:lang w:eastAsia="ar-SA"/>
        </w:rPr>
        <w:t xml:space="preserve"> N</w:t>
      </w:r>
      <w:r w:rsidRPr="00716A1C">
        <w:rPr>
          <w:rFonts w:ascii="Times New Roman" w:eastAsia="SimSun" w:hAnsi="Times New Roman" w:cs="Times New Roman"/>
          <w:b/>
          <w:color w:val="000000"/>
          <w:lang w:eastAsia="ar-SA"/>
        </w:rPr>
        <w:t xml:space="preserve">ie podlegają wykluczeniu z postępowania </w:t>
      </w:r>
      <w:r w:rsidRPr="00716A1C">
        <w:rPr>
          <w:rFonts w:ascii="Times New Roman" w:eastAsia="SimSun" w:hAnsi="Times New Roman" w:cs="Times New Roman"/>
          <w:color w:val="000000"/>
          <w:lang w:eastAsia="ar-SA"/>
        </w:rPr>
        <w:t>na podstawie art. 24 ust. 1 i art. 24 ust. 5 pkt 1 ustawy Pzp tj.</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lang w:eastAsia="ar-SA"/>
        </w:rPr>
      </w:pPr>
      <w:r w:rsidRPr="00716A1C">
        <w:rPr>
          <w:rFonts w:ascii="Times New Roman" w:eastAsia="Times New Roman" w:hAnsi="Times New Roman" w:cs="Times New Roman"/>
          <w:bCs/>
          <w:lang w:eastAsia="ar-SA"/>
        </w:rPr>
        <w:t>1) posiadają</w:t>
      </w:r>
      <w:r w:rsidR="002E4395">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aktualny wpis do właściwego rejestru lub centralnej ewidencji i informacji o działalności gospodarczej, jeżeli odrębne przepisy wymagają wpisu do rejestru lub ewidencji, w celu potwierdzenia braku podstaw wykluczenia na podstawie art.</w:t>
      </w:r>
      <w:r w:rsidR="002E4395">
        <w:rPr>
          <w:rFonts w:ascii="Times New Roman" w:eastAsia="Times New Roman" w:hAnsi="Times New Roman" w:cs="Times New Roman"/>
          <w:bCs/>
          <w:lang w:eastAsia="ar-SA"/>
        </w:rPr>
        <w:t xml:space="preserve"> </w:t>
      </w:r>
      <w:r w:rsidRPr="00716A1C">
        <w:rPr>
          <w:rFonts w:ascii="Times New Roman" w:eastAsia="Times New Roman" w:hAnsi="Times New Roman" w:cs="Times New Roman"/>
          <w:bCs/>
          <w:lang w:eastAsia="ar-SA"/>
        </w:rPr>
        <w:t>24 ust.5 pkt1 ustawy Pzp.</w:t>
      </w:r>
    </w:p>
    <w:p w:rsidR="00716A1C" w:rsidRPr="00716A1C" w:rsidRDefault="00716A1C" w:rsidP="00716A1C">
      <w:pPr>
        <w:suppressAutoHyphens/>
        <w:spacing w:after="0" w:line="240" w:lineRule="auto"/>
        <w:ind w:left="709" w:hanging="283"/>
        <w:jc w:val="both"/>
        <w:rPr>
          <w:rFonts w:ascii="Times New Roman" w:eastAsia="Times New Roman" w:hAnsi="Times New Roman" w:cs="Times New Roman"/>
          <w:b/>
          <w:lang w:eastAsia="ar-SA"/>
        </w:rPr>
      </w:pPr>
      <w:r w:rsidRPr="00716A1C">
        <w:rPr>
          <w:rFonts w:ascii="Times New Roman" w:eastAsia="Times New Roman" w:hAnsi="Times New Roman" w:cs="Times New Roman"/>
          <w:lang w:eastAsia="ar-SA"/>
        </w:rPr>
        <w:t xml:space="preserve">2) złożą oświadczenie potwierdzające brak podstaw wykluczenia wykonawcy z udziału w postępowaniu. Wzór oświadczenia stanowi Załącznik nr 3 do niniejszej specyfikacji. </w:t>
      </w: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p>
    <w:p w:rsidR="00716A1C" w:rsidRPr="00716A1C" w:rsidRDefault="00716A1C" w:rsidP="00716A1C">
      <w:pPr>
        <w:widowControl w:val="0"/>
        <w:suppressAutoHyphens/>
        <w:autoSpaceDE w:val="0"/>
        <w:spacing w:after="0" w:line="240" w:lineRule="auto"/>
        <w:ind w:firstLine="142"/>
        <w:jc w:val="both"/>
        <w:rPr>
          <w:rFonts w:ascii="Times New Roman" w:eastAsia="SimSun" w:hAnsi="Times New Roman" w:cs="Times New Roman"/>
          <w:color w:val="000000"/>
          <w:lang w:eastAsia="ar-SA"/>
        </w:rPr>
      </w:pPr>
      <w:r>
        <w:rPr>
          <w:rFonts w:ascii="Times New Roman" w:eastAsia="SimSun" w:hAnsi="Times New Roman" w:cs="Times New Roman"/>
          <w:b/>
          <w:color w:val="000000"/>
          <w:lang w:eastAsia="ar-SA"/>
        </w:rPr>
        <w:t>5</w:t>
      </w:r>
      <w:r w:rsidRPr="00716A1C">
        <w:rPr>
          <w:rFonts w:ascii="Times New Roman" w:eastAsia="SimSun" w:hAnsi="Times New Roman" w:cs="Times New Roman"/>
          <w:b/>
          <w:color w:val="000000"/>
          <w:lang w:eastAsia="ar-SA"/>
        </w:rPr>
        <w:t>.2Spełniają warunki udziału w postępowaniu</w:t>
      </w:r>
      <w:r w:rsidRPr="00716A1C">
        <w:rPr>
          <w:rFonts w:ascii="Times New Roman" w:eastAsia="SimSun" w:hAnsi="Times New Roman" w:cs="Times New Roman"/>
          <w:color w:val="000000"/>
          <w:lang w:eastAsia="ar-SA"/>
        </w:rPr>
        <w:t xml:space="preserve"> dotyczące:</w:t>
      </w:r>
    </w:p>
    <w:p w:rsidR="00716A1C" w:rsidRPr="00716A1C" w:rsidRDefault="00716A1C" w:rsidP="00716A1C">
      <w:pPr>
        <w:widowControl w:val="0"/>
        <w:suppressAutoHyphens/>
        <w:autoSpaceDE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SimSun" w:hAnsi="Times New Roman" w:cs="Times New Roman"/>
          <w:color w:val="000000"/>
          <w:lang w:eastAsia="ar-SA"/>
        </w:rPr>
        <w:t>1) kompetencji lub uprawnień do prowadzenia określonej działalności zawodowej, o ile wynika to z odrębnych przepisów</w:t>
      </w:r>
      <w:r w:rsidRPr="00716A1C">
        <w:rPr>
          <w:rFonts w:ascii="Times New Roman" w:eastAsia="SimSun" w:hAnsi="Times New Roman" w:cs="Times New Roman"/>
          <w:color w:val="4F81BD"/>
          <w:lang w:eastAsia="ar-SA"/>
        </w:rPr>
        <w:t>.</w:t>
      </w:r>
    </w:p>
    <w:p w:rsidR="00716A1C" w:rsidRPr="00716A1C" w:rsidRDefault="00716A1C" w:rsidP="00716A1C">
      <w:pPr>
        <w:tabs>
          <w:tab w:val="num" w:pos="1418"/>
        </w:tabs>
        <w:suppressAutoHyphens/>
        <w:autoSpaceDE w:val="0"/>
        <w:autoSpaceDN w:val="0"/>
        <w:adjustRightInd w:val="0"/>
        <w:spacing w:after="0" w:line="240" w:lineRule="auto"/>
        <w:ind w:left="709" w:hanging="283"/>
        <w:jc w:val="both"/>
        <w:rPr>
          <w:rFonts w:ascii="Times New Roman" w:eastAsia="SimSun" w:hAnsi="Times New Roman" w:cs="Times New Roman"/>
          <w:color w:val="4F81BD"/>
          <w:lang w:eastAsia="ar-SA"/>
        </w:rPr>
      </w:pPr>
      <w:r w:rsidRPr="00716A1C">
        <w:rPr>
          <w:rFonts w:ascii="Times New Roman" w:eastAsia="Times New Roman" w:hAnsi="Times New Roman" w:cs="Times New Roman"/>
          <w:lang w:eastAsia="ar-SA"/>
        </w:rPr>
        <w:tab/>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4F81BD"/>
          <w:lang w:eastAsia="ar-SA"/>
        </w:rPr>
      </w:pPr>
      <w:r w:rsidRPr="00716A1C">
        <w:rPr>
          <w:rFonts w:ascii="Times New Roman" w:eastAsia="Times New Roman" w:hAnsi="Times New Roman" w:cs="Times New Roman"/>
          <w:color w:val="000000"/>
          <w:lang w:eastAsia="ar-SA"/>
        </w:rPr>
        <w:t>2) sytuacji ekonomicznej lub finansowej;</w:t>
      </w:r>
    </w:p>
    <w:p w:rsidR="00716A1C" w:rsidRP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nie wymaga.</w:t>
      </w:r>
    </w:p>
    <w:p w:rsidR="00716A1C" w:rsidRPr="00716A1C" w:rsidRDefault="00716A1C" w:rsidP="00716A1C">
      <w:pPr>
        <w:widowControl w:val="0"/>
        <w:tabs>
          <w:tab w:val="left" w:pos="426"/>
        </w:tabs>
        <w:suppressAutoHyphens/>
        <w:autoSpaceDE w:val="0"/>
        <w:spacing w:after="0" w:line="240" w:lineRule="auto"/>
        <w:ind w:left="709" w:hanging="283"/>
        <w:jc w:val="both"/>
        <w:rPr>
          <w:rFonts w:ascii="Times New Roman" w:eastAsia="Times New Roman" w:hAnsi="Times New Roman" w:cs="Times New Roman"/>
          <w:color w:val="000000"/>
          <w:lang w:eastAsia="ar-SA"/>
        </w:rPr>
      </w:pPr>
      <w:r w:rsidRPr="00716A1C">
        <w:rPr>
          <w:rFonts w:ascii="Times New Roman" w:eastAsia="Times New Roman" w:hAnsi="Times New Roman" w:cs="Times New Roman"/>
          <w:color w:val="000000"/>
          <w:lang w:eastAsia="ar-SA"/>
        </w:rPr>
        <w:t>3)</w:t>
      </w:r>
      <w:r w:rsidRPr="00716A1C">
        <w:rPr>
          <w:rFonts w:ascii="Times New Roman" w:eastAsia="Times New Roman" w:hAnsi="Times New Roman" w:cs="Times New Roman"/>
          <w:color w:val="000000"/>
          <w:lang w:eastAsia="ar-SA"/>
        </w:rPr>
        <w:tab/>
        <w:t>zdolności technicznej lub zawodowej</w:t>
      </w:r>
      <w:r>
        <w:rPr>
          <w:rFonts w:ascii="Times New Roman" w:eastAsia="Times New Roman" w:hAnsi="Times New Roman" w:cs="Times New Roman"/>
          <w:color w:val="000000"/>
          <w:lang w:eastAsia="ar-SA"/>
        </w:rPr>
        <w:t>:</w:t>
      </w:r>
    </w:p>
    <w:p w:rsidR="00716A1C" w:rsidRDefault="00716A1C" w:rsidP="00716A1C">
      <w:pPr>
        <w:suppressAutoHyphens/>
        <w:spacing w:after="0" w:line="240" w:lineRule="auto"/>
        <w:ind w:left="709" w:hanging="1"/>
        <w:jc w:val="both"/>
        <w:rPr>
          <w:rFonts w:ascii="Times New Roman" w:eastAsia="Times New Roman" w:hAnsi="Times New Roman" w:cs="Times New Roman"/>
          <w:lang w:eastAsia="ar-SA"/>
        </w:rPr>
      </w:pPr>
      <w:r w:rsidRPr="00716A1C">
        <w:rPr>
          <w:rFonts w:ascii="Times New Roman" w:eastAsia="Times New Roman" w:hAnsi="Times New Roman" w:cs="Times New Roman"/>
          <w:lang w:eastAsia="ar-SA"/>
        </w:rPr>
        <w:t>Zamawiający uzna, że warunek został spełniony, jeżeli Wykonawca załączy do oferty podpisane oświadczenie</w:t>
      </w:r>
      <w:r w:rsidR="00A70657">
        <w:rPr>
          <w:rFonts w:ascii="Times New Roman" w:eastAsia="Times New Roman" w:hAnsi="Times New Roman" w:cs="Times New Roman"/>
          <w:lang w:eastAsia="ar-SA"/>
        </w:rPr>
        <w:t xml:space="preserve"> stanowiący</w:t>
      </w:r>
      <w:r w:rsidR="002E4395">
        <w:rPr>
          <w:rFonts w:ascii="Times New Roman" w:eastAsia="Times New Roman" w:hAnsi="Times New Roman" w:cs="Times New Roman"/>
          <w:lang w:eastAsia="ar-SA"/>
        </w:rPr>
        <w:t xml:space="preserve"> </w:t>
      </w:r>
      <w:r w:rsidR="0027696A">
        <w:rPr>
          <w:rFonts w:ascii="Times New Roman" w:eastAsia="Times New Roman" w:hAnsi="Times New Roman" w:cs="Times New Roman"/>
          <w:lang w:eastAsia="ar-SA"/>
        </w:rPr>
        <w:t>Z</w:t>
      </w:r>
      <w:r w:rsidRPr="00716A1C">
        <w:rPr>
          <w:rFonts w:ascii="Times New Roman" w:eastAsia="Times New Roman" w:hAnsi="Times New Roman" w:cs="Times New Roman"/>
          <w:lang w:eastAsia="ar-SA"/>
        </w:rPr>
        <w:t>ałącznik nr</w:t>
      </w:r>
      <w:r w:rsidR="002E4395">
        <w:rPr>
          <w:rFonts w:ascii="Times New Roman" w:eastAsia="Times New Roman" w:hAnsi="Times New Roman" w:cs="Times New Roman"/>
          <w:lang w:eastAsia="ar-SA"/>
        </w:rPr>
        <w:t xml:space="preserve"> </w:t>
      </w:r>
      <w:r w:rsidR="00A70657">
        <w:rPr>
          <w:rFonts w:ascii="Times New Roman" w:eastAsia="Times New Roman" w:hAnsi="Times New Roman" w:cs="Times New Roman"/>
          <w:lang w:eastAsia="ar-SA"/>
        </w:rPr>
        <w:t>6</w:t>
      </w:r>
      <w:r w:rsidRPr="00716A1C">
        <w:rPr>
          <w:rFonts w:ascii="Times New Roman" w:eastAsia="Times New Roman" w:hAnsi="Times New Roman" w:cs="Times New Roman"/>
          <w:lang w:eastAsia="ar-SA"/>
        </w:rPr>
        <w:t xml:space="preserve"> do SIWZ</w:t>
      </w:r>
      <w:r w:rsidR="00335FBE">
        <w:rPr>
          <w:rFonts w:ascii="Times New Roman" w:eastAsia="Times New Roman" w:hAnsi="Times New Roman" w:cs="Times New Roman"/>
          <w:lang w:eastAsia="ar-SA"/>
        </w:rPr>
        <w:t>. Zamawiający po wyborze najkorzystniejszej oferty może żądać od Wykonawcy przedstawienia n/w dokumentów:</w:t>
      </w:r>
    </w:p>
    <w:p w:rsidR="00D348A8" w:rsidRPr="00D348A8" w:rsidRDefault="00276ABB" w:rsidP="00716A1C">
      <w:pPr>
        <w:suppressAutoHyphens/>
        <w:spacing w:after="0" w:line="240" w:lineRule="auto"/>
        <w:ind w:left="709" w:hanging="1"/>
        <w:jc w:val="both"/>
        <w:rPr>
          <w:rFonts w:ascii="Times New Roman" w:eastAsia="Times New Roman" w:hAnsi="Times New Roman" w:cs="Times New Roman"/>
          <w:b/>
          <w:u w:val="single"/>
          <w:lang w:eastAsia="ar-SA"/>
        </w:rPr>
      </w:pPr>
      <w:bookmarkStart w:id="5" w:name="_Hlk528316916"/>
      <w:r>
        <w:rPr>
          <w:rFonts w:ascii="Times New Roman" w:eastAsia="Times New Roman" w:hAnsi="Times New Roman" w:cs="Times New Roman"/>
          <w:b/>
          <w:u w:val="single"/>
          <w:lang w:eastAsia="ar-SA"/>
        </w:rPr>
        <w:t>Zadanie 1,</w:t>
      </w:r>
      <w:r w:rsidR="00D348A8" w:rsidRPr="00D348A8">
        <w:rPr>
          <w:rFonts w:ascii="Times New Roman" w:eastAsia="Times New Roman" w:hAnsi="Times New Roman" w:cs="Times New Roman"/>
          <w:b/>
          <w:u w:val="single"/>
          <w:lang w:eastAsia="ar-SA"/>
        </w:rPr>
        <w:t xml:space="preserve"> 2</w:t>
      </w:r>
      <w:r>
        <w:rPr>
          <w:rFonts w:ascii="Times New Roman" w:eastAsia="Times New Roman" w:hAnsi="Times New Roman" w:cs="Times New Roman"/>
          <w:b/>
          <w:u w:val="single"/>
          <w:lang w:eastAsia="ar-SA"/>
        </w:rPr>
        <w:t>, 3</w:t>
      </w:r>
    </w:p>
    <w:p w:rsidR="00335FBE" w:rsidRDefault="00D348A8"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Dyplom ukończenia </w:t>
      </w:r>
      <w:r w:rsidR="00276ABB">
        <w:rPr>
          <w:rFonts w:ascii="Times New Roman" w:eastAsia="Times New Roman" w:hAnsi="Times New Roman" w:cs="Times New Roman"/>
          <w:lang w:eastAsia="ar-SA"/>
        </w:rPr>
        <w:t>szkoły pielęgniarskiej</w:t>
      </w:r>
    </w:p>
    <w:p w:rsidR="00D348A8" w:rsidRDefault="00276ABB" w:rsidP="00EB65E1">
      <w:pPr>
        <w:pStyle w:val="Akapitzlist"/>
        <w:numPr>
          <w:ilvl w:val="0"/>
          <w:numId w:val="28"/>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Prawo wykonywania zawodu</w:t>
      </w:r>
      <w:r w:rsidR="00674DEE">
        <w:rPr>
          <w:rFonts w:ascii="Times New Roman" w:eastAsia="Times New Roman" w:hAnsi="Times New Roman" w:cs="Times New Roman"/>
          <w:lang w:eastAsia="ar-SA"/>
        </w:rPr>
        <w:t xml:space="preserve"> pielęgniarki</w:t>
      </w:r>
    </w:p>
    <w:bookmarkEnd w:id="5"/>
    <w:p w:rsidR="00276ABB" w:rsidRPr="00276ABB" w:rsidRDefault="00276ABB" w:rsidP="00276ABB">
      <w:pPr>
        <w:pStyle w:val="Akapitzlist"/>
        <w:numPr>
          <w:ilvl w:val="0"/>
          <w:numId w:val="28"/>
        </w:numPr>
        <w:jc w:val="both"/>
        <w:rPr>
          <w:rFonts w:ascii="Times New Roman" w:hAnsi="Times New Roman" w:cs="Times New Roman"/>
        </w:rPr>
      </w:pPr>
      <w:r w:rsidRPr="00276ABB">
        <w:rPr>
          <w:rFonts w:ascii="Times New Roman" w:hAnsi="Times New Roman" w:cs="Times New Roman"/>
        </w:rPr>
        <w:t>Dyplom specjalizacji lub kurs kwalifikacyjny lub kurs specjalistyczny lub w trakcie specjalizacji lub kursów w dziedzinie: opieki długoterminowej lub pielęgniarstwa przewlekle chorych i niepełnosprawnych lub pielęgniarstwa zachowawczego lub pielęgniarstwa rodzinnego lub pielęgniarstwa środowiskowego lub pielęgniarstwa środowiskowo – rodzinnego lub pielęgniarstwa pediatrycznego lub pielęgniarstwa geriatrycznego lub pielęgniarstwa opieki paliatywnej lub specjalistycznych w zakresie opieki paliatywnej;</w:t>
      </w:r>
    </w:p>
    <w:p w:rsidR="00D348A8" w:rsidRPr="00D348A8" w:rsidRDefault="00276ABB" w:rsidP="00D348A8">
      <w:pPr>
        <w:suppressAutoHyphens/>
        <w:spacing w:after="0" w:line="240" w:lineRule="auto"/>
        <w:ind w:left="709" w:hanging="1"/>
        <w:jc w:val="both"/>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Zadanie</w:t>
      </w:r>
      <w:r w:rsidR="00D348A8" w:rsidRPr="00D348A8">
        <w:rPr>
          <w:rFonts w:ascii="Times New Roman" w:eastAsia="Times New Roman" w:hAnsi="Times New Roman" w:cs="Times New Roman"/>
          <w:b/>
          <w:u w:val="single"/>
          <w:lang w:eastAsia="ar-SA"/>
        </w:rPr>
        <w:t xml:space="preserve"> </w:t>
      </w:r>
      <w:r w:rsidR="00D348A8">
        <w:rPr>
          <w:rFonts w:ascii="Times New Roman" w:eastAsia="Times New Roman" w:hAnsi="Times New Roman" w:cs="Times New Roman"/>
          <w:b/>
          <w:u w:val="single"/>
          <w:lang w:eastAsia="ar-SA"/>
        </w:rPr>
        <w:t>4</w:t>
      </w:r>
      <w:r>
        <w:rPr>
          <w:rFonts w:ascii="Times New Roman" w:eastAsia="Times New Roman" w:hAnsi="Times New Roman" w:cs="Times New Roman"/>
          <w:b/>
          <w:u w:val="single"/>
          <w:lang w:eastAsia="ar-SA"/>
        </w:rPr>
        <w:t>, 5, 6</w:t>
      </w:r>
    </w:p>
    <w:p w:rsidR="00276ABB" w:rsidRDefault="00276ABB" w:rsidP="00276ABB">
      <w:pPr>
        <w:pStyle w:val="Akapitzlist"/>
        <w:numPr>
          <w:ilvl w:val="0"/>
          <w:numId w:val="4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szkoły pielęgniarskiej</w:t>
      </w:r>
    </w:p>
    <w:p w:rsidR="00276ABB" w:rsidRDefault="00276ABB" w:rsidP="00276ABB">
      <w:pPr>
        <w:pStyle w:val="Akapitzlist"/>
        <w:numPr>
          <w:ilvl w:val="0"/>
          <w:numId w:val="41"/>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Prawo wykonywania zawodu</w:t>
      </w:r>
      <w:r w:rsidR="00674DEE">
        <w:rPr>
          <w:rFonts w:ascii="Times New Roman" w:eastAsia="Times New Roman" w:hAnsi="Times New Roman" w:cs="Times New Roman"/>
          <w:lang w:eastAsia="ar-SA"/>
        </w:rPr>
        <w:t xml:space="preserve"> pielęgniarki</w:t>
      </w:r>
    </w:p>
    <w:p w:rsidR="001D29AD" w:rsidRPr="001D29AD" w:rsidRDefault="001D29AD" w:rsidP="001D29AD">
      <w:pPr>
        <w:numPr>
          <w:ilvl w:val="0"/>
          <w:numId w:val="41"/>
        </w:numPr>
        <w:spacing w:after="0" w:line="240" w:lineRule="auto"/>
        <w:jc w:val="both"/>
        <w:rPr>
          <w:rFonts w:ascii="Times New Roman" w:hAnsi="Times New Roman" w:cs="Times New Roman"/>
        </w:rPr>
      </w:pPr>
      <w:r>
        <w:rPr>
          <w:rFonts w:ascii="Times New Roman" w:hAnsi="Times New Roman" w:cs="Times New Roman"/>
        </w:rPr>
        <w:t>D</w:t>
      </w:r>
      <w:r w:rsidRPr="001D29AD">
        <w:rPr>
          <w:rFonts w:ascii="Times New Roman" w:hAnsi="Times New Roman" w:cs="Times New Roman"/>
        </w:rPr>
        <w:t xml:space="preserve">okumenty potwierdzające posiadanie kwalifikacji jako pielęgniarka systemu tj. pielęgniarka posiadająca tytuł specjalisty lub specjalizująca się w dziedzinie pielęgniarstwa ratunkowego, anestezjologii i intensywnej opieki, chirurgii, kardiologii, pediatrii, a także pielęgniarka posiadająca ukończony kurs kwalifikacyjny w dziedzinie pielęgniarstwa ratunkowego, anestezjologii i intensywnej opieki, chirurgii, kardiologii, pediatrii oraz posiadająca co najmniej 3 letni staż pracy w </w:t>
      </w:r>
      <w:r w:rsidRPr="001D29AD">
        <w:rPr>
          <w:rFonts w:ascii="Times New Roman" w:hAnsi="Times New Roman" w:cs="Times New Roman"/>
        </w:rPr>
        <w:lastRenderedPageBreak/>
        <w:t>oddziałach tych specjalności, oddziałach pomocy doraźnej, izbach przyjęć lub pogotowiu ratunkowym</w:t>
      </w:r>
    </w:p>
    <w:p w:rsidR="007F20CE" w:rsidRDefault="007F20CE" w:rsidP="0050719A">
      <w:pPr>
        <w:spacing w:after="0" w:line="240" w:lineRule="auto"/>
        <w:jc w:val="both"/>
        <w:rPr>
          <w:rFonts w:ascii="Times New Roman" w:hAnsi="Times New Roman" w:cs="Times New Roman"/>
        </w:rPr>
      </w:pPr>
    </w:p>
    <w:p w:rsidR="00674DEE" w:rsidRPr="00D348A8" w:rsidRDefault="00674DEE" w:rsidP="00674DEE">
      <w:pPr>
        <w:suppressAutoHyphens/>
        <w:spacing w:after="0" w:line="240" w:lineRule="auto"/>
        <w:ind w:left="709" w:hanging="1"/>
        <w:jc w:val="both"/>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Zadanie</w:t>
      </w:r>
      <w:r w:rsidRPr="00D348A8">
        <w:rPr>
          <w:rFonts w:ascii="Times New Roman" w:eastAsia="Times New Roman" w:hAnsi="Times New Roman" w:cs="Times New Roman"/>
          <w:b/>
          <w:u w:val="single"/>
          <w:lang w:eastAsia="ar-SA"/>
        </w:rPr>
        <w:t xml:space="preserve"> </w:t>
      </w:r>
      <w:r>
        <w:rPr>
          <w:rFonts w:ascii="Times New Roman" w:eastAsia="Times New Roman" w:hAnsi="Times New Roman" w:cs="Times New Roman"/>
          <w:b/>
          <w:u w:val="single"/>
          <w:lang w:eastAsia="ar-SA"/>
        </w:rPr>
        <w:t>7, 8, 9</w:t>
      </w:r>
    </w:p>
    <w:p w:rsidR="00674DEE" w:rsidRDefault="00674DEE" w:rsidP="00674DEE">
      <w:pPr>
        <w:pStyle w:val="Akapitzlist"/>
        <w:numPr>
          <w:ilvl w:val="0"/>
          <w:numId w:val="4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Dyplom ukończenia szkoły pielęgniarskiej</w:t>
      </w:r>
    </w:p>
    <w:p w:rsidR="00674DEE" w:rsidRDefault="00674DEE" w:rsidP="00674DEE">
      <w:pPr>
        <w:pStyle w:val="Akapitzlist"/>
        <w:numPr>
          <w:ilvl w:val="0"/>
          <w:numId w:val="42"/>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Prawo wykonywania zawodu pielęgniarki</w:t>
      </w:r>
    </w:p>
    <w:p w:rsidR="00674DEE" w:rsidRPr="00674DEE" w:rsidRDefault="00674DEE" w:rsidP="00674DEE">
      <w:pPr>
        <w:pStyle w:val="Akapitzlist"/>
        <w:numPr>
          <w:ilvl w:val="0"/>
          <w:numId w:val="42"/>
        </w:num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rPr>
        <w:t>D</w:t>
      </w:r>
      <w:r w:rsidRPr="00674DEE">
        <w:rPr>
          <w:rFonts w:ascii="Times New Roman" w:hAnsi="Times New Roman" w:cs="Times New Roman"/>
        </w:rPr>
        <w:t>okumenty posiadanych kwalifikacji: minimum 2 letnie doświadczenie na stanowisku instrumentariuszki (zaświadczenie z pracy o posiadanym doświadczeniu zawodowym) lub dyplom specjalizacji z pielęgniarstwa operacyjnego lub kurs kwalifikacyjny z pielęgniarstwa operacyjnego</w:t>
      </w:r>
    </w:p>
    <w:p w:rsidR="00674DEE" w:rsidRPr="0091437B" w:rsidRDefault="00674DEE" w:rsidP="0050719A">
      <w:pPr>
        <w:spacing w:after="0" w:line="240" w:lineRule="auto"/>
        <w:jc w:val="both"/>
        <w:rPr>
          <w:rFonts w:ascii="Times New Roman" w:hAnsi="Times New Roman" w:cs="Times New Roman"/>
        </w:rPr>
      </w:pPr>
    </w:p>
    <w:p w:rsidR="00EE0EB0" w:rsidRPr="0091437B" w:rsidRDefault="0027696A" w:rsidP="0027696A">
      <w:pPr>
        <w:tabs>
          <w:tab w:val="left" w:pos="567"/>
        </w:tabs>
        <w:spacing w:after="0" w:line="240" w:lineRule="auto"/>
        <w:jc w:val="both"/>
        <w:rPr>
          <w:rFonts w:ascii="Times New Roman" w:hAnsi="Times New Roman" w:cs="Times New Roman"/>
        </w:rPr>
      </w:pPr>
      <w:r>
        <w:rPr>
          <w:rFonts w:ascii="Times New Roman" w:hAnsi="Times New Roman" w:cs="Times New Roman"/>
          <w:b/>
          <w:bCs/>
        </w:rPr>
        <w:t xml:space="preserve">5.3 </w:t>
      </w:r>
      <w:r w:rsidR="00EE0EB0" w:rsidRPr="0091437B">
        <w:rPr>
          <w:rFonts w:ascii="Times New Roman" w:hAnsi="Times New Roman" w:cs="Times New Roman"/>
          <w:b/>
          <w:bCs/>
        </w:rPr>
        <w:t xml:space="preserve">Jeżeli </w:t>
      </w:r>
      <w:r>
        <w:rPr>
          <w:rFonts w:ascii="Times New Roman" w:hAnsi="Times New Roman" w:cs="Times New Roman"/>
          <w:b/>
          <w:bCs/>
        </w:rPr>
        <w:t>W</w:t>
      </w:r>
      <w:r w:rsidR="00EE0EB0" w:rsidRPr="0091437B">
        <w:rPr>
          <w:rFonts w:ascii="Times New Roman" w:hAnsi="Times New Roman" w:cs="Times New Roman"/>
          <w:b/>
          <w:bCs/>
        </w:rPr>
        <w:t>ykonawca ma siedzibę lub miejsce zamieszkania poza terytorium Rzeczpospolitej Polskiej,</w:t>
      </w:r>
      <w:r w:rsidR="00EE0EB0" w:rsidRPr="0091437B">
        <w:rPr>
          <w:rFonts w:ascii="Times New Roman" w:hAnsi="Times New Roman" w:cs="Times New Roman"/>
        </w:rPr>
        <w:t xml:space="preserve"> zamiast dokumentu, o którym w pkt 5.1 </w:t>
      </w:r>
      <w:proofErr w:type="spellStart"/>
      <w:r w:rsidR="00EE0EB0" w:rsidRPr="0091437B">
        <w:rPr>
          <w:rFonts w:ascii="Times New Roman" w:hAnsi="Times New Roman" w:cs="Times New Roman"/>
        </w:rPr>
        <w:t>ppkt</w:t>
      </w:r>
      <w:proofErr w:type="spellEnd"/>
      <w:r w:rsidR="00EE0EB0" w:rsidRPr="0091437B">
        <w:rPr>
          <w:rFonts w:ascii="Times New Roman" w:hAnsi="Times New Roman" w:cs="Times New Roman"/>
        </w:rPr>
        <w:t xml:space="preserve">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EE0EB0" w:rsidRPr="0027696A" w:rsidRDefault="00EE0EB0" w:rsidP="0050719A">
      <w:pPr>
        <w:spacing w:after="0" w:line="240" w:lineRule="auto"/>
        <w:jc w:val="both"/>
        <w:rPr>
          <w:rFonts w:ascii="Times New Roman" w:hAnsi="Times New Roman" w:cs="Times New Roman"/>
          <w:i/>
          <w:iCs/>
        </w:rPr>
      </w:pPr>
      <w:r w:rsidRPr="0027696A">
        <w:rPr>
          <w:rFonts w:ascii="Times New Roman" w:hAnsi="Times New Roman" w:cs="Times New Roman"/>
          <w:bCs/>
          <w:i/>
          <w:iCs/>
          <w:u w:val="single"/>
        </w:rPr>
        <w:t>Uwaga</w:t>
      </w:r>
      <w:r w:rsidRPr="0027696A">
        <w:rPr>
          <w:rFonts w:ascii="Times New Roman" w:hAnsi="Times New Roman" w:cs="Times New Roman"/>
          <w:bCs/>
          <w:i/>
          <w:iCs/>
        </w:rPr>
        <w:t>:</w:t>
      </w:r>
      <w:r w:rsidRPr="0027696A">
        <w:rPr>
          <w:rFonts w:ascii="Times New Roman" w:hAnsi="Times New Roman" w:cs="Times New Roman"/>
          <w:i/>
          <w:iCs/>
        </w:rPr>
        <w:t xml:space="preserve">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rsidR="007F20CE" w:rsidRPr="0091437B" w:rsidRDefault="007F20CE" w:rsidP="0050719A">
      <w:pPr>
        <w:spacing w:after="0" w:line="240" w:lineRule="auto"/>
        <w:jc w:val="both"/>
        <w:rPr>
          <w:rFonts w:ascii="Times New Roman" w:hAnsi="Times New Roman" w:cs="Times New Roman"/>
          <w:b/>
          <w:bCs/>
        </w:rPr>
      </w:pP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
          <w:bCs/>
        </w:rPr>
        <w:t>6.</w:t>
      </w:r>
      <w:r w:rsidRPr="0091437B">
        <w:rPr>
          <w:rFonts w:ascii="Times New Roman" w:hAnsi="Times New Roman" w:cs="Times New Roman"/>
        </w:rPr>
        <w:t xml:space="preserve">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w:t>
      </w:r>
      <w:r w:rsidR="006D7AAB" w:rsidRPr="0091437B">
        <w:rPr>
          <w:rFonts w:ascii="Times New Roman" w:hAnsi="Times New Roman" w:cs="Times New Roman"/>
        </w:rPr>
        <w:t>oku</w:t>
      </w:r>
      <w:r w:rsidRPr="0091437B">
        <w:rPr>
          <w:rFonts w:ascii="Times New Roman" w:hAnsi="Times New Roman" w:cs="Times New Roman"/>
        </w:rPr>
        <w:t xml:space="preserve"> Prawo upadłościowe (Dz. U. z 2017 r., poz. 2344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Zamawiający może wykluczyć z postępowania wykonawcę jeżeli zajdą okoliczności wskazane w art. 24 ust. 5.</w:t>
      </w:r>
    </w:p>
    <w:p w:rsidR="006D7AAB" w:rsidRPr="0091437B" w:rsidRDefault="006D7AAB" w:rsidP="0050719A">
      <w:pPr>
        <w:spacing w:after="0" w:line="240" w:lineRule="auto"/>
        <w:jc w:val="both"/>
        <w:rPr>
          <w:rFonts w:ascii="Times New Roman" w:hAnsi="Times New Roman" w:cs="Times New Roman"/>
        </w:rPr>
      </w:pPr>
    </w:p>
    <w:p w:rsidR="00EE0EB0" w:rsidRPr="0091437B" w:rsidRDefault="00EE0EB0" w:rsidP="0050719A">
      <w:pPr>
        <w:spacing w:after="0" w:line="240" w:lineRule="auto"/>
        <w:ind w:left="600" w:hanging="600"/>
        <w:jc w:val="both"/>
        <w:rPr>
          <w:rFonts w:ascii="Times New Roman" w:hAnsi="Times New Roman" w:cs="Times New Roman"/>
          <w:b/>
          <w:bCs/>
        </w:rPr>
      </w:pPr>
      <w:r w:rsidRPr="0091437B">
        <w:rPr>
          <w:rFonts w:ascii="Times New Roman" w:hAnsi="Times New Roman" w:cs="Times New Roman"/>
          <w:b/>
          <w:bCs/>
        </w:rPr>
        <w:t xml:space="preserve">7. Wykaz oświadczeń lub dokumentów, jakie mają dostarczyć wykonawcy: </w:t>
      </w: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EE0EB0" w:rsidRPr="0091437B" w:rsidTr="00EF59A0">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Nazwa dokumentu, materiałów</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Uwagi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ilość egzemplarzy</w:t>
            </w:r>
          </w:p>
        </w:tc>
      </w:tr>
      <w:tr w:rsidR="00EE0EB0" w:rsidRPr="0091437B" w:rsidTr="00EF59A0">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91437B">
              <w:rPr>
                <w:rFonts w:ascii="Times New Roman" w:hAnsi="Times New Roman" w:cs="Times New Roman"/>
                <w:b/>
                <w:bCs/>
                <w:color w:val="000000"/>
              </w:rPr>
              <w:t>Formularz oferty ogólny</w:t>
            </w:r>
            <w:r w:rsidRPr="0091437B">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73410A" w:rsidP="0073410A">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w:t>
            </w:r>
            <w:r w:rsidR="00EE0EB0" w:rsidRPr="0091437B">
              <w:rPr>
                <w:rFonts w:ascii="Times New Roman" w:hAnsi="Times New Roman" w:cs="Times New Roman"/>
                <w:color w:val="000000"/>
              </w:rPr>
              <w:t>ypełnion</w:t>
            </w:r>
            <w:r>
              <w:rPr>
                <w:rFonts w:ascii="Times New Roman" w:hAnsi="Times New Roman" w:cs="Times New Roman"/>
                <w:color w:val="000000"/>
              </w:rPr>
              <w:t>y</w:t>
            </w:r>
            <w:r w:rsidR="00EE0EB0" w:rsidRPr="0091437B">
              <w:rPr>
                <w:rFonts w:ascii="Times New Roman" w:hAnsi="Times New Roman" w:cs="Times New Roman"/>
                <w:color w:val="000000"/>
              </w:rPr>
              <w:t xml:space="preserve"> i podpisan</w:t>
            </w:r>
            <w:r>
              <w:rPr>
                <w:rFonts w:ascii="Times New Roman" w:hAnsi="Times New Roman" w:cs="Times New Roman"/>
                <w:color w:val="000000"/>
              </w:rPr>
              <w:t>y</w:t>
            </w:r>
            <w:r w:rsidR="00EE0EB0" w:rsidRPr="0091437B">
              <w:rPr>
                <w:rFonts w:ascii="Times New Roman" w:hAnsi="Times New Roman" w:cs="Times New Roman"/>
                <w:color w:val="000000"/>
              </w:rPr>
              <w:t xml:space="preserve"> </w:t>
            </w:r>
            <w:r>
              <w:rPr>
                <w:rFonts w:ascii="Times New Roman" w:hAnsi="Times New Roman" w:cs="Times New Roman"/>
                <w:color w:val="000000"/>
              </w:rPr>
              <w:t>załącznik</w:t>
            </w:r>
            <w:r w:rsidR="00EE0EB0" w:rsidRPr="0091437B">
              <w:rPr>
                <w:rFonts w:ascii="Times New Roman" w:hAnsi="Times New Roman" w:cs="Times New Roman"/>
                <w:color w:val="000000"/>
              </w:rPr>
              <w:t xml:space="preserve">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7F20CE"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1 do SIWZ </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674DEE">
        <w:trPr>
          <w:trHeight w:val="128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2</w:t>
            </w:r>
          </w:p>
          <w:p w:rsidR="00EE0EB0" w:rsidRPr="0091437B" w:rsidRDefault="00EE0EB0" w:rsidP="0050719A">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Formularz oferty szczegółowy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73410A" w:rsidRDefault="0073410A" w:rsidP="0050719A">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Właściwie wypełniony i podpisany załącznik.</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Wszystkie rubryki należy wypełnić wg. zawartych w nim wskazań i dołączyć do oferty. </w:t>
            </w:r>
          </w:p>
        </w:tc>
        <w:tc>
          <w:tcPr>
            <w:tcW w:w="1791" w:type="dxa"/>
            <w:tcBorders>
              <w:top w:val="single" w:sz="4" w:space="0" w:color="auto"/>
              <w:left w:val="single" w:sz="4" w:space="0" w:color="auto"/>
              <w:bottom w:val="single" w:sz="4" w:space="0" w:color="auto"/>
              <w:right w:val="single" w:sz="4" w:space="0" w:color="auto"/>
            </w:tcBorders>
          </w:tcPr>
          <w:p w:rsidR="00EF59A0"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 xml:space="preserve">ącznik </w:t>
            </w:r>
            <w:r w:rsidR="00EE0EB0" w:rsidRPr="0091437B">
              <w:rPr>
                <w:rFonts w:ascii="Times New Roman" w:hAnsi="Times New Roman" w:cs="Times New Roman"/>
                <w:color w:val="000000"/>
              </w:rPr>
              <w:t>nr 2 do SIWZ</w:t>
            </w:r>
          </w:p>
          <w:p w:rsidR="00EE0EB0" w:rsidRPr="0091437B" w:rsidRDefault="00EE0EB0" w:rsidP="0050719A">
            <w:pPr>
              <w:spacing w:after="0" w:line="240" w:lineRule="auto"/>
              <w:rPr>
                <w:rFonts w:ascii="Times New Roman" w:hAnsi="Times New Roman" w:cs="Times New Roman"/>
              </w:rPr>
            </w:pPr>
            <w:r w:rsidRPr="0091437B">
              <w:rPr>
                <w:rFonts w:ascii="Times New Roman" w:hAnsi="Times New Roman" w:cs="Times New Roman"/>
                <w:color w:val="000000"/>
              </w:rPr>
              <w:t xml:space="preserve">                       1</w:t>
            </w:r>
          </w:p>
        </w:tc>
      </w:tr>
      <w:tr w:rsidR="00EE0EB0" w:rsidRPr="0091437B" w:rsidTr="00EF59A0">
        <w:trPr>
          <w:trHeight w:val="859"/>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przesłanek wykluczenia z postępowania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wykluczenia z postępowania.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spacing w:after="0" w:line="240" w:lineRule="auto"/>
              <w:rPr>
                <w:rFonts w:ascii="Times New Roman" w:hAnsi="Times New Roman" w:cs="Times New Roman"/>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3 do SIWZ</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rPr>
              <w:t xml:space="preserve">                       1                             </w:t>
            </w:r>
          </w:p>
        </w:tc>
      </w:tr>
      <w:tr w:rsidR="00EE0EB0" w:rsidRPr="0091437B" w:rsidTr="00EF59A0">
        <w:trPr>
          <w:trHeight w:val="96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lastRenderedPageBreak/>
              <w:t>4</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Oświadczenie</w:t>
            </w:r>
            <w:r w:rsidRPr="0091437B">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Wykonawca zobowiązany jest do złożenia oświadczenia dotyczącego przesłanek spełnienia warunków udziału w postępowaniu.</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7F20CE"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4 do 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color w:val="000000"/>
              </w:rPr>
              <w:t xml:space="preserve">Istotne </w:t>
            </w:r>
            <w:r w:rsidR="00EF59A0" w:rsidRPr="0091437B">
              <w:rPr>
                <w:rFonts w:ascii="Times New Roman" w:hAnsi="Times New Roman" w:cs="Times New Roman"/>
                <w:b/>
                <w:color w:val="000000"/>
              </w:rPr>
              <w:t>postanowienia</w:t>
            </w:r>
            <w:r w:rsidRPr="0091437B">
              <w:rPr>
                <w:rFonts w:ascii="Times New Roman" w:hAnsi="Times New Roman" w:cs="Times New Roman"/>
                <w:b/>
                <w:color w:val="000000"/>
              </w:rPr>
              <w:t xml:space="preserve"> umowy </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Zaakceptowany </w:t>
            </w:r>
            <w:r w:rsidR="00EF59A0" w:rsidRPr="0091437B">
              <w:rPr>
                <w:rFonts w:ascii="Times New Roman" w:hAnsi="Times New Roman" w:cs="Times New Roman"/>
                <w:color w:val="000000"/>
              </w:rPr>
              <w:t>projekt</w:t>
            </w:r>
            <w:r w:rsidRPr="0091437B">
              <w:rPr>
                <w:rFonts w:ascii="Times New Roman" w:hAnsi="Times New Roman" w:cs="Times New Roman"/>
                <w:color w:val="000000"/>
              </w:rPr>
              <w:t xml:space="preserve">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7F20CE"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w:t>
            </w:r>
          </w:p>
          <w:p w:rsidR="00EE0EB0" w:rsidRPr="0091437B" w:rsidRDefault="007F20CE"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Z</w:t>
            </w:r>
            <w:r w:rsidR="00EE0EB0" w:rsidRPr="0091437B">
              <w:rPr>
                <w:rFonts w:ascii="Times New Roman" w:hAnsi="Times New Roman" w:cs="Times New Roman"/>
                <w:color w:val="000000"/>
              </w:rPr>
              <w:t>ał</w:t>
            </w:r>
            <w:r w:rsidRPr="0091437B">
              <w:rPr>
                <w:rFonts w:ascii="Times New Roman" w:hAnsi="Times New Roman" w:cs="Times New Roman"/>
                <w:color w:val="000000"/>
              </w:rPr>
              <w:t>ącznik</w:t>
            </w:r>
            <w:r w:rsidR="00EE0EB0" w:rsidRPr="0091437B">
              <w:rPr>
                <w:rFonts w:ascii="Times New Roman" w:hAnsi="Times New Roman" w:cs="Times New Roman"/>
                <w:color w:val="000000"/>
              </w:rPr>
              <w:t xml:space="preserve"> nr 5 do </w:t>
            </w:r>
            <w:r w:rsidRPr="0091437B">
              <w:rPr>
                <w:rFonts w:ascii="Times New Roman" w:hAnsi="Times New Roman" w:cs="Times New Roman"/>
                <w:color w:val="000000"/>
              </w:rPr>
              <w:t>SIWZ</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                       1        </w:t>
            </w:r>
          </w:p>
        </w:tc>
      </w:tr>
      <w:tr w:rsidR="00F95594" w:rsidRPr="0091437B" w:rsidTr="00EF59A0">
        <w:trPr>
          <w:trHeight w:val="1053"/>
        </w:trPr>
        <w:tc>
          <w:tcPr>
            <w:tcW w:w="480"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6</w:t>
            </w:r>
          </w:p>
        </w:tc>
        <w:tc>
          <w:tcPr>
            <w:tcW w:w="3118"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b/>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F95594" w:rsidRPr="0091437B" w:rsidRDefault="00F95594"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Oświadczenie wykonawcy</w:t>
            </w:r>
            <w:r>
              <w:rPr>
                <w:rFonts w:ascii="Times New Roman" w:hAnsi="Times New Roman" w:cs="Times New Roman"/>
                <w:color w:val="000000"/>
              </w:rPr>
              <w:t xml:space="preserve"> o posiadaniu kwalifikacji</w:t>
            </w:r>
          </w:p>
        </w:tc>
        <w:tc>
          <w:tcPr>
            <w:tcW w:w="1791" w:type="dxa"/>
            <w:tcBorders>
              <w:top w:val="single" w:sz="4" w:space="0" w:color="auto"/>
              <w:left w:val="single" w:sz="4" w:space="0" w:color="auto"/>
              <w:bottom w:val="single" w:sz="4" w:space="0" w:color="auto"/>
              <w:right w:val="single" w:sz="4" w:space="0" w:color="auto"/>
            </w:tcBorders>
          </w:tcPr>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Pr>
                <w:rFonts w:ascii="Times New Roman" w:hAnsi="Times New Roman" w:cs="Times New Roman"/>
                <w:color w:val="000000"/>
              </w:rPr>
              <w:t>6</w:t>
            </w:r>
            <w:r w:rsidRPr="0091437B">
              <w:rPr>
                <w:rFonts w:ascii="Times New Roman" w:hAnsi="Times New Roman" w:cs="Times New Roman"/>
                <w:color w:val="000000"/>
              </w:rPr>
              <w:t xml:space="preserve"> do SIWZ</w:t>
            </w:r>
          </w:p>
          <w:p w:rsidR="00F95594" w:rsidRPr="0091437B" w:rsidRDefault="00F95594" w:rsidP="00F95594">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3"/>
        </w:trPr>
        <w:tc>
          <w:tcPr>
            <w:tcW w:w="480" w:type="dxa"/>
            <w:tcBorders>
              <w:top w:val="single" w:sz="4" w:space="0" w:color="auto"/>
              <w:left w:val="single" w:sz="6" w:space="0" w:color="auto"/>
              <w:bottom w:val="single" w:sz="4" w:space="0" w:color="auto"/>
              <w:right w:val="single" w:sz="6"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7</w:t>
            </w:r>
          </w:p>
        </w:tc>
        <w:tc>
          <w:tcPr>
            <w:tcW w:w="3118"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7</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 </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8</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r w:rsidR="00EE0EB0" w:rsidRPr="0091437B" w:rsidTr="00EF59A0">
        <w:trPr>
          <w:trHeight w:val="902"/>
        </w:trPr>
        <w:tc>
          <w:tcPr>
            <w:tcW w:w="480" w:type="dxa"/>
            <w:tcBorders>
              <w:top w:val="single" w:sz="4" w:space="0" w:color="auto"/>
              <w:left w:val="single" w:sz="4" w:space="0" w:color="auto"/>
              <w:bottom w:val="single" w:sz="4" w:space="0" w:color="auto"/>
              <w:right w:val="single" w:sz="4" w:space="0" w:color="auto"/>
            </w:tcBorders>
          </w:tcPr>
          <w:p w:rsidR="00EE0EB0" w:rsidRPr="0091437B" w:rsidRDefault="00F95594" w:rsidP="0050719A">
            <w:pPr>
              <w:widowControl w:val="0"/>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9</w:t>
            </w:r>
          </w:p>
        </w:tc>
        <w:tc>
          <w:tcPr>
            <w:tcW w:w="3118"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Oświadczenie </w:t>
            </w:r>
            <w:r w:rsidRPr="0091437B">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Wzór dokumentu stanowi Załącznik nr </w:t>
            </w:r>
            <w:r w:rsidR="00F95594">
              <w:rPr>
                <w:rFonts w:ascii="Times New Roman" w:hAnsi="Times New Roman" w:cs="Times New Roman"/>
                <w:color w:val="000000"/>
              </w:rPr>
              <w:t>9</w:t>
            </w:r>
            <w:r w:rsidRPr="0091437B">
              <w:rPr>
                <w:rFonts w:ascii="Times New Roman" w:hAnsi="Times New Roman" w:cs="Times New Roman"/>
                <w:color w:val="000000"/>
              </w:rPr>
              <w:t xml:space="preserve"> do SIWZ</w:t>
            </w:r>
          </w:p>
          <w:p w:rsidR="00EE0EB0" w:rsidRPr="0091437B" w:rsidRDefault="00EE0EB0" w:rsidP="0050719A">
            <w:pPr>
              <w:widowControl w:val="0"/>
              <w:autoSpaceDE w:val="0"/>
              <w:autoSpaceDN w:val="0"/>
              <w:adjustRightInd w:val="0"/>
              <w:spacing w:after="0" w:line="240" w:lineRule="auto"/>
              <w:rPr>
                <w:rFonts w:ascii="Times New Roman" w:hAnsi="Times New Roman" w:cs="Times New Roman"/>
                <w:color w:val="000000"/>
              </w:rPr>
            </w:pPr>
            <w:r w:rsidRPr="0091437B">
              <w:rPr>
                <w:rFonts w:ascii="Times New Roman" w:hAnsi="Times New Roman" w:cs="Times New Roman"/>
                <w:color w:val="000000"/>
              </w:rPr>
              <w:t xml:space="preserve">                       1</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i/>
          <w:i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7.1 W przypadku wspólnego ubiegania się o zamówienie</w:t>
      </w:r>
      <w:r w:rsidR="001271D7">
        <w:rPr>
          <w:rFonts w:ascii="Times New Roman" w:hAnsi="Times New Roman" w:cs="Times New Roman"/>
          <w:b/>
          <w:bCs/>
          <w:color w:val="000000"/>
        </w:rPr>
        <w:t>(konsorcjum)</w:t>
      </w:r>
      <w:r w:rsidRPr="0091437B">
        <w:rPr>
          <w:rFonts w:ascii="Times New Roman" w:hAnsi="Times New Roman" w:cs="Times New Roman"/>
          <w:b/>
          <w:bCs/>
          <w:color w:val="000000"/>
        </w:rPr>
        <w:t xml:space="preserve"> przez wykonawców oświadczenia, stanowiące załącznik 3 i 4, składa każdy z wykonawców wspólnie ubiegających się o zamówienie.</w:t>
      </w:r>
    </w:p>
    <w:p w:rsidR="00EE0EB0" w:rsidRPr="0091437B" w:rsidRDefault="00EE0EB0" w:rsidP="00EB65E1">
      <w:pPr>
        <w:pStyle w:val="Wcicienormalne"/>
        <w:numPr>
          <w:ilvl w:val="1"/>
          <w:numId w:val="13"/>
        </w:numPr>
        <w:tabs>
          <w:tab w:val="clear" w:pos="360"/>
          <w:tab w:val="num" w:pos="0"/>
          <w:tab w:val="left" w:pos="426"/>
        </w:tabs>
        <w:ind w:left="0" w:firstLine="0"/>
        <w:jc w:val="both"/>
        <w:rPr>
          <w:b/>
          <w:bCs/>
          <w:sz w:val="22"/>
          <w:szCs w:val="22"/>
        </w:rPr>
      </w:pPr>
      <w:r w:rsidRPr="0091437B">
        <w:rPr>
          <w:sz w:val="22"/>
          <w:szCs w:val="22"/>
        </w:rPr>
        <w:t>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EE0EB0" w:rsidRPr="0091437B" w:rsidRDefault="00EE0EB0" w:rsidP="00EB65E1">
      <w:pPr>
        <w:widowControl w:val="0"/>
        <w:numPr>
          <w:ilvl w:val="1"/>
          <w:numId w:val="13"/>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u w:val="single"/>
        </w:rPr>
      </w:pPr>
      <w:r w:rsidRPr="0091437B">
        <w:rPr>
          <w:rFonts w:ascii="Times New Roman" w:hAnsi="Times New Roman" w:cs="Times New Roman"/>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91437B">
        <w:rPr>
          <w:rFonts w:ascii="Times New Roman" w:hAnsi="Times New Roman" w:cs="Times New Roman"/>
          <w:color w:val="000000"/>
          <w:u w:val="single"/>
        </w:rPr>
        <w:t>w terminie przez siebie wskazanym,</w:t>
      </w:r>
      <w:r w:rsidRPr="0091437B">
        <w:rPr>
          <w:rFonts w:ascii="Times New Roman" w:hAnsi="Times New Roman" w:cs="Times New Roman"/>
          <w:color w:val="000000"/>
        </w:rPr>
        <w:t xml:space="preserve"> chyba że mimo ich złożenia, uzupełnienia lub poprawienia lub udzielenia wyjaśnień oferta wykonawcy podlega odrzuceniu albo konieczne byłoby unieważnienie postępowania.</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Dokumenty, inne niż oświadczenia składa się w oryginale lub kserokopii poświadczonej za zgodność z oryginałem.</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nie jest zobowiązany do złożenia oświadczeń lub dokumentów potwierdzających okoliczności, o których mowa w art. 25 ust. 1 pkt 1 i 3, jeżeli:</w:t>
      </w:r>
    </w:p>
    <w:p w:rsidR="00EE0EB0" w:rsidRPr="0091437B" w:rsidRDefault="00EE0EB0" w:rsidP="00EB65E1">
      <w:pPr>
        <w:widowControl w:val="0"/>
        <w:numPr>
          <w:ilvl w:val="0"/>
          <w:numId w:val="2"/>
        </w:numPr>
        <w:tabs>
          <w:tab w:val="clear" w:pos="720"/>
          <w:tab w:val="num" w:pos="284"/>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Zamawiający posiada oświadczenia lub dokumenty dotyczące tego wykonawcy,</w:t>
      </w:r>
    </w:p>
    <w:p w:rsidR="00EE0EB0" w:rsidRPr="0091437B" w:rsidRDefault="00EE0EB0" w:rsidP="00EB65E1">
      <w:pPr>
        <w:widowControl w:val="0"/>
        <w:numPr>
          <w:ilvl w:val="0"/>
          <w:numId w:val="2"/>
        </w:numPr>
        <w:tabs>
          <w:tab w:val="clear" w:pos="720"/>
          <w:tab w:val="num" w:pos="426"/>
        </w:tabs>
        <w:autoSpaceDE w:val="0"/>
        <w:autoSpaceDN w:val="0"/>
        <w:adjustRightInd w:val="0"/>
        <w:spacing w:after="0" w:line="240" w:lineRule="auto"/>
        <w:ind w:left="426" w:hanging="142"/>
        <w:jc w:val="both"/>
        <w:rPr>
          <w:rFonts w:ascii="Times New Roman" w:hAnsi="Times New Roman" w:cs="Times New Roman"/>
          <w:color w:val="000000"/>
        </w:rPr>
      </w:pPr>
      <w:r w:rsidRPr="0091437B">
        <w:rPr>
          <w:rFonts w:ascii="Times New Roman" w:hAnsi="Times New Roman" w:cs="Times New Roman"/>
          <w:color w:val="000000"/>
        </w:rPr>
        <w:t>może je uzyskać za pomocą bezpłatnych i ogólnodostępnych baz danych.</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 przypadku określonym w pkt 7.5 a, wykonawca będzie zobowiązany poinformować Zamawiającego podając oznaczenie postępowania (numer postępowania przetargowego), w którym znajdują się te dokumenty.</w:t>
      </w:r>
    </w:p>
    <w:p w:rsidR="00EE0EB0" w:rsidRPr="0091437B" w:rsidRDefault="00EE0EB0" w:rsidP="00EB65E1">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1D29AD" w:rsidRDefault="001D29AD" w:rsidP="0050719A">
      <w:pPr>
        <w:autoSpaceDE w:val="0"/>
        <w:autoSpaceDN w:val="0"/>
        <w:adjustRightInd w:val="0"/>
        <w:spacing w:after="0" w:line="240" w:lineRule="auto"/>
        <w:jc w:val="both"/>
        <w:rPr>
          <w:rFonts w:ascii="Times New Roman" w:hAnsi="Times New Roman" w:cs="Times New Roman"/>
          <w:b/>
          <w:bCs/>
          <w:iCs/>
        </w:rPr>
      </w:pPr>
    </w:p>
    <w:p w:rsidR="00E34C9B" w:rsidRDefault="00E34C9B" w:rsidP="0050719A">
      <w:pPr>
        <w:autoSpaceDE w:val="0"/>
        <w:autoSpaceDN w:val="0"/>
        <w:adjustRightInd w:val="0"/>
        <w:spacing w:after="0" w:line="240" w:lineRule="auto"/>
        <w:jc w:val="both"/>
        <w:rPr>
          <w:rFonts w:ascii="Times New Roman" w:hAnsi="Times New Roman" w:cs="Times New Roman"/>
          <w:b/>
          <w:bCs/>
          <w:iCs/>
        </w:rPr>
      </w:pPr>
    </w:p>
    <w:p w:rsidR="00E34C9B" w:rsidRDefault="00E34C9B" w:rsidP="0050719A">
      <w:pPr>
        <w:autoSpaceDE w:val="0"/>
        <w:autoSpaceDN w:val="0"/>
        <w:adjustRightInd w:val="0"/>
        <w:spacing w:after="0" w:line="240" w:lineRule="auto"/>
        <w:jc w:val="both"/>
        <w:rPr>
          <w:rFonts w:ascii="Times New Roman" w:hAnsi="Times New Roman" w:cs="Times New Roman"/>
          <w:b/>
          <w:bCs/>
          <w:iCs/>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b/>
          <w:bCs/>
          <w:iCs/>
        </w:rPr>
        <w:lastRenderedPageBreak/>
        <w:t>Uwaga</w:t>
      </w:r>
      <w:r w:rsidRPr="0091437B">
        <w:rPr>
          <w:rFonts w:ascii="Times New Roman" w:hAnsi="Times New Roman" w:cs="Times New Roman"/>
          <w:iCs/>
        </w:rPr>
        <w:t xml:space="preserve">: </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 przypadku, gdy ofertę podpisuje pełnomocnik (osoba niefigurująca w dokumencie rejestrowym), do oferty należy dołączyć stosowe pełnomocnictwo określające zakres udzielonego pełnomocnictwa, a także okres jego obowiązywania. Pełnomocnictwo winno być złożone w oryginale lub kserokopii potwierdzonej notarialnie za zgodność z oryginałem,</w:t>
      </w:r>
    </w:p>
    <w:p w:rsidR="00EE0EB0" w:rsidRPr="0091437B" w:rsidRDefault="00EE0EB0" w:rsidP="00EB65E1">
      <w:pPr>
        <w:numPr>
          <w:ilvl w:val="0"/>
          <w:numId w:val="10"/>
        </w:numPr>
        <w:autoSpaceDE w:val="0"/>
        <w:autoSpaceDN w:val="0"/>
        <w:adjustRightInd w:val="0"/>
        <w:spacing w:after="0" w:line="240" w:lineRule="auto"/>
        <w:jc w:val="both"/>
        <w:rPr>
          <w:rFonts w:ascii="Times New Roman" w:hAnsi="Times New Roman" w:cs="Times New Roman"/>
          <w:iCs/>
        </w:rPr>
      </w:pPr>
      <w:r w:rsidRPr="0091437B">
        <w:rPr>
          <w:rFonts w:ascii="Times New Roman" w:hAnsi="Times New Roman" w:cs="Times New Roman"/>
          <w:iCs/>
        </w:rPr>
        <w:t>wszystkie dokumenty sporządzone w języku obcym, są składane wraz z tłumaczeniem na język polski.</w:t>
      </w: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7.8</w:t>
      </w:r>
      <w:r w:rsidRPr="0091437B">
        <w:rPr>
          <w:rFonts w:ascii="Times New Roman" w:hAnsi="Times New Roman" w:cs="Times New Roman"/>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9 do SIWZ).</w:t>
      </w:r>
    </w:p>
    <w:p w:rsidR="00EF59A0" w:rsidRPr="0091437B" w:rsidRDefault="00EF59A0" w:rsidP="0050719A">
      <w:pPr>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7.9 </w:t>
      </w:r>
      <w:r w:rsidRPr="0091437B">
        <w:rPr>
          <w:rFonts w:ascii="Times New Roman" w:hAnsi="Times New Roman" w:cs="Times New Roman"/>
          <w:b/>
          <w:bCs/>
          <w:u w:val="single"/>
        </w:rPr>
        <w:t xml:space="preserve">Zamawiający dokonując wyboru najkorzystniejszej oferty w niniejszym postępowaniu zastosuje </w:t>
      </w:r>
      <w:r w:rsidR="008201E9" w:rsidRPr="0091437B">
        <w:rPr>
          <w:rFonts w:ascii="Times New Roman" w:hAnsi="Times New Roman" w:cs="Times New Roman"/>
          <w:b/>
          <w:bCs/>
          <w:u w:val="single"/>
        </w:rPr>
        <w:t xml:space="preserve">przepis </w:t>
      </w:r>
      <w:r w:rsidRPr="0091437B">
        <w:rPr>
          <w:rFonts w:ascii="Times New Roman" w:hAnsi="Times New Roman" w:cs="Times New Roman"/>
          <w:b/>
          <w:bCs/>
          <w:u w:val="single"/>
        </w:rPr>
        <w:t>art. 24aa ust. 1 (tzw. procedurę odwróconą), tj. najpierw dokona oceny ofert, a następnie zbada czy wykonawca, którego oferta została oceniona jako najkorzystniejsza, nie podlega wykluczeniu oraz spełnia warunki udziału w postępowaniu.</w:t>
      </w:r>
    </w:p>
    <w:p w:rsidR="00EF59A0" w:rsidRPr="0091437B"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 xml:space="preserve">8. Informacje o sposobie porozumiewania się Zamawiającego z wykonawcami oraz przekazywania oświadczeń i dokumentów, oraz udzielania wyjaśnień dotyczących specyfikacji, a także 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8.1</w:t>
      </w:r>
      <w:r w:rsidRPr="0091437B">
        <w:rPr>
          <w:rFonts w:ascii="Times New Roman" w:hAnsi="Times New Roman" w:cs="Times New Roman"/>
          <w:color w:val="000000"/>
        </w:rPr>
        <w:t xml:space="preserve"> Zamawiający nie przewiduje zwołania zebrania podmiotów zainteresowanych złożeniem oferty.</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8.2</w:t>
      </w:r>
      <w:r w:rsidRPr="0091437B">
        <w:rPr>
          <w:rFonts w:ascii="Times New Roman" w:hAnsi="Times New Roman" w:cs="Times New Roman"/>
          <w:color w:val="000000"/>
        </w:rPr>
        <w:t xml:space="preserve"> Podmioty zainteresowane złożeniem oferty mogą składać zamawiającemu zapytania o wyjaśnienie treści SIWZ.</w:t>
      </w:r>
    </w:p>
    <w:p w:rsidR="00EE0EB0" w:rsidRPr="0091437B" w:rsidRDefault="00EE0EB0" w:rsidP="00EB65E1">
      <w:pPr>
        <w:widowControl w:val="0"/>
        <w:numPr>
          <w:ilvl w:val="1"/>
          <w:numId w:val="14"/>
        </w:numPr>
        <w:tabs>
          <w:tab w:val="clear" w:pos="360"/>
          <w:tab w:val="num" w:pos="18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EE0EB0" w:rsidRPr="0091437B" w:rsidRDefault="00EE0EB0" w:rsidP="00EB65E1">
      <w:pPr>
        <w:widowControl w:val="0"/>
        <w:numPr>
          <w:ilvl w:val="1"/>
          <w:numId w:val="1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Jeżeli wniosek o wyjaśnienie treści specyfikacji wpłynie do Zamawiającego po upływie terminu składania wniosku, o którym mowa w pkt 8.3 lub dotyczy udzielonych wyjaśnień, Zamawiający może udzielić wyjaśnień albo pozostawić wniosek bez rozpoznania.</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Przedłużenie terminu składania ofert nie wpływa na bieg terminu składania wniosku, o którym mowa  w pkt 8.2.  </w:t>
      </w:r>
    </w:p>
    <w:p w:rsidR="00EE0EB0" w:rsidRPr="0091437B" w:rsidRDefault="00EE0EB0" w:rsidP="00EB65E1">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Oświadczenia, wnioski, zawiadomienia oraz informacje Zamawiający i wykonawcy przekazują pisemnie  drogą elektroniczną (pytania, wnioski itp. należy przesyłać w wersji edytowalnej). W przypadku, gdy Wykonawca nie posiada poczty elektronicznej winien to zgłosić Zamawiającemu, w takiej sytuacji porozumienie może następować za pomocą faksu:</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 xml:space="preserve">adres poczty elektronicznej: </w:t>
      </w:r>
      <w:hyperlink r:id="rId8" w:history="1">
        <w:r w:rsidRPr="0091437B">
          <w:rPr>
            <w:rStyle w:val="Hipercze"/>
            <w:rFonts w:ascii="Times New Roman" w:hAnsi="Times New Roman" w:cs="Times New Roman"/>
            <w:b/>
            <w:bCs/>
          </w:rPr>
          <w:t>przetargi@spzoz-brzesko.pl</w:t>
        </w:r>
      </w:hyperlink>
      <w:r w:rsidRPr="0091437B">
        <w:rPr>
          <w:rFonts w:ascii="Times New Roman" w:hAnsi="Times New Roman" w:cs="Times New Roman"/>
        </w:rPr>
        <w:t>,</w:t>
      </w:r>
    </w:p>
    <w:p w:rsidR="00EE0EB0" w:rsidRPr="0091437B" w:rsidRDefault="00EE0EB0" w:rsidP="00EB65E1">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91437B">
        <w:rPr>
          <w:rFonts w:ascii="Times New Roman" w:hAnsi="Times New Roman" w:cs="Times New Roman"/>
          <w:color w:val="000000"/>
        </w:rPr>
        <w:t>numer faxu zamawiającego:</w:t>
      </w:r>
      <w:r w:rsidRPr="0091437B">
        <w:rPr>
          <w:rFonts w:ascii="Times New Roman" w:hAnsi="Times New Roman" w:cs="Times New Roman"/>
          <w:b/>
          <w:bCs/>
          <w:color w:val="000000"/>
        </w:rPr>
        <w:t xml:space="preserve"> 14 66 21</w:t>
      </w:r>
      <w:r w:rsidR="008201E9" w:rsidRPr="0091437B">
        <w:rPr>
          <w:rFonts w:ascii="Times New Roman" w:hAnsi="Times New Roman" w:cs="Times New Roman"/>
          <w:b/>
          <w:bCs/>
          <w:color w:val="000000"/>
        </w:rPr>
        <w:t> </w:t>
      </w:r>
      <w:r w:rsidRPr="0091437B">
        <w:rPr>
          <w:rFonts w:ascii="Times New Roman" w:hAnsi="Times New Roman" w:cs="Times New Roman"/>
          <w:b/>
          <w:bCs/>
          <w:color w:val="000000"/>
        </w:rPr>
        <w:t>155.</w:t>
      </w:r>
    </w:p>
    <w:p w:rsidR="008201E9" w:rsidRPr="0091437B" w:rsidRDefault="008201E9" w:rsidP="008201E9">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EB65E1">
      <w:pPr>
        <w:widowControl w:val="0"/>
        <w:numPr>
          <w:ilvl w:val="0"/>
          <w:numId w:val="15"/>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Wskazanie osób uprawnionych do porozumiewania się z wykonawcami.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Zamawiający upoważnia do bezpośredniego kontaktowania się i do udzielania wyjaśnień poniższe osoby: </w:t>
      </w:r>
      <w:r w:rsidR="00A97F07">
        <w:rPr>
          <w:rFonts w:ascii="Times New Roman" w:hAnsi="Times New Roman" w:cs="Times New Roman"/>
          <w:color w:val="000000"/>
        </w:rPr>
        <w:t>m</w:t>
      </w:r>
      <w:r w:rsidR="00D348A8">
        <w:rPr>
          <w:rFonts w:ascii="Times New Roman" w:hAnsi="Times New Roman" w:cs="Times New Roman"/>
          <w:color w:val="000000"/>
        </w:rPr>
        <w:t>gr Anna Osiecka</w:t>
      </w:r>
      <w:r w:rsidRPr="0091437B">
        <w:rPr>
          <w:rFonts w:ascii="Times New Roman" w:hAnsi="Times New Roman" w:cs="Times New Roman"/>
          <w:color w:val="000000"/>
        </w:rPr>
        <w:t>, tel. 14 66 21 </w:t>
      </w:r>
      <w:r w:rsidR="00D348A8">
        <w:rPr>
          <w:rFonts w:ascii="Times New Roman" w:hAnsi="Times New Roman" w:cs="Times New Roman"/>
          <w:color w:val="000000"/>
        </w:rPr>
        <w:t>437</w:t>
      </w:r>
      <w:r w:rsidRPr="0091437B">
        <w:rPr>
          <w:rFonts w:ascii="Times New Roman" w:hAnsi="Times New Roman" w:cs="Times New Roman"/>
          <w:color w:val="000000"/>
        </w:rPr>
        <w:t xml:space="preserve">. </w:t>
      </w:r>
    </w:p>
    <w:p w:rsidR="008201E9" w:rsidRPr="0091437B" w:rsidRDefault="008201E9" w:rsidP="008201E9">
      <w:pPr>
        <w:keepNext/>
        <w:widowControl w:val="0"/>
        <w:tabs>
          <w:tab w:val="left" w:pos="360"/>
          <w:tab w:val="left" w:pos="1800"/>
        </w:tabs>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 xml:space="preserve">10. Wymagania dotyczące wadium. </w:t>
      </w:r>
    </w:p>
    <w:p w:rsidR="00EE0EB0" w:rsidRPr="0091437B" w:rsidRDefault="00EE0EB0" w:rsidP="0050719A">
      <w:pPr>
        <w:spacing w:after="0" w:line="240" w:lineRule="auto"/>
        <w:ind w:left="360" w:hanging="360"/>
        <w:jc w:val="both"/>
        <w:rPr>
          <w:rFonts w:ascii="Times New Roman" w:hAnsi="Times New Roman" w:cs="Times New Roman"/>
        </w:rPr>
      </w:pPr>
      <w:r w:rsidRPr="0091437B">
        <w:rPr>
          <w:rFonts w:ascii="Times New Roman" w:hAnsi="Times New Roman" w:cs="Times New Roman"/>
        </w:rPr>
        <w:t>Zamawiający odstępuje od wnoszenia wadium.</w:t>
      </w:r>
    </w:p>
    <w:p w:rsidR="008201E9" w:rsidRPr="0091437B" w:rsidRDefault="008201E9" w:rsidP="0050719A">
      <w:pPr>
        <w:widowControl w:val="0"/>
        <w:autoSpaceDE w:val="0"/>
        <w:autoSpaceDN w:val="0"/>
        <w:adjustRightInd w:val="0"/>
        <w:spacing w:after="0" w:line="240" w:lineRule="auto"/>
        <w:ind w:left="360" w:hanging="360"/>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ind w:left="360" w:hanging="360"/>
        <w:jc w:val="both"/>
        <w:rPr>
          <w:rFonts w:ascii="Times New Roman" w:hAnsi="Times New Roman" w:cs="Times New Roman"/>
          <w:b/>
          <w:bCs/>
        </w:rPr>
      </w:pPr>
      <w:r w:rsidRPr="0091437B">
        <w:rPr>
          <w:rFonts w:ascii="Times New Roman" w:hAnsi="Times New Roman" w:cs="Times New Roman"/>
          <w:b/>
          <w:bCs/>
        </w:rPr>
        <w:t xml:space="preserve">11.Termin, do którego </w:t>
      </w:r>
      <w:r w:rsidR="001271D7">
        <w:rPr>
          <w:rFonts w:ascii="Times New Roman" w:hAnsi="Times New Roman" w:cs="Times New Roman"/>
          <w:b/>
          <w:bCs/>
        </w:rPr>
        <w:t>Wykonawca</w:t>
      </w:r>
      <w:r w:rsidRPr="0091437B">
        <w:rPr>
          <w:rFonts w:ascii="Times New Roman" w:hAnsi="Times New Roman" w:cs="Times New Roman"/>
          <w:b/>
          <w:bCs/>
        </w:rPr>
        <w:t xml:space="preserve"> będzie związany złożoną ofertą. </w:t>
      </w:r>
    </w:p>
    <w:p w:rsidR="00EE0EB0" w:rsidRPr="0091437B" w:rsidRDefault="00EE0EB0" w:rsidP="00EB65E1">
      <w:pPr>
        <w:widowControl w:val="0"/>
        <w:numPr>
          <w:ilvl w:val="1"/>
          <w:numId w:val="16"/>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 xml:space="preserve"> Wykonawca będzie wiązany złożoną ofertą przez okres</w:t>
      </w:r>
      <w:r w:rsidRPr="0091437B">
        <w:rPr>
          <w:rFonts w:ascii="Times New Roman" w:hAnsi="Times New Roman" w:cs="Times New Roman"/>
          <w:b/>
          <w:bCs/>
        </w:rPr>
        <w:t xml:space="preserve"> 30 dni, </w:t>
      </w:r>
      <w:r w:rsidRPr="0091437B">
        <w:rPr>
          <w:rFonts w:ascii="Times New Roman" w:hAnsi="Times New Roman" w:cs="Times New Roman"/>
        </w:rPr>
        <w:t>liczonyod terminu składania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11.2</w:t>
      </w:r>
      <w:r w:rsidRPr="0091437B">
        <w:rPr>
          <w:rFonts w:ascii="Times New Roman" w:hAnsi="Times New Roman" w:cs="Times New Roman"/>
        </w:rPr>
        <w:t xml:space="preserve"> Bieg terminu związania ofertą rozpoczyna się wraz z upływem terminu składania ofert (art. 85 ust 5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11.3</w:t>
      </w:r>
      <w:r w:rsidRPr="0091437B">
        <w:rPr>
          <w:rFonts w:ascii="Times New Roman" w:hAnsi="Times New Roman" w:cs="Times New Roman"/>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w:t>
      </w:r>
      <w:r w:rsidRPr="0091437B">
        <w:rPr>
          <w:rFonts w:ascii="Times New Roman" w:hAnsi="Times New Roman" w:cs="Times New Roman"/>
        </w:rPr>
        <w:lastRenderedPageBreak/>
        <w:t>okres, nie dłuższy jednak niż 60 dni.</w:t>
      </w:r>
    </w:p>
    <w:p w:rsidR="008201E9" w:rsidRPr="0091437B" w:rsidRDefault="008201E9"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12. Zmiany w treści SIWZ (art. 38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12.1</w:t>
      </w:r>
      <w:r w:rsidRPr="0091437B">
        <w:rPr>
          <w:rFonts w:ascii="Times New Roman" w:hAnsi="Times New Roman" w:cs="Times New Roman"/>
        </w:rPr>
        <w:t xml:space="preserve"> W uzasadnionych przypadkach Zamawiający może przed upływem terminu składania ofert zmienić treść SIWZ. Dokonaną zmianę Zamawiający udostępnia na stronie internetowej.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12.2</w:t>
      </w:r>
      <w:r w:rsidRPr="0091437B">
        <w:rPr>
          <w:rFonts w:ascii="Times New Roman" w:hAnsi="Times New Roman" w:cs="Times New Roman"/>
        </w:rPr>
        <w:t xml:space="preserve"> Wszystkie dokonane przez Zamawiającego zmiany są wiążące dla wykonawców.</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
          <w:bCs/>
        </w:rPr>
      </w:pPr>
    </w:p>
    <w:p w:rsidR="00EE0EB0" w:rsidRPr="0091437B" w:rsidRDefault="00EE0EB0" w:rsidP="0050719A">
      <w:pPr>
        <w:keepNext/>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ROZDZIAŁ II</w:t>
      </w:r>
    </w:p>
    <w:p w:rsidR="008201E9" w:rsidRPr="0091437B" w:rsidRDefault="008201E9" w:rsidP="0050719A">
      <w:pPr>
        <w:keepNext/>
        <w:widowControl w:val="0"/>
        <w:autoSpaceDE w:val="0"/>
        <w:autoSpaceDN w:val="0"/>
        <w:adjustRightInd w:val="0"/>
        <w:spacing w:after="0" w:line="240" w:lineRule="auto"/>
        <w:jc w:val="center"/>
        <w:rPr>
          <w:rFonts w:ascii="Times New Roman" w:hAnsi="Times New Roman" w:cs="Times New Roman"/>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1. Informacje dotyczące sposobu sporządzania, składania i otwarcia ofert.</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1.1</w:t>
      </w:r>
      <w:r w:rsidRPr="0091437B">
        <w:rPr>
          <w:rFonts w:ascii="Times New Roman" w:hAnsi="Times New Roman" w:cs="Times New Roman"/>
        </w:rPr>
        <w:t xml:space="preserve"> Każdy wykonawca może złożyć tylko jedną ofertę, zgodnie z formularzami stanowiącymi załączniki do niniejszej SIWZ.</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1.2</w:t>
      </w:r>
      <w:r w:rsidRPr="0091437B">
        <w:rPr>
          <w:rFonts w:ascii="Times New Roman" w:hAnsi="Times New Roman" w:cs="Times New Roman"/>
        </w:rPr>
        <w:t xml:space="preserve"> Treść oferty musi odpowiadać treści SIWZ (art. 82 ustawy Pzp).</w:t>
      </w:r>
    </w:p>
    <w:p w:rsidR="00EE0EB0" w:rsidRPr="0091437B" w:rsidRDefault="00EE0EB0" w:rsidP="0050719A">
      <w:pPr>
        <w:widowControl w:val="0"/>
        <w:tabs>
          <w:tab w:val="left" w:pos="708"/>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1.3</w:t>
      </w:r>
      <w:r w:rsidRPr="0091437B">
        <w:rPr>
          <w:rFonts w:ascii="Times New Roman" w:hAnsi="Times New Roman" w:cs="Times New Roman"/>
        </w:rPr>
        <w:t xml:space="preserve"> Oferta wraz z załącznikami musi być podpisana przez osobę prawnie umocowaną, jeżeli ofertę podpisuje pełnomocnik – do oferty należy dołączyć pełnomocnictwo określające zakres udzielonego pełnomocnictwa.</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1.4</w:t>
      </w:r>
      <w:r w:rsidRPr="0091437B">
        <w:rPr>
          <w:rFonts w:ascii="Times New Roman" w:hAnsi="Times New Roman" w:cs="Times New Roman"/>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1.5</w:t>
      </w:r>
      <w:r w:rsidRPr="0091437B">
        <w:rPr>
          <w:rFonts w:ascii="Times New Roman" w:hAnsi="Times New Roman" w:cs="Times New Roman"/>
        </w:rPr>
        <w:t xml:space="preserve"> Przepisy dotyczące wykonawcy stosuje się odpowiednio do wykonawców, o których mowa w pkt 1.4.</w:t>
      </w:r>
    </w:p>
    <w:p w:rsidR="00EE0EB0" w:rsidRPr="0091437B" w:rsidRDefault="00EE0EB0" w:rsidP="0050719A">
      <w:pPr>
        <w:widowControl w:val="0"/>
        <w:tabs>
          <w:tab w:val="left" w:pos="644"/>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1.6</w:t>
      </w:r>
      <w:r w:rsidRPr="0091437B">
        <w:rPr>
          <w:rFonts w:ascii="Times New Roman" w:hAnsi="Times New Roman" w:cs="Times New Roman"/>
        </w:rPr>
        <w:t xml:space="preserve"> Jeżeli oferta wykonawców, o których mowa w pkt 1.4 zostanie wybrana, Zamawiający może żądać przed zawarciem umowy w </w:t>
      </w:r>
      <w:r w:rsidR="00EF59A0" w:rsidRPr="0091437B">
        <w:rPr>
          <w:rFonts w:ascii="Times New Roman" w:hAnsi="Times New Roman" w:cs="Times New Roman"/>
        </w:rPr>
        <w:t>sprawie</w:t>
      </w:r>
      <w:r w:rsidRPr="0091437B">
        <w:rPr>
          <w:rFonts w:ascii="Times New Roman" w:hAnsi="Times New Roman" w:cs="Times New Roman"/>
        </w:rPr>
        <w:t xml:space="preserve"> zamówienia publicznego, umowy regulującej współpracę tych podmiotów. </w:t>
      </w:r>
    </w:p>
    <w:p w:rsidR="00EF59A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1.7</w:t>
      </w:r>
      <w:r w:rsidRPr="0091437B">
        <w:rPr>
          <w:rFonts w:ascii="Times New Roman" w:hAnsi="Times New Roman" w:cs="Times New Roman"/>
        </w:rPr>
        <w:t xml:space="preserve"> Wszelkie koszty związane ze sporządzeniem oraz złożeniem oferty ponosi wykonawca. </w:t>
      </w:r>
    </w:p>
    <w:p w:rsidR="00EE0EB0" w:rsidRPr="0091437B" w:rsidRDefault="00EE0EB0" w:rsidP="0050719A">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1.8</w:t>
      </w:r>
      <w:r w:rsidRPr="0091437B">
        <w:rPr>
          <w:rFonts w:ascii="Times New Roman" w:hAnsi="Times New Roman" w:cs="Times New Roman"/>
        </w:rPr>
        <w:t xml:space="preserve"> Wykonawca może, przed upływem terminu składania ofert, zmienić lub wycofać ofertę (art. 84 ust. 1 ustawy Pzp).</w:t>
      </w:r>
    </w:p>
    <w:p w:rsidR="00EE0EB0" w:rsidRPr="0091437B" w:rsidRDefault="00EE0EB0" w:rsidP="0050719A">
      <w:pPr>
        <w:spacing w:after="0" w:line="240" w:lineRule="auto"/>
        <w:jc w:val="both"/>
        <w:rPr>
          <w:rFonts w:ascii="Times New Roman" w:hAnsi="Times New Roman" w:cs="Times New Roman"/>
          <w:b/>
          <w:bCs/>
        </w:rPr>
      </w:pPr>
      <w:r w:rsidRPr="0091437B">
        <w:rPr>
          <w:rFonts w:ascii="Times New Roman" w:hAnsi="Times New Roman" w:cs="Times New Roman"/>
          <w:b/>
          <w:bCs/>
        </w:rPr>
        <w:t>2. Opis sposobu przygotowywania oferty.</w:t>
      </w:r>
    </w:p>
    <w:p w:rsidR="00EE0EB0" w:rsidRPr="0091437B" w:rsidRDefault="00EE0EB0" w:rsidP="00EB65E1">
      <w:pPr>
        <w:numPr>
          <w:ilvl w:val="1"/>
          <w:numId w:val="4"/>
        </w:numPr>
        <w:tabs>
          <w:tab w:val="clear" w:pos="360"/>
          <w:tab w:val="num" w:pos="426"/>
        </w:tabs>
        <w:spacing w:after="0" w:line="240" w:lineRule="auto"/>
        <w:ind w:left="426" w:hanging="426"/>
        <w:jc w:val="both"/>
        <w:rPr>
          <w:rFonts w:ascii="Times New Roman" w:hAnsi="Times New Roman" w:cs="Times New Roman"/>
        </w:rPr>
      </w:pPr>
      <w:r w:rsidRPr="0091437B">
        <w:rPr>
          <w:rFonts w:ascii="Times New Roman" w:hAnsi="Times New Roman" w:cs="Times New Roman"/>
        </w:rPr>
        <w:t>Oferta musi być przygotowana zgodnie z formularzami, które stanowią załączniki do SIWZ i zgodnie z wymaganiami SIWZ oraz ustawy - Prawo Zamówień Publicznych. Propozycje rozwiązań alternatywnych lub wariantowych nie będą brane pod uwagę.</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Oferty niespełniające wymagań SIWZ będą odrzucone.</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 xml:space="preserve">Oferta musi być przygotowana w języku polskim, pisemnie przy użyciu nośnika pisma nieulegającego usunięciu bez pozostawienia śladów. </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rPr>
        <w:t>Każda poprawka w ofercie musi być parafowana przez osobę upoważnioną do podpisywania oferty, w sposób umożliwiający identyfikację podpisu lub naniesioną parafkę należy opatrzyć pieczątką imienną.</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kern w:val="20"/>
        </w:rPr>
      </w:pPr>
      <w:r w:rsidRPr="0091437B">
        <w:rPr>
          <w:rFonts w:ascii="Times New Roman" w:hAnsi="Times New Roman" w:cs="Times New Roman"/>
          <w:kern w:val="20"/>
        </w:rPr>
        <w:t xml:space="preserve">Oferta musi być złożona Zamawiającemu w zamkniętej kopercie, zapieczętowanej w sposób gwarantujący zachowanie poufności jej treści, oraz zabezpieczającej jej nienaruszalność do terminu otwarcia ofert. </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Koperta ma być zaadresowana według poniższego wzoru:</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&lt;NAZWA ZAMAWIAJĄCEGO, ADRES, SIEDZIBA&gt;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OFERTA W &lt; TRYB POSTĘPOWANIA&gt;</w:t>
      </w:r>
    </w:p>
    <w:p w:rsidR="00EE0EB0" w:rsidRPr="0091437B" w:rsidRDefault="00EE0EB0" w:rsidP="0050719A">
      <w:pPr>
        <w:widowControl w:val="0"/>
        <w:autoSpaceDE w:val="0"/>
        <w:autoSpaceDN w:val="0"/>
        <w:adjustRightInd w:val="0"/>
        <w:spacing w:after="0" w:line="240" w:lineRule="auto"/>
        <w:ind w:left="360"/>
        <w:jc w:val="center"/>
        <w:rPr>
          <w:rFonts w:ascii="Times New Roman" w:hAnsi="Times New Roman" w:cs="Times New Roman"/>
          <w:color w:val="000000"/>
        </w:rPr>
      </w:pPr>
      <w:r w:rsidRPr="0091437B">
        <w:rPr>
          <w:rFonts w:ascii="Times New Roman" w:hAnsi="Times New Roman" w:cs="Times New Roman"/>
          <w:color w:val="000000"/>
        </w:rPr>
        <w:t>NA &lt; NAZWA (TYTUŁ) POSTĘPOWANIA&gt;</w:t>
      </w:r>
    </w:p>
    <w:p w:rsidR="00EE0EB0" w:rsidRPr="0091437B" w:rsidRDefault="00EE0EB0" w:rsidP="00EB65E1">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rPr>
        <w:t>Koperta winna być opisana nazwą i adresem wykonawcy.</w:t>
      </w:r>
    </w:p>
    <w:p w:rsidR="00EE0EB0" w:rsidRPr="0091437B" w:rsidRDefault="00EE0EB0" w:rsidP="00EB65E1">
      <w:pPr>
        <w:widowControl w:val="0"/>
        <w:numPr>
          <w:ilvl w:val="1"/>
          <w:numId w:val="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W </w:t>
      </w:r>
      <w:r w:rsidRPr="0091437B">
        <w:rPr>
          <w:rFonts w:ascii="Times New Roman" w:hAnsi="Times New Roman" w:cs="Times New Roman"/>
        </w:rPr>
        <w:t>przypadku, gdy wykonawcę reprezentuje pełnomocnik, do oferty musi być załączone pełnomocnictwo posiadające zakres, podpisane przez osobę/osoby reprezentujące wykonawcę.</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W przypadku złożenia kserokopii pełnomocnictwo musi być potwierdzone notarialnie za zgodność z oryginałem</w:t>
      </w:r>
      <w:r w:rsidR="00EF59A0" w:rsidRPr="0091437B">
        <w:rPr>
          <w:rFonts w:ascii="Times New Roman" w:hAnsi="Times New Roman" w:cs="Times New Roman"/>
        </w:rPr>
        <w:t>.</w:t>
      </w:r>
    </w:p>
    <w:p w:rsidR="00EF59A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(t.j. Dz. U. z 2018 r., poz. 419 z </w:t>
      </w:r>
      <w:proofErr w:type="spellStart"/>
      <w:r w:rsidRPr="0091437B">
        <w:rPr>
          <w:rFonts w:ascii="Times New Roman" w:hAnsi="Times New Roman" w:cs="Times New Roman"/>
        </w:rPr>
        <w:t>późn</w:t>
      </w:r>
      <w:proofErr w:type="spellEnd"/>
      <w:r w:rsidRPr="0091437B">
        <w:rPr>
          <w:rFonts w:ascii="Times New Roman" w:hAnsi="Times New Roman" w:cs="Times New Roman"/>
        </w:rPr>
        <w:t>. zm.) i załączona jako odrębna część niezłączona z ofertą w sposób trwały.</w:t>
      </w:r>
    </w:p>
    <w:p w:rsidR="00EE0EB0" w:rsidRPr="0091437B" w:rsidRDefault="00EE0EB0" w:rsidP="00EB65E1">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91437B">
        <w:rPr>
          <w:rFonts w:ascii="Times New Roman" w:hAnsi="Times New Roman" w:cs="Times New Roman"/>
        </w:rPr>
        <w:lastRenderedPageBreak/>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ma charakter techniczny, technologiczny lub organizacyjny przedsiębiorstwa,</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nie została wykorzystana do wiadomości publicznej,</w:t>
      </w:r>
    </w:p>
    <w:p w:rsidR="00EE0EB0" w:rsidRPr="0091437B" w:rsidRDefault="00EE0EB0" w:rsidP="00EB65E1">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91437B">
        <w:rPr>
          <w:rFonts w:ascii="Times New Roman" w:hAnsi="Times New Roman" w:cs="Times New Roman"/>
        </w:rPr>
        <w:t>podjęto w stosunku do niej niezbędne działania w celu zachowania poufności.</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2.12</w:t>
      </w:r>
      <w:r w:rsidRPr="0091437B">
        <w:rPr>
          <w:rFonts w:ascii="Times New Roman" w:hAnsi="Times New Roman" w:cs="Times New Roman"/>
        </w:rPr>
        <w:t xml:space="preserve"> Wykonawca nie może zastrzec informacji, o których mowa w art. 86 ust. 4 ustawy Pzp.</w:t>
      </w:r>
    </w:p>
    <w:p w:rsidR="00EF59A0" w:rsidRPr="0091437B" w:rsidRDefault="00EF59A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3. Miejsce oraz termin składania i otwarcia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3.1</w:t>
      </w:r>
      <w:r w:rsidRPr="0091437B">
        <w:rPr>
          <w:rFonts w:ascii="Times New Roman" w:hAnsi="Times New Roman" w:cs="Times New Roman"/>
          <w:color w:val="000000"/>
        </w:rPr>
        <w:t xml:space="preserve"> Ofertę należy złożyć (przesłać pocztą, kurierem lub złożyć osobiście) w Samodzielnym Publicznym Zespole Opieki Zdrowotnej, ul. Kościuszki 68, 32-800 Brzesko, do dnia</w:t>
      </w:r>
      <w:r w:rsidR="001D29AD">
        <w:rPr>
          <w:rFonts w:ascii="Times New Roman" w:hAnsi="Times New Roman" w:cs="Times New Roman"/>
          <w:b/>
          <w:bCs/>
          <w:color w:val="000000"/>
        </w:rPr>
        <w:t xml:space="preserve"> 27.</w:t>
      </w:r>
      <w:r w:rsidRPr="0091437B">
        <w:rPr>
          <w:rFonts w:ascii="Times New Roman" w:hAnsi="Times New Roman" w:cs="Times New Roman"/>
          <w:b/>
          <w:bCs/>
          <w:color w:val="000000"/>
        </w:rPr>
        <w:t>1</w:t>
      </w:r>
      <w:r w:rsidR="00674DEE">
        <w:rPr>
          <w:rFonts w:ascii="Times New Roman" w:hAnsi="Times New Roman" w:cs="Times New Roman"/>
          <w:b/>
          <w:bCs/>
          <w:color w:val="000000"/>
        </w:rPr>
        <w:t>2</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001D29AD">
        <w:rPr>
          <w:rFonts w:ascii="Times New Roman" w:hAnsi="Times New Roman" w:cs="Times New Roman"/>
          <w:b/>
          <w:bCs/>
          <w:color w:val="000000"/>
        </w:rPr>
        <w:t xml:space="preserve"> </w:t>
      </w:r>
      <w:r w:rsidRPr="0091437B">
        <w:rPr>
          <w:rFonts w:ascii="Times New Roman" w:hAnsi="Times New Roman" w:cs="Times New Roman"/>
          <w:b/>
          <w:color w:val="000000"/>
        </w:rPr>
        <w:t>do godziny</w:t>
      </w:r>
      <w:r w:rsidR="0073410A">
        <w:rPr>
          <w:rFonts w:ascii="Times New Roman" w:hAnsi="Times New Roman" w:cs="Times New Roman"/>
          <w:b/>
          <w:color w:val="000000"/>
        </w:rPr>
        <w:t xml:space="preserve"> </w:t>
      </w:r>
      <w:r w:rsidRPr="0091437B">
        <w:rPr>
          <w:rFonts w:ascii="Times New Roman" w:hAnsi="Times New Roman" w:cs="Times New Roman"/>
          <w:b/>
          <w:bCs/>
          <w:color w:val="000000"/>
        </w:rPr>
        <w:t>11:00</w:t>
      </w:r>
      <w:r w:rsidR="0050719A" w:rsidRPr="0091437B">
        <w:rPr>
          <w:rFonts w:ascii="Times New Roman" w:hAnsi="Times New Roman" w:cs="Times New Roman"/>
          <w:b/>
          <w:bCs/>
          <w:color w:val="000000"/>
        </w:rPr>
        <w:t xml:space="preserve">, </w:t>
      </w:r>
      <w:r w:rsidRPr="0091437B">
        <w:rPr>
          <w:rFonts w:ascii="Times New Roman" w:hAnsi="Times New Roman" w:cs="Times New Roman"/>
          <w:b/>
          <w:bCs/>
          <w:color w:val="000000"/>
        </w:rPr>
        <w:t xml:space="preserve">pokój 386, </w:t>
      </w:r>
      <w:r w:rsidRPr="0091437B">
        <w:rPr>
          <w:rFonts w:ascii="Times New Roman" w:hAnsi="Times New Roman" w:cs="Times New Roman"/>
          <w:color w:val="000000"/>
        </w:rPr>
        <w:t>pod rygorem nierozpatrzenia oferty wniesionej po tym terminie bez względu na przyczyny opóźnienia.</w:t>
      </w:r>
    </w:p>
    <w:p w:rsidR="00EE0EB0" w:rsidRPr="0091437B" w:rsidRDefault="00EE0EB0" w:rsidP="00EB65E1">
      <w:pPr>
        <w:widowControl w:val="0"/>
        <w:numPr>
          <w:ilvl w:val="1"/>
          <w:numId w:val="5"/>
        </w:numPr>
        <w:tabs>
          <w:tab w:val="clear" w:pos="36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3.3</w:t>
      </w:r>
      <w:r w:rsidRPr="0091437B">
        <w:rPr>
          <w:rFonts w:ascii="Times New Roman" w:hAnsi="Times New Roman" w:cs="Times New Roman"/>
        </w:rPr>
        <w:t xml:space="preserve"> Zamawiający niezwłocznie zwraca ofertę, która została złożona po terminie (art. 84 ust. 2 ustawy Pzp).</w:t>
      </w:r>
    </w:p>
    <w:p w:rsidR="008201E9" w:rsidRPr="0091437B" w:rsidRDefault="008201E9"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4. Otwarcie ofert.</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color w:val="000000"/>
        </w:rPr>
        <w:t xml:space="preserve">Oferty zostaną otwarte w Samodzielnym Publicznym Zespole Opieki Zdrowotnej ul. Kościuszki 68, 32-800 Brzesko, </w:t>
      </w:r>
      <w:r w:rsidRPr="0091437B">
        <w:rPr>
          <w:rFonts w:ascii="Times New Roman" w:hAnsi="Times New Roman" w:cs="Times New Roman"/>
          <w:b/>
          <w:bCs/>
          <w:color w:val="000000"/>
        </w:rPr>
        <w:t xml:space="preserve">w dniu </w:t>
      </w:r>
      <w:r w:rsidR="001D29AD">
        <w:rPr>
          <w:rFonts w:ascii="Times New Roman" w:hAnsi="Times New Roman" w:cs="Times New Roman"/>
          <w:b/>
          <w:bCs/>
          <w:color w:val="000000"/>
        </w:rPr>
        <w:t>27.</w:t>
      </w:r>
      <w:r w:rsidR="00D348A8">
        <w:rPr>
          <w:rFonts w:ascii="Times New Roman" w:hAnsi="Times New Roman" w:cs="Times New Roman"/>
          <w:b/>
          <w:bCs/>
          <w:color w:val="000000"/>
        </w:rPr>
        <w:t>1</w:t>
      </w:r>
      <w:r w:rsidR="00674DEE">
        <w:rPr>
          <w:rFonts w:ascii="Times New Roman" w:hAnsi="Times New Roman" w:cs="Times New Roman"/>
          <w:b/>
          <w:bCs/>
          <w:color w:val="000000"/>
        </w:rPr>
        <w:t>2</w:t>
      </w:r>
      <w:r w:rsidRPr="0091437B">
        <w:rPr>
          <w:rFonts w:ascii="Times New Roman" w:hAnsi="Times New Roman" w:cs="Times New Roman"/>
          <w:b/>
          <w:bCs/>
          <w:color w:val="000000"/>
        </w:rPr>
        <w:t>.2018 r</w:t>
      </w:r>
      <w:r w:rsidR="0050719A" w:rsidRPr="0091437B">
        <w:rPr>
          <w:rFonts w:ascii="Times New Roman" w:hAnsi="Times New Roman" w:cs="Times New Roman"/>
          <w:b/>
          <w:bCs/>
          <w:color w:val="000000"/>
        </w:rPr>
        <w:t>oku</w:t>
      </w:r>
      <w:r w:rsidRPr="0091437B">
        <w:rPr>
          <w:rFonts w:ascii="Times New Roman" w:hAnsi="Times New Roman" w:cs="Times New Roman"/>
          <w:b/>
          <w:bCs/>
          <w:color w:val="000000"/>
        </w:rPr>
        <w:t xml:space="preserve"> o godzinie 11:30</w:t>
      </w:r>
      <w:r w:rsidRPr="0091437B">
        <w:rPr>
          <w:rFonts w:ascii="Times New Roman" w:hAnsi="Times New Roman" w:cs="Times New Roman"/>
          <w:color w:val="000000"/>
        </w:rPr>
        <w:t>,w Sali konferencyjnej, pok. 380.</w:t>
      </w:r>
    </w:p>
    <w:p w:rsidR="00EE0EB0" w:rsidRPr="0091437B" w:rsidRDefault="00EE0EB0" w:rsidP="00EB65E1">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Bezpośrednio przed otwarciem ofert Zamawiający poda kwotę, jaką zamierza przeznaczyć na  finansowanie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5. Informacje o trybie otwarcia i oceny ofert.</w:t>
      </w:r>
    </w:p>
    <w:p w:rsidR="00EE0EB0" w:rsidRPr="0091437B" w:rsidRDefault="00EE0EB0" w:rsidP="00EB65E1">
      <w:pPr>
        <w:widowControl w:val="0"/>
        <w:numPr>
          <w:ilvl w:val="1"/>
          <w:numId w:val="7"/>
        </w:numPr>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Otwarcie ofert jest jawne, wykonawcy mogą być obecni przy otwieraniu kopert z ofertami.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Podczas otwarcia ofert Zamawiający poda nazwy (firmy) oraz adresy wykonawców, a także informacje dotyczące ceny, terminu wykonania zamówienia, okresu gwarancji i warunków płatności zawartych w ofertach (art. 86 ust. 4 ustawy Pzp).</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91437B">
        <w:rPr>
          <w:rFonts w:ascii="Times New Roman" w:hAnsi="Times New Roman" w:cs="Times New Roman"/>
          <w:b/>
          <w:bCs/>
          <w:color w:val="000000"/>
        </w:rPr>
        <w:t xml:space="preserve">Niezwłocznie po otwarciu ofert Zamawiający zamieści na stronie internetowej informacje dotyczącą </w:t>
      </w:r>
      <w:r w:rsidRPr="0091437B">
        <w:rPr>
          <w:rFonts w:ascii="Times New Roman" w:hAnsi="Times New Roman" w:cs="Times New Roman"/>
          <w:color w:val="000000"/>
        </w:rPr>
        <w:t>(art. 86 ust. 5 ustawy Pzp):</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kwoty, jaką zamierza przeznaczyć na sfinansowanie zamówienia;</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91437B">
        <w:rPr>
          <w:rFonts w:ascii="Times New Roman" w:hAnsi="Times New Roman" w:cs="Times New Roman"/>
          <w:color w:val="000000"/>
        </w:rPr>
        <w:t>firm oraz adresów wykonawców, którzy złożyli oferty w terminie;</w:t>
      </w:r>
    </w:p>
    <w:p w:rsidR="00EE0EB0" w:rsidRPr="0091437B" w:rsidRDefault="00EE0EB0" w:rsidP="00EB65E1">
      <w:pPr>
        <w:widowControl w:val="0"/>
        <w:numPr>
          <w:ilvl w:val="0"/>
          <w:numId w:val="8"/>
        </w:numPr>
        <w:tabs>
          <w:tab w:val="clear" w:pos="720"/>
          <w:tab w:val="num" w:pos="426"/>
        </w:tabs>
        <w:autoSpaceDE w:val="0"/>
        <w:autoSpaceDN w:val="0"/>
        <w:adjustRightInd w:val="0"/>
        <w:spacing w:after="0" w:line="240" w:lineRule="auto"/>
        <w:ind w:left="709" w:hanging="425"/>
        <w:jc w:val="both"/>
        <w:rPr>
          <w:rFonts w:ascii="Times New Roman" w:hAnsi="Times New Roman" w:cs="Times New Roman"/>
          <w:i/>
          <w:iCs/>
          <w:color w:val="000000"/>
        </w:rPr>
      </w:pPr>
      <w:r w:rsidRPr="0091437B">
        <w:rPr>
          <w:rFonts w:ascii="Times New Roman" w:hAnsi="Times New Roman" w:cs="Times New Roman"/>
          <w:color w:val="000000"/>
        </w:rPr>
        <w:t>ceny, terminu wykonania, okresu gwarancji i warunków płatności zawartych w ofertach (</w:t>
      </w:r>
      <w:r w:rsidRPr="0091437B">
        <w:rPr>
          <w:rFonts w:ascii="Times New Roman" w:hAnsi="Times New Roman" w:cs="Times New Roman"/>
          <w:i/>
          <w:iCs/>
          <w:color w:val="000000"/>
        </w:rPr>
        <w:t xml:space="preserve">Zamawiający poda te informacje, które są istotne dla niniejszego postępowania przetargowego). </w:t>
      </w:r>
    </w:p>
    <w:p w:rsidR="00EE0EB0" w:rsidRPr="0091437B" w:rsidRDefault="00EE0EB0" w:rsidP="00EB65E1">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b/>
          <w:bCs/>
          <w:color w:val="000000"/>
        </w:rPr>
        <w:t xml:space="preserve">Wykonawca </w:t>
      </w:r>
      <w:r w:rsidRPr="0091437B">
        <w:rPr>
          <w:rFonts w:ascii="Times New Roman" w:hAnsi="Times New Roman" w:cs="Times New Roman"/>
          <w:b/>
          <w:bCs/>
          <w:color w:val="000000"/>
          <w:u w:val="single"/>
        </w:rPr>
        <w:t>w terminie 3 dni,</w:t>
      </w:r>
      <w:r w:rsidRPr="0091437B">
        <w:rPr>
          <w:rFonts w:ascii="Times New Roman" w:hAnsi="Times New Roman" w:cs="Times New Roman"/>
          <w:b/>
          <w:bCs/>
          <w:color w:val="000000"/>
        </w:rPr>
        <w:t xml:space="preserve"> od dnia otrzymania informacji, o której mowa w pkt 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 1 pkt 23 ustawy Pzp.</w:t>
      </w:r>
    </w:p>
    <w:p w:rsidR="00EE0EB0" w:rsidRPr="0091437B" w:rsidRDefault="00EE0EB0" w:rsidP="00EB65E1">
      <w:pPr>
        <w:widowControl w:val="0"/>
        <w:numPr>
          <w:ilvl w:val="1"/>
          <w:numId w:val="7"/>
        </w:numPr>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W toku badania i oceny ofert Zamawiający może zażądać udzielenia przez wykonawców wyjaśnień dotyczących treści złożonych ofert (art. 87 ust. 1 ustawy Pzp).</w:t>
      </w:r>
    </w:p>
    <w:p w:rsidR="00EE0EB0" w:rsidRPr="0091437B" w:rsidRDefault="00EE0EB0" w:rsidP="0050719A">
      <w:pPr>
        <w:widowControl w:val="0"/>
        <w:tabs>
          <w:tab w:val="left" w:pos="2790"/>
        </w:tabs>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5.</w:t>
      </w:r>
      <w:r w:rsidR="008201E9" w:rsidRPr="0091437B">
        <w:rPr>
          <w:rFonts w:ascii="Times New Roman" w:hAnsi="Times New Roman" w:cs="Times New Roman"/>
          <w:bCs/>
          <w:color w:val="000000"/>
        </w:rPr>
        <w:t>6</w:t>
      </w:r>
      <w:r w:rsidRPr="0091437B">
        <w:rPr>
          <w:rFonts w:ascii="Times New Roman" w:hAnsi="Times New Roman" w:cs="Times New Roman"/>
          <w:color w:val="000000"/>
        </w:rPr>
        <w:t xml:space="preserve"> 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
          <w:bCs/>
          <w:color w:val="000000"/>
        </w:rPr>
        <w:t>6.Odrzucenie ofert, unieważnienie postępowania, ogłoszenie o wyborze oferty</w:t>
      </w:r>
      <w:r w:rsidRPr="0091437B">
        <w:rPr>
          <w:rFonts w:ascii="Times New Roman" w:hAnsi="Times New Roman" w:cs="Times New Roman"/>
          <w:color w:val="000000"/>
        </w:rPr>
        <w: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6.1</w:t>
      </w:r>
      <w:r w:rsidRPr="0091437B">
        <w:rPr>
          <w:rFonts w:ascii="Times New Roman" w:hAnsi="Times New Roman" w:cs="Times New Roman"/>
          <w:color w:val="000000"/>
        </w:rPr>
        <w:t xml:space="preserve"> Zamawiający odrzuci ofertę, jeżeli wystąpi jedna z okoliczności określonych w art. 89 ustawy Pzp.</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6.2</w:t>
      </w:r>
      <w:r w:rsidRPr="0091437B">
        <w:rPr>
          <w:rFonts w:ascii="Times New Roman" w:hAnsi="Times New Roman" w:cs="Times New Roman"/>
          <w:color w:val="000000"/>
        </w:rPr>
        <w:t xml:space="preserve"> Zamawiający unieważni postępowanie w przypadku wystąpienia okoliczności określonych w art. 93 ust. 1 ustawy Pzp. </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6.3</w:t>
      </w:r>
      <w:r w:rsidRPr="0091437B">
        <w:rPr>
          <w:rFonts w:ascii="Times New Roman" w:hAnsi="Times New Roman" w:cs="Times New Roman"/>
          <w:color w:val="000000"/>
        </w:rPr>
        <w:t xml:space="preserve"> Zamawiający może unieważnić postępowanie o udzielenie zamówienia, jeżeli środki pochodzące z budżetu Unii Europejskiej, które Zamawiający zamierzał przeznaczyć na sfinansowanie całości lub </w:t>
      </w:r>
      <w:r w:rsidRPr="0091437B">
        <w:rPr>
          <w:rFonts w:ascii="Times New Roman" w:hAnsi="Times New Roman" w:cs="Times New Roman"/>
          <w:color w:val="000000"/>
        </w:rPr>
        <w:lastRenderedPageBreak/>
        <w:t>części zamówienia, nie zostały mu przyznane.</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E0EB0" w:rsidRPr="0091437B" w:rsidRDefault="00EE0EB0" w:rsidP="00EB65E1">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91437B">
        <w:rPr>
          <w:rFonts w:ascii="Times New Roman" w:hAnsi="Times New Roman" w:cs="Times New Roman"/>
          <w:color w:val="000000"/>
        </w:rPr>
        <w:t xml:space="preserve">Złożenie przez jednego wykonawcę lub podmioty występujące wspólnie więcej niż jednej oferty lub oferty zawierającej rozwiązanie alternatywne, spowoduje jej odrzucenie. </w:t>
      </w:r>
    </w:p>
    <w:p w:rsidR="001D29AD" w:rsidRDefault="001D29AD"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7. Opis sposobu obliczenia ceny oferty.</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Wykonawca określi cenę oferty brutto wraz z należnym podatkiem VAT, podając ją w zapisie liczbowym i słownie z dokładnością do grosza (do dwóch miejsc po przecinku).</w:t>
      </w:r>
    </w:p>
    <w:p w:rsidR="0050719A"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Cena za usługę winna zawierać całkowitą wartość netto, podatek VAT oraz wartość brutto usługi, uwzględniając wszelkie koszty związane z wykonaniem przedmiotu zamówienia, w szczególności: koszty dojazdu do Zamawiającego, upusty oraz rabaty</w:t>
      </w:r>
      <w:r w:rsidR="0050719A" w:rsidRPr="0091437B">
        <w:rPr>
          <w:rFonts w:ascii="Times New Roman" w:hAnsi="Times New Roman" w:cs="Times New Roman"/>
        </w:rPr>
        <w:t>.</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Cenę oferty należy podać w PLN w „Formularzu oferty ogólnym”, wg wzoru stanowiącego Załącznik nr 1 do niniejszej SIWZ.</w:t>
      </w:r>
    </w:p>
    <w:p w:rsidR="00EE0EB0" w:rsidRPr="0091437B" w:rsidRDefault="00EE0EB0" w:rsidP="00EB65E1">
      <w:pPr>
        <w:widowControl w:val="0"/>
        <w:numPr>
          <w:ilvl w:val="1"/>
          <w:numId w:val="12"/>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rPr>
      </w:pPr>
      <w:r w:rsidRPr="0091437B">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wartość kwoty bez podatku. </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Wartość brutto oferty należy zaokrąglić do pełnych groszy, przy czym końcówki poniżej 0,5 grosza należy pominąć, a końcówki 0,5 grosza i wyższe należy zaokrąglić do 1 grosza.</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Ceny nie będą podlegały rewaloryzacji ze względu na inflację.</w:t>
      </w:r>
    </w:p>
    <w:p w:rsidR="00EE0EB0" w:rsidRPr="0091437B" w:rsidRDefault="00EE0EB0" w:rsidP="00EB65E1">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91437B">
        <w:rPr>
          <w:rFonts w:ascii="Times New Roman" w:hAnsi="Times New Roman" w:cs="Times New Roman"/>
        </w:rPr>
        <w:t>Zamawiający przewiduje możliwości zmian ceny za realizację przedmiotu zamówienia wskazanej w ofercie, na podstawie art. 87 ust. 2 ustawy Pzp oraz na podstawie zmiany ceny przewidzianej w</w:t>
      </w:r>
      <w:r w:rsidR="0050719A" w:rsidRPr="0091437B">
        <w:rPr>
          <w:rFonts w:ascii="Times New Roman" w:hAnsi="Times New Roman" w:cs="Times New Roman"/>
        </w:rPr>
        <w:t xml:space="preserve"> projekcie</w:t>
      </w:r>
      <w:r w:rsidRPr="0091437B">
        <w:rPr>
          <w:rFonts w:ascii="Times New Roman" w:hAnsi="Times New Roman" w:cs="Times New Roman"/>
        </w:rPr>
        <w:t xml:space="preserve"> umowy stanowiącej Załącznik nr 5 do niniejszej SIWZ.</w:t>
      </w:r>
    </w:p>
    <w:p w:rsidR="008201E9" w:rsidRPr="0091437B" w:rsidRDefault="008201E9"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8. Opis kryteriów, którymi Zamawiający będzie się kierował przy wyborze oferty, wraz z podaniem znaczenia tych kryteriów oraz sposobu oceny ofert.</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8.1 Na mocy art. 91 ust. 2 ustawy Pzp, Zamawiający w niniejszym postępowaniu wprowadza następujące kryteria oceny ofert:</w:t>
      </w:r>
    </w:p>
    <w:p w:rsidR="00D211D1" w:rsidRPr="0091437B" w:rsidRDefault="00D211D1" w:rsidP="0050719A">
      <w:pPr>
        <w:spacing w:after="0" w:line="240" w:lineRule="auto"/>
        <w:rPr>
          <w:rFonts w:ascii="Times New Roman" w:hAnsi="Times New Roman" w:cs="Times New Roman"/>
          <w:b/>
          <w:bCs/>
        </w:rPr>
      </w:pPr>
    </w:p>
    <w:p w:rsidR="00EE0EB0" w:rsidRDefault="00EE0EB0" w:rsidP="0050719A">
      <w:pPr>
        <w:spacing w:after="0" w:line="240" w:lineRule="auto"/>
        <w:rPr>
          <w:rFonts w:ascii="Times New Roman" w:hAnsi="Times New Roman" w:cs="Times New Roman"/>
          <w:b/>
          <w:bCs/>
        </w:rPr>
      </w:pPr>
      <w:r w:rsidRPr="0091437B">
        <w:rPr>
          <w:rFonts w:ascii="Times New Roman" w:hAnsi="Times New Roman" w:cs="Times New Roman"/>
          <w:b/>
          <w:bCs/>
        </w:rPr>
        <w:t>Cena – 60%,</w:t>
      </w:r>
    </w:p>
    <w:p w:rsidR="00EF5323" w:rsidRDefault="00EF5323" w:rsidP="00C56F4C">
      <w:pPr>
        <w:spacing w:after="0" w:line="240" w:lineRule="auto"/>
        <w:jc w:val="both"/>
        <w:rPr>
          <w:rFonts w:ascii="Times New Roman" w:hAnsi="Times New Roman" w:cs="Times New Roman"/>
        </w:rPr>
      </w:pPr>
      <w:r>
        <w:rPr>
          <w:rFonts w:ascii="Times New Roman" w:hAnsi="Times New Roman" w:cs="Times New Roman"/>
        </w:rPr>
        <w:t xml:space="preserve">Cena </w:t>
      </w:r>
      <w:r w:rsidRPr="00EF5323">
        <w:rPr>
          <w:rFonts w:ascii="Times New Roman" w:hAnsi="Times New Roman" w:cs="Times New Roman"/>
        </w:rPr>
        <w:t>zawiera wszystkie koszty związane z wykonaniem przedmiotu umowy</w:t>
      </w:r>
      <w:r w:rsidR="008E1F0F">
        <w:rPr>
          <w:rFonts w:ascii="Times New Roman" w:hAnsi="Times New Roman" w:cs="Times New Roman"/>
        </w:rPr>
        <w:t xml:space="preserve"> np. koszty dojazdu do Zamawiającego lub do miejsca zamieszkania pacjenta</w:t>
      </w:r>
      <w:r w:rsidR="00C56F4C">
        <w:rPr>
          <w:rFonts w:ascii="Times New Roman" w:hAnsi="Times New Roman" w:cs="Times New Roman"/>
        </w:rPr>
        <w:t>.</w:t>
      </w:r>
    </w:p>
    <w:p w:rsidR="00C56F4C" w:rsidRPr="00C56F4C" w:rsidRDefault="00C56F4C" w:rsidP="00C56F4C">
      <w:pPr>
        <w:spacing w:after="0" w:line="240" w:lineRule="auto"/>
        <w:jc w:val="both"/>
        <w:rPr>
          <w:rFonts w:ascii="Times New Roman" w:hAnsi="Times New Roman" w:cs="Times New Roman"/>
        </w:rPr>
      </w:pPr>
      <w:bookmarkStart w:id="6" w:name="_GoBack"/>
      <w:bookmarkEnd w:id="6"/>
    </w:p>
    <w:p w:rsidR="00EE0EB0" w:rsidRPr="0091437B" w:rsidRDefault="00EB65E1" w:rsidP="0050719A">
      <w:pPr>
        <w:spacing w:after="0" w:line="240" w:lineRule="auto"/>
        <w:rPr>
          <w:rFonts w:ascii="Times New Roman" w:hAnsi="Times New Roman" w:cs="Times New Roman"/>
          <w:b/>
          <w:bCs/>
        </w:rPr>
      </w:pPr>
      <w:r>
        <w:rPr>
          <w:rFonts w:ascii="Times New Roman" w:hAnsi="Times New Roman" w:cs="Times New Roman"/>
          <w:b/>
          <w:bCs/>
        </w:rPr>
        <w:t>Dyspozycyjność</w:t>
      </w:r>
      <w:r w:rsidR="00EE0EB0" w:rsidRPr="0091437B">
        <w:rPr>
          <w:rFonts w:ascii="Times New Roman" w:hAnsi="Times New Roman" w:cs="Times New Roman"/>
          <w:b/>
          <w:bCs/>
        </w:rPr>
        <w:t xml:space="preserve"> – 40%</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Punkty przyznawane za podane powyżej kryteria będą liczone wg następującego wzoru:</w:t>
      </w:r>
    </w:p>
    <w:p w:rsidR="008201E9" w:rsidRPr="0091437B" w:rsidRDefault="008201E9" w:rsidP="0050719A">
      <w:pPr>
        <w:widowControl w:val="0"/>
        <w:autoSpaceDE w:val="0"/>
        <w:autoSpaceDN w:val="0"/>
        <w:adjustRightInd w:val="0"/>
        <w:spacing w:after="0" w:line="240" w:lineRule="auto"/>
        <w:jc w:val="both"/>
        <w:rPr>
          <w:rFonts w:ascii="Times New Roman" w:hAnsi="Times New Roman" w:cs="Times New Roman"/>
          <w:color w:val="000000"/>
        </w:rPr>
      </w:pP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Cena – 60 %</w:t>
      </w:r>
    </w:p>
    <w:p w:rsidR="008201E9" w:rsidRPr="0091437B" w:rsidRDefault="008201E9" w:rsidP="008201E9">
      <w:pPr>
        <w:spacing w:after="0" w:line="360" w:lineRule="auto"/>
        <w:jc w:val="both"/>
        <w:rPr>
          <w:rFonts w:ascii="Times New Roman" w:hAnsi="Times New Roman" w:cs="Times New Roman"/>
        </w:rPr>
      </w:pPr>
      <w:r w:rsidRPr="0091437B">
        <w:rPr>
          <w:rFonts w:ascii="Times New Roman" w:hAnsi="Times New Roman" w:cs="Times New Roman"/>
          <w:b/>
          <w:bCs/>
        </w:rPr>
        <w:t>Cena – C,</w:t>
      </w:r>
      <w:r w:rsidRPr="0091437B">
        <w:rPr>
          <w:rFonts w:ascii="Times New Roman" w:hAnsi="Times New Roman" w:cs="Times New Roman"/>
        </w:rPr>
        <w:t xml:space="preserve">  maksymalna liczba punktów do zdobycia w tym kryterium wynosi 60.</w:t>
      </w:r>
    </w:p>
    <w:p w:rsidR="008201E9" w:rsidRPr="0091437B" w:rsidRDefault="008201E9" w:rsidP="008201E9">
      <w:pPr>
        <w:spacing w:after="0" w:line="360" w:lineRule="auto"/>
        <w:jc w:val="both"/>
        <w:rPr>
          <w:rFonts w:ascii="Times New Roman" w:hAnsi="Times New Roman" w:cs="Times New Roman"/>
          <w:b/>
          <w:bCs/>
        </w:rPr>
      </w:pPr>
      <w:r w:rsidRPr="0091437B">
        <w:rPr>
          <w:rFonts w:ascii="Times New Roman" w:hAnsi="Times New Roman" w:cs="Times New Roman"/>
          <w:b/>
          <w:bCs/>
        </w:rPr>
        <w:t>C= (</w:t>
      </w:r>
      <w:proofErr w:type="spellStart"/>
      <w:r w:rsidRPr="0091437B">
        <w:rPr>
          <w:rFonts w:ascii="Times New Roman" w:hAnsi="Times New Roman" w:cs="Times New Roman"/>
          <w:b/>
          <w:bCs/>
        </w:rPr>
        <w:t>Cmin</w:t>
      </w:r>
      <w:proofErr w:type="spellEnd"/>
      <w:r w:rsidRPr="0091437B">
        <w:rPr>
          <w:rFonts w:ascii="Times New Roman" w:hAnsi="Times New Roman" w:cs="Times New Roman"/>
          <w:b/>
          <w:bCs/>
        </w:rPr>
        <w:t>/</w:t>
      </w:r>
      <w:proofErr w:type="spellStart"/>
      <w:r w:rsidRPr="0091437B">
        <w:rPr>
          <w:rFonts w:ascii="Times New Roman" w:hAnsi="Times New Roman" w:cs="Times New Roman"/>
          <w:b/>
          <w:bCs/>
        </w:rPr>
        <w:t>Cof</w:t>
      </w:r>
      <w:proofErr w:type="spellEnd"/>
      <w:r w:rsidRPr="0091437B">
        <w:rPr>
          <w:rFonts w:ascii="Times New Roman" w:hAnsi="Times New Roman" w:cs="Times New Roman"/>
          <w:b/>
          <w:bCs/>
        </w:rPr>
        <w:t>) x 60</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Gdzie:    </w:t>
      </w:r>
      <w:r w:rsidRPr="0091437B">
        <w:rPr>
          <w:rFonts w:ascii="Times New Roman" w:hAnsi="Times New Roman" w:cs="Times New Roman"/>
          <w:b/>
          <w:bCs/>
        </w:rPr>
        <w:t>C</w:t>
      </w:r>
      <w:r w:rsidRPr="0091437B">
        <w:rPr>
          <w:rFonts w:ascii="Times New Roman" w:hAnsi="Times New Roman" w:cs="Times New Roman"/>
        </w:rPr>
        <w:t xml:space="preserve"> – razem ilość punktów uzyskana przez ofertę badaną,</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Cmin</w:t>
      </w:r>
      <w:proofErr w:type="spellEnd"/>
      <w:r w:rsidRPr="0091437B">
        <w:rPr>
          <w:rFonts w:ascii="Times New Roman" w:hAnsi="Times New Roman" w:cs="Times New Roman"/>
        </w:rPr>
        <w:t xml:space="preserve"> – najniższa cena spośród wszystkich ofert,</w:t>
      </w:r>
    </w:p>
    <w:p w:rsidR="008201E9" w:rsidRPr="0091437B" w:rsidRDefault="008201E9" w:rsidP="00D211D1">
      <w:pPr>
        <w:spacing w:after="0" w:line="240" w:lineRule="auto"/>
        <w:jc w:val="both"/>
        <w:rPr>
          <w:rFonts w:ascii="Times New Roman" w:hAnsi="Times New Roman" w:cs="Times New Roman"/>
        </w:rPr>
      </w:pPr>
      <w:r w:rsidRPr="0091437B">
        <w:rPr>
          <w:rFonts w:ascii="Times New Roman" w:hAnsi="Times New Roman" w:cs="Times New Roman"/>
        </w:rPr>
        <w:t xml:space="preserve">            - </w:t>
      </w:r>
      <w:proofErr w:type="spellStart"/>
      <w:r w:rsidRPr="0091437B">
        <w:rPr>
          <w:rFonts w:ascii="Times New Roman" w:hAnsi="Times New Roman" w:cs="Times New Roman"/>
          <w:b/>
          <w:bCs/>
        </w:rPr>
        <w:t>Cof</w:t>
      </w:r>
      <w:proofErr w:type="spellEnd"/>
      <w:r w:rsidRPr="0091437B">
        <w:rPr>
          <w:rFonts w:ascii="Times New Roman" w:hAnsi="Times New Roman" w:cs="Times New Roman"/>
        </w:rPr>
        <w:t>– cena z oferty badanej.</w:t>
      </w:r>
    </w:p>
    <w:p w:rsidR="008201E9" w:rsidRPr="0091437B" w:rsidRDefault="008201E9" w:rsidP="008201E9">
      <w:pPr>
        <w:spacing w:after="0" w:line="360" w:lineRule="auto"/>
        <w:jc w:val="both"/>
        <w:rPr>
          <w:rFonts w:ascii="Times New Roman" w:hAnsi="Times New Roman" w:cs="Times New Roman"/>
        </w:rPr>
      </w:pPr>
    </w:p>
    <w:p w:rsidR="00B00B17" w:rsidRDefault="00B00B17" w:rsidP="008201E9">
      <w:pPr>
        <w:jc w:val="both"/>
        <w:rPr>
          <w:rFonts w:ascii="Times New Roman" w:hAnsi="Times New Roman" w:cs="Times New Roman"/>
          <w:b/>
          <w:bCs/>
        </w:rPr>
      </w:pPr>
    </w:p>
    <w:p w:rsidR="008201E9" w:rsidRDefault="00EB65E1" w:rsidP="008201E9">
      <w:pPr>
        <w:jc w:val="both"/>
        <w:rPr>
          <w:rFonts w:ascii="Times New Roman" w:hAnsi="Times New Roman" w:cs="Times New Roman"/>
          <w:b/>
          <w:bCs/>
        </w:rPr>
      </w:pPr>
      <w:r>
        <w:rPr>
          <w:rFonts w:ascii="Times New Roman" w:hAnsi="Times New Roman" w:cs="Times New Roman"/>
          <w:b/>
          <w:bCs/>
        </w:rPr>
        <w:t>Dyspozycyjność</w:t>
      </w:r>
      <w:r w:rsidR="008201E9" w:rsidRPr="0091437B">
        <w:rPr>
          <w:rFonts w:ascii="Times New Roman" w:hAnsi="Times New Roman" w:cs="Times New Roman"/>
          <w:b/>
          <w:bCs/>
        </w:rPr>
        <w:t xml:space="preserve"> – 40 %</w:t>
      </w:r>
    </w:p>
    <w:p w:rsidR="001271D7" w:rsidRDefault="001271D7" w:rsidP="001271D7">
      <w:pPr>
        <w:spacing w:after="0" w:line="360" w:lineRule="auto"/>
        <w:jc w:val="both"/>
        <w:rPr>
          <w:rFonts w:ascii="Times New Roman" w:hAnsi="Times New Roman" w:cs="Times New Roman"/>
        </w:rPr>
      </w:pPr>
      <w:r>
        <w:rPr>
          <w:rFonts w:ascii="Times New Roman" w:hAnsi="Times New Roman" w:cs="Times New Roman"/>
          <w:b/>
          <w:bCs/>
        </w:rPr>
        <w:t>D</w:t>
      </w:r>
      <w:r w:rsidRPr="0091437B">
        <w:rPr>
          <w:rFonts w:ascii="Times New Roman" w:hAnsi="Times New Roman" w:cs="Times New Roman"/>
          <w:b/>
          <w:bCs/>
        </w:rPr>
        <w:t xml:space="preserve"> - </w:t>
      </w:r>
      <w:r w:rsidRPr="0091437B">
        <w:rPr>
          <w:rFonts w:ascii="Times New Roman" w:hAnsi="Times New Roman" w:cs="Times New Roman"/>
        </w:rPr>
        <w:t>maksymalna liczba punktów do zdobycia w tym kryterium wynosi 40</w:t>
      </w:r>
    </w:p>
    <w:p w:rsidR="00405C4B" w:rsidRPr="0091437B" w:rsidRDefault="009214E9" w:rsidP="008201E9">
      <w:pPr>
        <w:jc w:val="both"/>
        <w:rPr>
          <w:rFonts w:ascii="Times New Roman" w:hAnsi="Times New Roman" w:cs="Times New Roman"/>
          <w:b/>
          <w:bCs/>
        </w:rPr>
      </w:pPr>
      <w:r>
        <w:rPr>
          <w:rFonts w:ascii="Times New Roman" w:hAnsi="Times New Roman" w:cs="Times New Roman"/>
          <w:b/>
          <w:bCs/>
        </w:rPr>
        <w:t xml:space="preserve">Dyspozycyjność </w:t>
      </w:r>
      <w:r w:rsidR="00F20A96">
        <w:rPr>
          <w:rFonts w:ascii="Times New Roman" w:hAnsi="Times New Roman" w:cs="Times New Roman"/>
          <w:b/>
          <w:bCs/>
        </w:rPr>
        <w:t xml:space="preserve">– ilość godzin zadeklarowana </w:t>
      </w:r>
      <w:r w:rsidR="0010122C">
        <w:rPr>
          <w:rFonts w:ascii="Times New Roman" w:hAnsi="Times New Roman" w:cs="Times New Roman"/>
          <w:b/>
          <w:bCs/>
        </w:rPr>
        <w:t>miesiącu</w:t>
      </w:r>
      <w:r w:rsidR="001271D7">
        <w:rPr>
          <w:rFonts w:ascii="Times New Roman" w:hAnsi="Times New Roman" w:cs="Times New Roman"/>
          <w:b/>
          <w:bCs/>
        </w:rPr>
        <w:t>:</w:t>
      </w:r>
    </w:p>
    <w:p w:rsidR="0073410A" w:rsidRDefault="0073410A" w:rsidP="00D211D1">
      <w:pPr>
        <w:spacing w:after="0" w:line="360" w:lineRule="auto"/>
        <w:rPr>
          <w:rFonts w:ascii="Times New Roman" w:hAnsi="Times New Roman" w:cs="Times New Roman"/>
          <w:b/>
          <w:bCs/>
          <w:u w:val="single"/>
        </w:rPr>
      </w:pPr>
    </w:p>
    <w:p w:rsidR="00674DEE" w:rsidRPr="0010122C" w:rsidRDefault="00674DEE" w:rsidP="00D211D1">
      <w:pPr>
        <w:spacing w:after="0" w:line="360" w:lineRule="auto"/>
        <w:rPr>
          <w:rFonts w:ascii="Times New Roman" w:hAnsi="Times New Roman" w:cs="Times New Roman"/>
          <w:b/>
          <w:bCs/>
          <w:u w:val="single"/>
        </w:rPr>
      </w:pPr>
      <w:r w:rsidRPr="0010122C">
        <w:rPr>
          <w:rFonts w:ascii="Times New Roman" w:hAnsi="Times New Roman" w:cs="Times New Roman"/>
          <w:b/>
          <w:bCs/>
          <w:u w:val="single"/>
        </w:rPr>
        <w:t>Zadanie 1</w:t>
      </w:r>
      <w:r w:rsidR="0010122C">
        <w:rPr>
          <w:rFonts w:ascii="Times New Roman" w:hAnsi="Times New Roman" w:cs="Times New Roman"/>
          <w:b/>
          <w:bCs/>
          <w:u w:val="single"/>
        </w:rPr>
        <w:t>, 2</w:t>
      </w:r>
    </w:p>
    <w:p w:rsidR="00674DEE" w:rsidRDefault="0010122C" w:rsidP="00D211D1">
      <w:pPr>
        <w:spacing w:after="0" w:line="360" w:lineRule="auto"/>
        <w:rPr>
          <w:rFonts w:ascii="Times New Roman" w:hAnsi="Times New Roman" w:cs="Times New Roman"/>
          <w:b/>
          <w:bCs/>
        </w:rPr>
      </w:pPr>
      <w:r>
        <w:rPr>
          <w:rFonts w:ascii="Times New Roman" w:hAnsi="Times New Roman" w:cs="Times New Roman"/>
          <w:b/>
          <w:bCs/>
        </w:rPr>
        <w:t xml:space="preserve">Maksymalnie 96 godzin </w:t>
      </w:r>
      <w:r w:rsidR="00674DEE">
        <w:rPr>
          <w:rFonts w:ascii="Times New Roman" w:hAnsi="Times New Roman" w:cs="Times New Roman"/>
          <w:b/>
          <w:bCs/>
        </w:rPr>
        <w:t>– 40 punktów</w:t>
      </w:r>
    </w:p>
    <w:p w:rsidR="0010122C" w:rsidRDefault="00F20A96" w:rsidP="00D211D1">
      <w:pPr>
        <w:spacing w:after="0" w:line="360" w:lineRule="auto"/>
        <w:rPr>
          <w:rFonts w:ascii="Times New Roman" w:hAnsi="Times New Roman" w:cs="Times New Roman"/>
          <w:b/>
          <w:bCs/>
        </w:rPr>
      </w:pPr>
      <w:r>
        <w:rPr>
          <w:rFonts w:ascii="Times New Roman" w:hAnsi="Times New Roman" w:cs="Times New Roman"/>
          <w:b/>
          <w:bCs/>
        </w:rPr>
        <w:t>Minimum</w:t>
      </w:r>
      <w:r w:rsidR="0010122C">
        <w:rPr>
          <w:rFonts w:ascii="Times New Roman" w:hAnsi="Times New Roman" w:cs="Times New Roman"/>
          <w:b/>
          <w:bCs/>
        </w:rPr>
        <w:t xml:space="preserve"> 7</w:t>
      </w:r>
      <w:r w:rsidR="004F53DE">
        <w:rPr>
          <w:rFonts w:ascii="Times New Roman" w:hAnsi="Times New Roman" w:cs="Times New Roman"/>
          <w:b/>
          <w:bCs/>
        </w:rPr>
        <w:t>2</w:t>
      </w:r>
      <w:r w:rsidR="0010122C">
        <w:rPr>
          <w:rFonts w:ascii="Times New Roman" w:hAnsi="Times New Roman" w:cs="Times New Roman"/>
          <w:b/>
          <w:bCs/>
        </w:rPr>
        <w:t xml:space="preserve"> godzin – 0 punktów</w:t>
      </w:r>
    </w:p>
    <w:p w:rsidR="00F20A96" w:rsidRDefault="00F20A96" w:rsidP="00D211D1">
      <w:pPr>
        <w:spacing w:after="0" w:line="360" w:lineRule="auto"/>
        <w:rPr>
          <w:rFonts w:ascii="Times New Roman" w:hAnsi="Times New Roman" w:cs="Times New Roman"/>
          <w:b/>
          <w:bCs/>
          <w:u w:val="single"/>
        </w:rPr>
      </w:pPr>
    </w:p>
    <w:p w:rsidR="00674DEE" w:rsidRPr="0010122C" w:rsidRDefault="0010122C" w:rsidP="00D211D1">
      <w:pPr>
        <w:spacing w:after="0" w:line="360" w:lineRule="auto"/>
        <w:rPr>
          <w:rFonts w:ascii="Times New Roman" w:hAnsi="Times New Roman" w:cs="Times New Roman"/>
          <w:b/>
          <w:bCs/>
          <w:u w:val="single"/>
        </w:rPr>
      </w:pPr>
      <w:r w:rsidRPr="0010122C">
        <w:rPr>
          <w:rFonts w:ascii="Times New Roman" w:hAnsi="Times New Roman" w:cs="Times New Roman"/>
          <w:b/>
          <w:bCs/>
          <w:u w:val="single"/>
        </w:rPr>
        <w:t>Zadanie 3</w:t>
      </w:r>
    </w:p>
    <w:p w:rsidR="00674DEE" w:rsidRDefault="0010122C" w:rsidP="00D211D1">
      <w:pPr>
        <w:spacing w:after="0" w:line="360" w:lineRule="auto"/>
        <w:rPr>
          <w:rFonts w:ascii="Times New Roman" w:hAnsi="Times New Roman" w:cs="Times New Roman"/>
          <w:b/>
          <w:bCs/>
        </w:rPr>
      </w:pPr>
      <w:r>
        <w:rPr>
          <w:rFonts w:ascii="Times New Roman" w:hAnsi="Times New Roman" w:cs="Times New Roman"/>
          <w:b/>
          <w:bCs/>
        </w:rPr>
        <w:t>Maksymalnie 144 godziny – 40 punktów</w:t>
      </w:r>
    </w:p>
    <w:p w:rsidR="0010122C" w:rsidRDefault="00F20A96" w:rsidP="00D211D1">
      <w:pPr>
        <w:spacing w:after="0" w:line="360" w:lineRule="auto"/>
        <w:rPr>
          <w:rFonts w:ascii="Times New Roman" w:hAnsi="Times New Roman" w:cs="Times New Roman"/>
          <w:b/>
          <w:bCs/>
        </w:rPr>
      </w:pPr>
      <w:r>
        <w:rPr>
          <w:rFonts w:ascii="Times New Roman" w:hAnsi="Times New Roman" w:cs="Times New Roman"/>
          <w:b/>
          <w:bCs/>
        </w:rPr>
        <w:t>Minimum</w:t>
      </w:r>
      <w:r w:rsidR="0010122C">
        <w:rPr>
          <w:rFonts w:ascii="Times New Roman" w:hAnsi="Times New Roman" w:cs="Times New Roman"/>
          <w:b/>
          <w:bCs/>
        </w:rPr>
        <w:t xml:space="preserve"> 1</w:t>
      </w:r>
      <w:r w:rsidR="004F53DE">
        <w:rPr>
          <w:rFonts w:ascii="Times New Roman" w:hAnsi="Times New Roman" w:cs="Times New Roman"/>
          <w:b/>
          <w:bCs/>
        </w:rPr>
        <w:t>20</w:t>
      </w:r>
      <w:r w:rsidR="0010122C">
        <w:rPr>
          <w:rFonts w:ascii="Times New Roman" w:hAnsi="Times New Roman" w:cs="Times New Roman"/>
          <w:b/>
          <w:bCs/>
        </w:rPr>
        <w:t xml:space="preserve"> godzin – 0 punktów</w:t>
      </w:r>
    </w:p>
    <w:p w:rsidR="00F20A96" w:rsidRDefault="00F20A96" w:rsidP="00D211D1">
      <w:pPr>
        <w:spacing w:after="0" w:line="360" w:lineRule="auto"/>
        <w:rPr>
          <w:rFonts w:ascii="Times New Roman" w:hAnsi="Times New Roman" w:cs="Times New Roman"/>
          <w:b/>
          <w:bCs/>
          <w:u w:val="single"/>
        </w:rPr>
      </w:pPr>
    </w:p>
    <w:p w:rsidR="0010122C" w:rsidRPr="004F53DE" w:rsidRDefault="0010122C" w:rsidP="00D211D1">
      <w:pPr>
        <w:spacing w:after="0" w:line="360" w:lineRule="auto"/>
        <w:rPr>
          <w:rFonts w:ascii="Times New Roman" w:hAnsi="Times New Roman" w:cs="Times New Roman"/>
          <w:b/>
          <w:bCs/>
          <w:u w:val="single"/>
        </w:rPr>
      </w:pPr>
      <w:r w:rsidRPr="004F53DE">
        <w:rPr>
          <w:rFonts w:ascii="Times New Roman" w:hAnsi="Times New Roman" w:cs="Times New Roman"/>
          <w:b/>
          <w:bCs/>
          <w:u w:val="single"/>
        </w:rPr>
        <w:t>Zadanie 4</w:t>
      </w:r>
    </w:p>
    <w:p w:rsidR="00674DEE" w:rsidRDefault="0010122C" w:rsidP="00D211D1">
      <w:pPr>
        <w:spacing w:after="0" w:line="360" w:lineRule="auto"/>
        <w:rPr>
          <w:rFonts w:ascii="Times New Roman" w:hAnsi="Times New Roman" w:cs="Times New Roman"/>
          <w:b/>
          <w:bCs/>
        </w:rPr>
      </w:pPr>
      <w:r>
        <w:rPr>
          <w:rFonts w:ascii="Times New Roman" w:hAnsi="Times New Roman" w:cs="Times New Roman"/>
          <w:b/>
          <w:bCs/>
        </w:rPr>
        <w:t>Maksymalnie 150 godzin – 40 punktów</w:t>
      </w:r>
    </w:p>
    <w:p w:rsidR="00674DEE" w:rsidRDefault="00F20A96" w:rsidP="00D211D1">
      <w:pPr>
        <w:spacing w:after="0" w:line="360" w:lineRule="auto"/>
        <w:rPr>
          <w:rFonts w:ascii="Times New Roman" w:hAnsi="Times New Roman" w:cs="Times New Roman"/>
          <w:b/>
          <w:bCs/>
        </w:rPr>
      </w:pPr>
      <w:r>
        <w:rPr>
          <w:rFonts w:ascii="Times New Roman" w:hAnsi="Times New Roman" w:cs="Times New Roman"/>
          <w:b/>
          <w:bCs/>
        </w:rPr>
        <w:t xml:space="preserve">Minimum </w:t>
      </w:r>
      <w:r w:rsidR="0010122C">
        <w:rPr>
          <w:rFonts w:ascii="Times New Roman" w:hAnsi="Times New Roman" w:cs="Times New Roman"/>
          <w:b/>
          <w:bCs/>
        </w:rPr>
        <w:t>100 godzin – 0 punktów</w:t>
      </w:r>
    </w:p>
    <w:p w:rsidR="00F20A96" w:rsidRDefault="00F20A96" w:rsidP="00D211D1">
      <w:pPr>
        <w:spacing w:after="0" w:line="360" w:lineRule="auto"/>
        <w:rPr>
          <w:rFonts w:ascii="Times New Roman" w:hAnsi="Times New Roman" w:cs="Times New Roman"/>
          <w:b/>
          <w:bCs/>
          <w:u w:val="single"/>
        </w:rPr>
      </w:pPr>
    </w:p>
    <w:p w:rsidR="004F53DE" w:rsidRPr="004F53DE" w:rsidRDefault="004F53DE" w:rsidP="00D211D1">
      <w:pPr>
        <w:spacing w:after="0" w:line="360" w:lineRule="auto"/>
        <w:rPr>
          <w:rFonts w:ascii="Times New Roman" w:hAnsi="Times New Roman" w:cs="Times New Roman"/>
          <w:b/>
          <w:bCs/>
          <w:u w:val="single"/>
        </w:rPr>
      </w:pPr>
      <w:r w:rsidRPr="004F53DE">
        <w:rPr>
          <w:rFonts w:ascii="Times New Roman" w:hAnsi="Times New Roman" w:cs="Times New Roman"/>
          <w:b/>
          <w:bCs/>
          <w:u w:val="single"/>
        </w:rPr>
        <w:t>Zadanie 5</w:t>
      </w:r>
      <w:r w:rsidR="000E6799">
        <w:rPr>
          <w:rFonts w:ascii="Times New Roman" w:hAnsi="Times New Roman" w:cs="Times New Roman"/>
          <w:b/>
          <w:bCs/>
          <w:u w:val="single"/>
        </w:rPr>
        <w:t>, 6</w:t>
      </w:r>
    </w:p>
    <w:p w:rsidR="004F53DE" w:rsidRDefault="004F53DE" w:rsidP="00D211D1">
      <w:pPr>
        <w:spacing w:after="0" w:line="360" w:lineRule="auto"/>
        <w:rPr>
          <w:rFonts w:ascii="Times New Roman" w:hAnsi="Times New Roman" w:cs="Times New Roman"/>
          <w:b/>
          <w:bCs/>
        </w:rPr>
      </w:pPr>
      <w:r>
        <w:rPr>
          <w:rFonts w:ascii="Times New Roman" w:hAnsi="Times New Roman" w:cs="Times New Roman"/>
          <w:b/>
          <w:bCs/>
        </w:rPr>
        <w:t>Maksymalnie 100 godzin – 40 punktów</w:t>
      </w:r>
    </w:p>
    <w:p w:rsidR="004F53DE" w:rsidRDefault="00F20A96" w:rsidP="00D211D1">
      <w:pPr>
        <w:spacing w:after="0" w:line="360" w:lineRule="auto"/>
        <w:rPr>
          <w:rFonts w:ascii="Times New Roman" w:hAnsi="Times New Roman" w:cs="Times New Roman"/>
          <w:b/>
          <w:bCs/>
        </w:rPr>
      </w:pPr>
      <w:r>
        <w:rPr>
          <w:rFonts w:ascii="Times New Roman" w:hAnsi="Times New Roman" w:cs="Times New Roman"/>
          <w:b/>
          <w:bCs/>
        </w:rPr>
        <w:t>Minimum</w:t>
      </w:r>
      <w:r w:rsidR="004F53DE">
        <w:rPr>
          <w:rFonts w:ascii="Times New Roman" w:hAnsi="Times New Roman" w:cs="Times New Roman"/>
          <w:b/>
          <w:bCs/>
        </w:rPr>
        <w:t xml:space="preserve"> 48 godzin – 0 punktów</w:t>
      </w:r>
    </w:p>
    <w:p w:rsidR="00F20A96" w:rsidRDefault="00F20A96" w:rsidP="00D211D1">
      <w:pPr>
        <w:spacing w:after="0" w:line="360" w:lineRule="auto"/>
        <w:rPr>
          <w:rFonts w:ascii="Times New Roman" w:hAnsi="Times New Roman" w:cs="Times New Roman"/>
          <w:b/>
          <w:bCs/>
          <w:u w:val="single"/>
        </w:rPr>
      </w:pPr>
    </w:p>
    <w:p w:rsidR="004F53DE" w:rsidRPr="000E6799" w:rsidRDefault="000E6799" w:rsidP="00D211D1">
      <w:pPr>
        <w:spacing w:after="0" w:line="360" w:lineRule="auto"/>
        <w:rPr>
          <w:rFonts w:ascii="Times New Roman" w:hAnsi="Times New Roman" w:cs="Times New Roman"/>
          <w:b/>
          <w:bCs/>
          <w:u w:val="single"/>
        </w:rPr>
      </w:pPr>
      <w:r w:rsidRPr="000E6799">
        <w:rPr>
          <w:rFonts w:ascii="Times New Roman" w:hAnsi="Times New Roman" w:cs="Times New Roman"/>
          <w:b/>
          <w:bCs/>
          <w:u w:val="single"/>
        </w:rPr>
        <w:t xml:space="preserve">Zadanie </w:t>
      </w:r>
      <w:r>
        <w:rPr>
          <w:rFonts w:ascii="Times New Roman" w:hAnsi="Times New Roman" w:cs="Times New Roman"/>
          <w:b/>
          <w:bCs/>
          <w:u w:val="single"/>
        </w:rPr>
        <w:t>7</w:t>
      </w:r>
      <w:r w:rsidR="001D29AD">
        <w:rPr>
          <w:rFonts w:ascii="Times New Roman" w:hAnsi="Times New Roman" w:cs="Times New Roman"/>
          <w:b/>
          <w:bCs/>
          <w:u w:val="single"/>
        </w:rPr>
        <w:t>, 8, 9</w:t>
      </w:r>
    </w:p>
    <w:p w:rsidR="000E6799" w:rsidRDefault="001D29AD" w:rsidP="00D211D1">
      <w:pPr>
        <w:spacing w:after="0" w:line="360" w:lineRule="auto"/>
        <w:rPr>
          <w:rFonts w:ascii="Times New Roman" w:hAnsi="Times New Roman" w:cs="Times New Roman"/>
          <w:b/>
          <w:bCs/>
        </w:rPr>
      </w:pPr>
      <w:r>
        <w:rPr>
          <w:rFonts w:ascii="Times New Roman" w:hAnsi="Times New Roman" w:cs="Times New Roman"/>
          <w:b/>
          <w:bCs/>
        </w:rPr>
        <w:t>Maksymalnie 110 godzin – 40 punktów</w:t>
      </w:r>
    </w:p>
    <w:p w:rsidR="004F53DE" w:rsidRDefault="00F20A96" w:rsidP="00D211D1">
      <w:pPr>
        <w:spacing w:after="0" w:line="360" w:lineRule="auto"/>
        <w:rPr>
          <w:rFonts w:ascii="Times New Roman" w:hAnsi="Times New Roman" w:cs="Times New Roman"/>
          <w:b/>
          <w:bCs/>
        </w:rPr>
      </w:pPr>
      <w:r>
        <w:rPr>
          <w:rFonts w:ascii="Times New Roman" w:hAnsi="Times New Roman" w:cs="Times New Roman"/>
          <w:b/>
          <w:bCs/>
        </w:rPr>
        <w:t>Minimum</w:t>
      </w:r>
      <w:r w:rsidR="001D29AD">
        <w:rPr>
          <w:rFonts w:ascii="Times New Roman" w:hAnsi="Times New Roman" w:cs="Times New Roman"/>
          <w:b/>
          <w:bCs/>
        </w:rPr>
        <w:t xml:space="preserve"> 80 godzin – 0 punktów</w:t>
      </w:r>
    </w:p>
    <w:p w:rsidR="001D29AD" w:rsidRDefault="001D29AD" w:rsidP="00D211D1">
      <w:pPr>
        <w:spacing w:after="0" w:line="360" w:lineRule="auto"/>
        <w:rPr>
          <w:rFonts w:ascii="Times New Roman" w:hAnsi="Times New Roman" w:cs="Times New Roman"/>
          <w:b/>
          <w:bCs/>
        </w:rPr>
      </w:pPr>
    </w:p>
    <w:p w:rsidR="008201E9" w:rsidRPr="0091437B" w:rsidRDefault="00281ED2" w:rsidP="00D211D1">
      <w:pPr>
        <w:spacing w:after="0" w:line="360" w:lineRule="auto"/>
        <w:rPr>
          <w:rFonts w:ascii="Times New Roman" w:hAnsi="Times New Roman" w:cs="Times New Roman"/>
          <w:b/>
          <w:bCs/>
        </w:rPr>
      </w:pPr>
      <w:r>
        <w:rPr>
          <w:rFonts w:ascii="Times New Roman" w:hAnsi="Times New Roman" w:cs="Times New Roman"/>
          <w:b/>
          <w:bCs/>
        </w:rPr>
        <w:t>D</w:t>
      </w:r>
      <w:r w:rsidR="008201E9" w:rsidRPr="0091437B">
        <w:rPr>
          <w:rFonts w:ascii="Times New Roman" w:hAnsi="Times New Roman" w:cs="Times New Roman"/>
          <w:b/>
          <w:bCs/>
        </w:rPr>
        <w:t>= (</w:t>
      </w:r>
      <w:proofErr w:type="spellStart"/>
      <w:r>
        <w:rPr>
          <w:rFonts w:ascii="Times New Roman" w:hAnsi="Times New Roman" w:cs="Times New Roman"/>
          <w:b/>
          <w:bCs/>
        </w:rPr>
        <w:t>Dof</w:t>
      </w:r>
      <w:proofErr w:type="spellEnd"/>
      <w:r w:rsidR="008201E9" w:rsidRPr="0091437B">
        <w:rPr>
          <w:rFonts w:ascii="Times New Roman" w:hAnsi="Times New Roman" w:cs="Times New Roman"/>
          <w:b/>
          <w:bCs/>
        </w:rPr>
        <w:t>/</w:t>
      </w:r>
      <w:proofErr w:type="spellStart"/>
      <w:r>
        <w:rPr>
          <w:rFonts w:ascii="Times New Roman" w:hAnsi="Times New Roman" w:cs="Times New Roman"/>
          <w:b/>
          <w:bCs/>
        </w:rPr>
        <w:t>Dmax</w:t>
      </w:r>
      <w:proofErr w:type="spellEnd"/>
      <w:r w:rsidR="008201E9" w:rsidRPr="0091437B">
        <w:rPr>
          <w:rFonts w:ascii="Times New Roman" w:hAnsi="Times New Roman" w:cs="Times New Roman"/>
          <w:b/>
          <w:bCs/>
        </w:rPr>
        <w:t xml:space="preserve">) x </w:t>
      </w:r>
      <w:r>
        <w:rPr>
          <w:rFonts w:ascii="Times New Roman" w:hAnsi="Times New Roman" w:cs="Times New Roman"/>
          <w:b/>
          <w:bCs/>
        </w:rPr>
        <w:t>4</w:t>
      </w:r>
      <w:r w:rsidR="008201E9" w:rsidRPr="0091437B">
        <w:rPr>
          <w:rFonts w:ascii="Times New Roman" w:hAnsi="Times New Roman" w:cs="Times New Roman"/>
          <w:b/>
          <w:bCs/>
        </w:rPr>
        <w:t>0</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gdzie:    </w:t>
      </w:r>
      <w:r w:rsidR="00281ED2">
        <w:rPr>
          <w:rFonts w:ascii="Times New Roman" w:hAnsi="Times New Roman" w:cs="Times New Roman"/>
          <w:b/>
          <w:bCs/>
        </w:rPr>
        <w:t>D</w:t>
      </w:r>
      <w:r w:rsidRPr="0091437B">
        <w:rPr>
          <w:rFonts w:ascii="Times New Roman" w:hAnsi="Times New Roman" w:cs="Times New Roman"/>
        </w:rPr>
        <w:t xml:space="preserve"> – razem ilość punktów uzyskana przez ofertę badaną,</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Dof</w:t>
      </w:r>
      <w:proofErr w:type="spellEnd"/>
      <w:r w:rsidRPr="0091437B">
        <w:rPr>
          <w:rFonts w:ascii="Times New Roman" w:hAnsi="Times New Roman" w:cs="Times New Roman"/>
        </w:rPr>
        <w:t xml:space="preserve"> – </w:t>
      </w:r>
      <w:r w:rsidR="00281ED2">
        <w:rPr>
          <w:rFonts w:ascii="Times New Roman" w:hAnsi="Times New Roman" w:cs="Times New Roman"/>
        </w:rPr>
        <w:t>liczba</w:t>
      </w:r>
      <w:r w:rsidR="00F20A96">
        <w:rPr>
          <w:rFonts w:ascii="Times New Roman" w:hAnsi="Times New Roman" w:cs="Times New Roman"/>
        </w:rPr>
        <w:t xml:space="preserve"> godzin</w:t>
      </w:r>
      <w:r w:rsidR="00281ED2">
        <w:rPr>
          <w:rFonts w:ascii="Times New Roman" w:hAnsi="Times New Roman" w:cs="Times New Roman"/>
        </w:rPr>
        <w:t xml:space="preserve"> z oferty badanej</w:t>
      </w:r>
    </w:p>
    <w:p w:rsidR="008201E9" w:rsidRPr="0091437B" w:rsidRDefault="008201E9" w:rsidP="00405C4B">
      <w:pPr>
        <w:spacing w:after="0" w:line="240" w:lineRule="auto"/>
        <w:rPr>
          <w:rFonts w:ascii="Times New Roman" w:hAnsi="Times New Roman" w:cs="Times New Roman"/>
        </w:rPr>
      </w:pPr>
      <w:r w:rsidRPr="0091437B">
        <w:rPr>
          <w:rFonts w:ascii="Times New Roman" w:hAnsi="Times New Roman" w:cs="Times New Roman"/>
        </w:rPr>
        <w:t xml:space="preserve">            - </w:t>
      </w:r>
      <w:proofErr w:type="spellStart"/>
      <w:r w:rsidR="00281ED2">
        <w:rPr>
          <w:rFonts w:ascii="Times New Roman" w:hAnsi="Times New Roman" w:cs="Times New Roman"/>
          <w:b/>
          <w:bCs/>
        </w:rPr>
        <w:t>Dmax</w:t>
      </w:r>
      <w:proofErr w:type="spellEnd"/>
      <w:r w:rsidR="00281ED2">
        <w:rPr>
          <w:rFonts w:ascii="Times New Roman" w:hAnsi="Times New Roman" w:cs="Times New Roman"/>
        </w:rPr>
        <w:t>–</w:t>
      </w:r>
      <w:r w:rsidR="00F20A96">
        <w:rPr>
          <w:rFonts w:ascii="Times New Roman" w:hAnsi="Times New Roman" w:cs="Times New Roman"/>
        </w:rPr>
        <w:t xml:space="preserve"> maksymalna ilość godzin zadeklarowana przez Wykonawcę</w:t>
      </w:r>
      <w:r w:rsidR="00281ED2">
        <w:rPr>
          <w:rFonts w:ascii="Times New Roman" w:hAnsi="Times New Roman" w:cs="Times New Roman"/>
        </w:rPr>
        <w:t xml:space="preserve"> ze wszystkich ofert</w:t>
      </w:r>
    </w:p>
    <w:p w:rsidR="00281ED2" w:rsidRDefault="00281ED2" w:rsidP="0050719A">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Razem: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 xml:space="preserve">R = C + </w:t>
      </w:r>
      <w:r w:rsidR="00281ED2">
        <w:rPr>
          <w:rFonts w:ascii="Times New Roman" w:hAnsi="Times New Roman" w:cs="Times New Roman"/>
          <w:b/>
          <w:bCs/>
        </w:rPr>
        <w:t>D</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rPr>
        <w:t>gdzie:</w:t>
      </w:r>
      <w:r w:rsidRPr="0091437B">
        <w:rPr>
          <w:rFonts w:ascii="Times New Roman" w:hAnsi="Times New Roman" w:cs="Times New Roman"/>
          <w:b/>
          <w:bCs/>
        </w:rPr>
        <w:t xml:space="preserve">  R – </w:t>
      </w:r>
      <w:r w:rsidRPr="0091437B">
        <w:rPr>
          <w:rFonts w:ascii="Times New Roman" w:hAnsi="Times New Roman" w:cs="Times New Roman"/>
        </w:rPr>
        <w:t>razem ilość punktów uzyskana przez ofertę badaną,</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 xml:space="preserve">            C – </w:t>
      </w:r>
      <w:r w:rsidRPr="0091437B">
        <w:rPr>
          <w:rFonts w:ascii="Times New Roman" w:hAnsi="Times New Roman" w:cs="Times New Roman"/>
        </w:rPr>
        <w:t>ilość punktów uzyskana za cenę,</w:t>
      </w:r>
    </w:p>
    <w:p w:rsidR="00EE0EB0" w:rsidRPr="0091437B" w:rsidRDefault="00281ED2" w:rsidP="00B00B17">
      <w:pPr>
        <w:widowControl w:val="0"/>
        <w:autoSpaceDE w:val="0"/>
        <w:autoSpaceDN w:val="0"/>
        <w:adjustRightInd w:val="0"/>
        <w:spacing w:after="0" w:line="240" w:lineRule="auto"/>
        <w:ind w:firstLine="708"/>
        <w:jc w:val="both"/>
        <w:rPr>
          <w:rFonts w:ascii="Times New Roman" w:hAnsi="Times New Roman" w:cs="Times New Roman"/>
          <w:b/>
          <w:bCs/>
        </w:rPr>
      </w:pPr>
      <w:r>
        <w:rPr>
          <w:rFonts w:ascii="Times New Roman" w:hAnsi="Times New Roman" w:cs="Times New Roman"/>
          <w:b/>
          <w:bCs/>
        </w:rPr>
        <w:t>D</w:t>
      </w:r>
      <w:r w:rsidR="00EE0EB0" w:rsidRPr="0091437B">
        <w:rPr>
          <w:rFonts w:ascii="Times New Roman" w:hAnsi="Times New Roman" w:cs="Times New Roman"/>
          <w:b/>
          <w:bCs/>
        </w:rPr>
        <w:t xml:space="preserve"> – </w:t>
      </w:r>
      <w:r w:rsidR="00EE0EB0" w:rsidRPr="0091437B">
        <w:rPr>
          <w:rFonts w:ascii="Times New Roman" w:hAnsi="Times New Roman" w:cs="Times New Roman"/>
        </w:rPr>
        <w:t xml:space="preserve">ilość punktów uzyskana za </w:t>
      </w:r>
      <w:r>
        <w:rPr>
          <w:rFonts w:ascii="Times New Roman" w:hAnsi="Times New Roman" w:cs="Times New Roman"/>
        </w:rPr>
        <w:t>dyspozycyjność</w:t>
      </w:r>
      <w:r w:rsidR="00EE0EB0" w:rsidRPr="0091437B">
        <w:rPr>
          <w:rFonts w:ascii="Times New Roman" w:hAnsi="Times New Roman" w:cs="Times New Roman"/>
        </w:rPr>
        <w:t>.</w:t>
      </w:r>
    </w:p>
    <w:p w:rsidR="00405C4B" w:rsidRPr="0091437B" w:rsidRDefault="00405C4B" w:rsidP="0050719A">
      <w:pPr>
        <w:widowControl w:val="0"/>
        <w:tabs>
          <w:tab w:val="left" w:pos="540"/>
        </w:tabs>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tabs>
          <w:tab w:val="left" w:pos="540"/>
        </w:tabs>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8.2</w:t>
      </w:r>
      <w:r w:rsidRPr="0091437B">
        <w:rPr>
          <w:rFonts w:ascii="Times New Roman" w:hAnsi="Times New Roman" w:cs="Times New Roman"/>
        </w:rPr>
        <w:t>Obliczenia będą dokonywane z dokładnością do dwóch miejsc po przecinku.</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rPr>
      </w:pPr>
      <w:r w:rsidRPr="0091437B">
        <w:rPr>
          <w:rFonts w:ascii="Times New Roman" w:hAnsi="Times New Roman" w:cs="Times New Roman"/>
          <w:b/>
          <w:bCs/>
        </w:rPr>
        <w:t>9. Informacja o formalnościach, jakie powinny zostać dopełnione po wyborze oferty w celu zawarcia umowy w sprawie zamówienia publicznego.</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rPr>
        <w:t>9.1</w:t>
      </w:r>
      <w:r w:rsidRPr="0091437B">
        <w:rPr>
          <w:rFonts w:ascii="Times New Roman" w:hAnsi="Times New Roman" w:cs="Times New Roman"/>
        </w:rPr>
        <w:t xml:space="preserve"> Po wyborze oferty, Zamawiający powiadomi wszystkich wykonawców, którzy złożyli oferty o:</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wyborze najkorzystniejszej oferty,</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wykonawcach, których oferty zostały odrzucone,</w:t>
      </w:r>
    </w:p>
    <w:p w:rsidR="00EE0EB0" w:rsidRPr="0091437B" w:rsidRDefault="00EE0EB0" w:rsidP="00EB65E1">
      <w:pPr>
        <w:pStyle w:val="Akapitzlist"/>
        <w:widowControl w:val="0"/>
        <w:numPr>
          <w:ilvl w:val="0"/>
          <w:numId w:val="20"/>
        </w:numPr>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rPr>
        <w:t>terminie, o którym mowa w art. 94 ust. 1 pkt 2 ustawy Pzp, po którego upływie umowa w sprawie zamówienia publicznego może być zawarta.</w:t>
      </w:r>
    </w:p>
    <w:p w:rsidR="00405C4B" w:rsidRPr="0091437B" w:rsidRDefault="00405C4B"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91437B">
        <w:rPr>
          <w:rFonts w:ascii="Times New Roman" w:hAnsi="Times New Roman" w:cs="Times New Roman"/>
          <w:b/>
          <w:bCs/>
          <w:color w:val="000000"/>
        </w:rPr>
        <w:t>10. Istotne dla stron postanowienia, które zostaną wprowadzone do treści zawieranej umowy.</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Zamawiający zawrze umowę z wykonawcą, którego oferta zostanie wybrana jako najkorzystniejsz</w:t>
      </w:r>
      <w:r>
        <w:rPr>
          <w:rFonts w:ascii="Times New Roman" w:eastAsia="SimSun" w:hAnsi="Times New Roman" w:cs="Times New Roman"/>
          <w:color w:val="000000"/>
          <w:lang w:eastAsia="ar-SA"/>
        </w:rPr>
        <w:t>ą</w:t>
      </w:r>
      <w:r w:rsidRPr="004B0FD7">
        <w:rPr>
          <w:rFonts w:ascii="Times New Roman" w:eastAsia="SimSun" w:hAnsi="Times New Roman" w:cs="Times New Roman"/>
          <w:color w:val="000000"/>
          <w:lang w:eastAsia="ar-SA"/>
        </w:rPr>
        <w:t xml:space="preserve"> na  podstawie kryteriów przyjętych w niniejszej specyfikacji. O miejscu i terminie zawarcia umowy Zamawiający powiadomi wykonawcę pisemnie.  </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SimSun" w:hAnsi="Times New Roman" w:cs="Times New Roman"/>
          <w:color w:val="000000"/>
          <w:lang w:eastAsia="ar-SA"/>
        </w:rPr>
        <w:t xml:space="preserve">Umowa zostanie zawarta z uwzględnieniem postanowień wynikających z treści niniejszej </w:t>
      </w:r>
      <w:r w:rsidRPr="004B0FD7">
        <w:rPr>
          <w:rFonts w:ascii="Times New Roman" w:eastAsia="SimSun" w:hAnsi="Times New Roman" w:cs="Times New Roman"/>
          <w:color w:val="000000"/>
          <w:lang w:eastAsia="ar-SA"/>
        </w:rPr>
        <w:lastRenderedPageBreak/>
        <w:t>specyfikacji oraz danych zawartych w ofercie</w:t>
      </w:r>
      <w:r w:rsidRPr="004B0FD7">
        <w:rPr>
          <w:rFonts w:ascii="Times New Roman" w:eastAsia="SimSun" w:hAnsi="Times New Roman" w:cs="Times New Roman"/>
          <w:lang w:eastAsia="ar-SA"/>
        </w:rPr>
        <w:t xml:space="preserve">. </w:t>
      </w:r>
      <w:r>
        <w:rPr>
          <w:rFonts w:ascii="Times New Roman" w:eastAsia="SimSun" w:hAnsi="Times New Roman" w:cs="Times New Roman"/>
          <w:lang w:eastAsia="ar-SA"/>
        </w:rPr>
        <w:t>Projekt</w:t>
      </w:r>
      <w:r w:rsidRPr="004B0FD7">
        <w:rPr>
          <w:rFonts w:ascii="Times New Roman" w:eastAsia="SimSun" w:hAnsi="Times New Roman" w:cs="Times New Roman"/>
          <w:lang w:eastAsia="ar-SA"/>
        </w:rPr>
        <w:t xml:space="preserve"> umowy stanowi </w:t>
      </w:r>
      <w:r>
        <w:rPr>
          <w:rFonts w:ascii="Times New Roman" w:eastAsia="SimSun" w:hAnsi="Times New Roman" w:cs="Times New Roman"/>
          <w:lang w:eastAsia="ar-SA"/>
        </w:rPr>
        <w:t>Z</w:t>
      </w:r>
      <w:r w:rsidRPr="004B0FD7">
        <w:rPr>
          <w:rFonts w:ascii="Times New Roman" w:eastAsia="SimSun" w:hAnsi="Times New Roman" w:cs="Times New Roman"/>
          <w:lang w:eastAsia="ar-SA"/>
        </w:rPr>
        <w:t>ałącznik nr 5 do SIWZ.</w:t>
      </w:r>
    </w:p>
    <w:p w:rsidR="004B0FD7" w:rsidRPr="004B0FD7" w:rsidRDefault="004B0FD7" w:rsidP="004B0FD7">
      <w:pPr>
        <w:widowControl w:val="0"/>
        <w:numPr>
          <w:ilvl w:val="0"/>
          <w:numId w:val="31"/>
        </w:numPr>
        <w:tabs>
          <w:tab w:val="left" w:pos="426"/>
        </w:tabs>
        <w:suppressAutoHyphens/>
        <w:autoSpaceDE w:val="0"/>
        <w:spacing w:after="0" w:line="240" w:lineRule="auto"/>
        <w:ind w:left="426" w:hanging="284"/>
        <w:jc w:val="both"/>
        <w:rPr>
          <w:rFonts w:ascii="Times New Roman" w:eastAsia="SimSun" w:hAnsi="Times New Roman" w:cs="Times New Roman"/>
          <w:color w:val="000000"/>
          <w:lang w:eastAsia="ar-SA"/>
        </w:rPr>
      </w:pPr>
      <w:r w:rsidRPr="004B0FD7">
        <w:rPr>
          <w:rFonts w:ascii="Times New Roman" w:eastAsia="Times New Roman" w:hAnsi="Times New Roman" w:cs="Times New Roman"/>
          <w:bCs/>
          <w:color w:val="000000"/>
          <w:lang w:eastAsia="ar-SA"/>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Zamawiający żąda, aby przed przystąpieniem do wykonania zamówienia Wykonawca, o ile są już znane, podał nazwy albo imiona i nazwiska oraz dane kontaktowe podwykonawców i osób do kontaktu z nimi, zaangażowanych w świadczenie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 xml:space="preserve"> Jeżeli Zamawiający stwierdzi, że wobec danego Podwykonawcy zachodzą podstawy wykluczenia, Wykonawca obowiązany jest zastąpić tego Podwykonawcę innym lub zrezygnować z powierzenia wykonania części zamówienia Podwykonawcy.</w:t>
      </w:r>
    </w:p>
    <w:p w:rsid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color w:val="000000"/>
          <w:lang w:eastAsia="ar-SA"/>
        </w:rPr>
        <w:t>Powierzenie wykonania części zamówienia Podwykonawcom nie zwalnia wykonawcy z odpowiedzialności za należyte wykonanie tego zamówienia.</w:t>
      </w:r>
    </w:p>
    <w:p w:rsidR="00C56F4C" w:rsidRPr="004B0FD7" w:rsidRDefault="00C56F4C"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C56F4C">
        <w:rPr>
          <w:rFonts w:ascii="Times New Roman" w:hAnsi="Times New Roman" w:cs="Times New Roman"/>
        </w:rPr>
        <w:t>Do ceny określonej w ofercie zostaną doliczone doda</w:t>
      </w:r>
      <w:r w:rsidRPr="00C56F4C">
        <w:rPr>
          <w:rFonts w:ascii="Times New Roman" w:hAnsi="Times New Roman" w:cs="Times New Roman"/>
        </w:rPr>
        <w:t>tkowe środki przeznaczone na wzrost wynagrodzenia dla pielęgniarek i położnych, o którym mowa</w:t>
      </w:r>
      <w:r w:rsidRPr="00EF5323">
        <w:rPr>
          <w:rFonts w:ascii="Times New Roman" w:hAnsi="Times New Roman" w:cs="Times New Roman"/>
        </w:rPr>
        <w:t xml:space="preserve"> w Rozporządzeniu Ministra Zdrowia z dnia 8 września 2015 roku w sprawie ogólnych warunków umów o udzielanie świadczeń opieki zdrowotnej (Dz. U. z 2016r., poz. 1146 z </w:t>
      </w:r>
      <w:proofErr w:type="spellStart"/>
      <w:r w:rsidRPr="00EF5323">
        <w:rPr>
          <w:rFonts w:ascii="Times New Roman" w:hAnsi="Times New Roman" w:cs="Times New Roman"/>
        </w:rPr>
        <w:t>późn</w:t>
      </w:r>
      <w:proofErr w:type="spellEnd"/>
      <w:r w:rsidRPr="00EF5323">
        <w:rPr>
          <w:rFonts w:ascii="Times New Roman" w:hAnsi="Times New Roman" w:cs="Times New Roman"/>
        </w:rPr>
        <w:t>. zm.) oraz Rozporządzenie Ministra Zdrowia z dnia 29 sierpnia 2018 roku w sprawie zmiany rozporządzenia zmieniającego rozporządzenie w sprawie ogólnych warunków umów o udzielanie świadczeń opieki zdrowotnej (Dz. U. z 2018r., poz. 1681).</w:t>
      </w:r>
    </w:p>
    <w:p w:rsidR="004B0FD7" w:rsidRPr="004B0FD7" w:rsidRDefault="004B0FD7" w:rsidP="004B0FD7">
      <w:pPr>
        <w:numPr>
          <w:ilvl w:val="0"/>
          <w:numId w:val="31"/>
        </w:numPr>
        <w:suppressAutoHyphens/>
        <w:spacing w:after="0" w:line="240" w:lineRule="auto"/>
        <w:ind w:left="426" w:hanging="284"/>
        <w:jc w:val="both"/>
        <w:rPr>
          <w:rFonts w:ascii="Times New Roman" w:eastAsia="MS Mincho" w:hAnsi="Times New Roman" w:cs="Times New Roman"/>
          <w:kern w:val="1"/>
          <w:lang w:eastAsia="ar-SA"/>
        </w:rPr>
      </w:pPr>
      <w:r w:rsidRPr="004B0FD7">
        <w:rPr>
          <w:rFonts w:ascii="Times New Roman" w:eastAsia="Times New Roman" w:hAnsi="Times New Roman" w:cs="Times New Roman"/>
          <w:kern w:val="1"/>
          <w:lang w:eastAsia="ar-SA"/>
        </w:rPr>
        <w:t xml:space="preserve">Na podstawie art. 144 ust 1 ustawy Prawo zamówień publicznych </w:t>
      </w:r>
      <w:r w:rsidRPr="004B0FD7">
        <w:rPr>
          <w:rFonts w:ascii="Times New Roman" w:eastAsia="MS Mincho" w:hAnsi="Times New Roman" w:cs="Times New Roman"/>
          <w:kern w:val="1"/>
          <w:lang w:eastAsia="ar-SA"/>
        </w:rPr>
        <w:t>Zamawiający przewiduje możliwość dokonania zmian umowy w stosunku do treści oferty, w szczególności:</w:t>
      </w:r>
    </w:p>
    <w:p w:rsidR="004D37E6" w:rsidRPr="004D37E6" w:rsidRDefault="004B0FD7" w:rsidP="004D37E6">
      <w:pPr>
        <w:pStyle w:val="Akapitzlist"/>
        <w:numPr>
          <w:ilvl w:val="0"/>
          <w:numId w:val="33"/>
        </w:numPr>
        <w:tabs>
          <w:tab w:val="left" w:pos="714"/>
          <w:tab w:val="left" w:pos="1072"/>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 xml:space="preserve">niezależnej od Wykonawcy zmiany dotyczącej osób przewidzianych do realizacji umowy przez Strony, z powodu nieprzewidzianych zdarzeń losowych min. takich jak: śmierć, choroba, ustanie stosunku pracy, niewywiązywania się z obowiązków wynikających z umowy, działania osób trzecich uniemożliwiających lub utrudniających realizację umowy, </w:t>
      </w:r>
      <w:r w:rsidRPr="004D37E6">
        <w:rPr>
          <w:rFonts w:ascii="Times New Roman" w:eastAsia="Times New Roman" w:hAnsi="Times New Roman" w:cs="Times New Roman"/>
          <w:kern w:val="2"/>
          <w:lang w:eastAsia="pl-PL"/>
        </w:rPr>
        <w:t xml:space="preserve">następstwem wprowadzania zmian w obowiązujących przepisach prawnych mających wpływ na realizację przedmiotu zamówienia, </w:t>
      </w:r>
      <w:r w:rsidRPr="004D37E6">
        <w:rPr>
          <w:rFonts w:ascii="Times New Roman" w:eastAsia="Times New Roman" w:hAnsi="Times New Roman" w:cs="Times New Roman"/>
          <w:lang w:eastAsia="pl-PL"/>
        </w:rPr>
        <w:t>konieczności podjęcia działań zmierzających do ograniczenia skutków zdarzenia losowego</w:t>
      </w:r>
      <w:r w:rsidR="004D37E6" w:rsidRPr="004D37E6">
        <w:rPr>
          <w:rFonts w:ascii="Times New Roman" w:eastAsia="Times New Roman" w:hAnsi="Times New Roman" w:cs="Times New Roman"/>
          <w:lang w:eastAsia="pl-PL"/>
        </w:rPr>
        <w:t xml:space="preserve">. </w:t>
      </w:r>
      <w:r w:rsidRPr="004D37E6">
        <w:rPr>
          <w:rFonts w:ascii="Times New Roman" w:eastAsia="Times New Roman" w:hAnsi="Times New Roman" w:cs="Times New Roman"/>
          <w:kern w:val="1"/>
          <w:lang w:eastAsia="ar-SA"/>
        </w:rPr>
        <w:t>Zmiana ww. osoby musi być uzasadniona przez Wykonawcę i zaakceptowana przez Zamawiającego. Kwalifikacje i doświadczenie muszą być co najmniej takie same jakie były wymagane w SIWZ;</w:t>
      </w:r>
    </w:p>
    <w:p w:rsidR="004B0FD7" w:rsidRPr="004D37E6" w:rsidRDefault="004B0FD7" w:rsidP="004D37E6">
      <w:pPr>
        <w:pStyle w:val="Akapitzlist"/>
        <w:widowControl w:val="0"/>
        <w:numPr>
          <w:ilvl w:val="0"/>
          <w:numId w:val="33"/>
        </w:numPr>
        <w:autoSpaceDE w:val="0"/>
        <w:spacing w:after="0" w:line="276" w:lineRule="auto"/>
        <w:jc w:val="both"/>
        <w:rPr>
          <w:rFonts w:ascii="Times New Roman" w:eastAsia="Times New Roman" w:hAnsi="Times New Roman" w:cs="Times New Roman"/>
          <w:kern w:val="1"/>
          <w:lang w:eastAsia="ar-SA"/>
        </w:rPr>
      </w:pPr>
      <w:r w:rsidRPr="004D37E6">
        <w:rPr>
          <w:rFonts w:ascii="Times New Roman" w:eastAsia="Times New Roman" w:hAnsi="Times New Roman" w:cs="Times New Roman"/>
          <w:lang w:eastAsia="pl-PL"/>
        </w:rPr>
        <w:t>podwykonawcy, w przypadku wystąpienia następujących okoliczności:</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jeżeli podwykonawca nie został zaakceptowany przez Zamawiającego,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nie wykonuje prac z należytą starannością,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podwykonawca uległ likwidacji, </w:t>
      </w:r>
    </w:p>
    <w:p w:rsidR="004B0FD7" w:rsidRPr="004B0FD7" w:rsidRDefault="004B0FD7" w:rsidP="004B0FD7">
      <w:pPr>
        <w:tabs>
          <w:tab w:val="left" w:pos="851"/>
        </w:tabs>
        <w:spacing w:after="0" w:line="240" w:lineRule="auto"/>
        <w:ind w:left="207" w:firstLine="786"/>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doszło do rozwiązania umowy łączącej podwykonawcę z Wykonawcą,</w:t>
      </w:r>
    </w:p>
    <w:p w:rsidR="004B0FD7" w:rsidRPr="004B0FD7" w:rsidRDefault="004B0FD7" w:rsidP="004B0FD7">
      <w:pPr>
        <w:widowControl w:val="0"/>
        <w:tabs>
          <w:tab w:val="left" w:pos="851"/>
        </w:tabs>
        <w:autoSpaceDE w:val="0"/>
        <w:spacing w:after="0" w:line="240" w:lineRule="auto"/>
        <w:ind w:left="207" w:firstLine="786"/>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w innych przypadkach przewidzianych w niniejszej umowie.</w:t>
      </w:r>
    </w:p>
    <w:p w:rsidR="004D37E6" w:rsidRDefault="004B0FD7" w:rsidP="004D37E6">
      <w:pPr>
        <w:widowControl w:val="0"/>
        <w:tabs>
          <w:tab w:val="left" w:pos="851"/>
        </w:tabs>
        <w:autoSpaceDE w:val="0"/>
        <w:spacing w:after="0" w:line="240" w:lineRule="auto"/>
        <w:ind w:left="1276" w:hanging="283"/>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 nie doszło do podpisania umowy pomiędzy Wykonawcą a wskazanym w oferciepodwykonawcą;</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w przypadku zmiany powszechnie obowiązujących przepisów prawa w zakresie mającym wpływ na realizacje umowy lub świadczenia Stron, zmianie może ulec sposób realizacji umowy, zakres obowiązków Stron i wynagrodzenie</w:t>
      </w:r>
      <w:r w:rsidR="004D37E6">
        <w:rPr>
          <w:rFonts w:ascii="Times New Roman" w:eastAsia="Times New Roman" w:hAnsi="Times New Roman" w:cs="Times New Roman"/>
          <w:lang w:eastAsia="pl-PL"/>
        </w:rPr>
        <w:t>,</w:t>
      </w:r>
      <w:r w:rsidRPr="004D37E6">
        <w:rPr>
          <w:rFonts w:ascii="Times New Roman" w:eastAsia="Times New Roman" w:hAnsi="Times New Roman" w:cs="Times New Roman"/>
          <w:lang w:eastAsia="pl-PL"/>
        </w:rPr>
        <w:t xml:space="preserve"> w sposób wynikający z tych zmian.</w:t>
      </w:r>
    </w:p>
    <w:p w:rsid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określonego w umowie zakresu i wartości wykonywanych usług przez podwykonawców.</w:t>
      </w:r>
    </w:p>
    <w:p w:rsidR="004B0FD7" w:rsidRPr="004D37E6" w:rsidRDefault="004B0FD7" w:rsidP="004D37E6">
      <w:pPr>
        <w:pStyle w:val="Akapitzlist"/>
        <w:widowControl w:val="0"/>
        <w:numPr>
          <w:ilvl w:val="0"/>
          <w:numId w:val="33"/>
        </w:numPr>
        <w:tabs>
          <w:tab w:val="left" w:pos="1134"/>
        </w:tabs>
        <w:autoSpaceDE w:val="0"/>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zmiany sposobu rozliczania umowy lub dokonywania płatności na rzecz Wykonawcy, w tym ilości  faktur, w przypadku wystąpienia następujących okoliczności:</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w związku ze zmianami zawartej przez Zamawiającego umowy o dofinansowanie projektu, </w:t>
      </w:r>
    </w:p>
    <w:p w:rsidR="004B0FD7" w:rsidRPr="004B0FD7" w:rsidRDefault="004B0FD7" w:rsidP="004B0FD7">
      <w:pPr>
        <w:tabs>
          <w:tab w:val="left" w:pos="709"/>
        </w:tabs>
        <w:spacing w:after="0" w:line="240" w:lineRule="auto"/>
        <w:ind w:left="1080" w:hanging="371"/>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xml:space="preserve">- zmianami wytycznych dotyczących realizacji projektu, </w:t>
      </w:r>
    </w:p>
    <w:p w:rsidR="004B0FD7" w:rsidRPr="004B0FD7" w:rsidRDefault="004B0FD7" w:rsidP="004B0FD7">
      <w:pPr>
        <w:tabs>
          <w:tab w:val="left" w:pos="709"/>
        </w:tabs>
        <w:spacing w:after="0" w:line="240" w:lineRule="auto"/>
        <w:ind w:left="426" w:firstLine="283"/>
        <w:contextualSpacing/>
        <w:jc w:val="both"/>
        <w:rPr>
          <w:rFonts w:ascii="Times New Roman" w:eastAsia="MS Mincho" w:hAnsi="Times New Roman" w:cs="Times New Roman"/>
          <w:lang w:eastAsia="pl-PL"/>
        </w:rPr>
      </w:pPr>
      <w:r w:rsidRPr="004B0FD7">
        <w:rPr>
          <w:rFonts w:ascii="Times New Roman" w:eastAsia="Times New Roman" w:hAnsi="Times New Roman" w:cs="Times New Roman"/>
          <w:lang w:eastAsia="pl-PL"/>
        </w:rPr>
        <w:t>- przedłużenia terminu realizacji umowy z przyczyn nieleżących po stronie Wykonawcy.</w:t>
      </w:r>
    </w:p>
    <w:p w:rsidR="004B0FD7" w:rsidRPr="004B0FD7" w:rsidRDefault="004B0FD7" w:rsidP="004D37E6">
      <w:pPr>
        <w:suppressAutoHyphens/>
        <w:spacing w:after="0" w:line="276" w:lineRule="auto"/>
        <w:ind w:left="426" w:firstLine="282"/>
        <w:rPr>
          <w:rFonts w:ascii="Times New Roman" w:eastAsia="Times New Roman" w:hAnsi="Times New Roman" w:cs="Times New Roman"/>
          <w:lang w:eastAsia="pl-PL"/>
        </w:rPr>
      </w:pPr>
      <w:r w:rsidRPr="004B0FD7">
        <w:rPr>
          <w:rFonts w:ascii="Times New Roman" w:eastAsia="Times New Roman" w:hAnsi="Times New Roman" w:cs="Times New Roman"/>
          <w:lang w:eastAsia="pl-PL"/>
        </w:rPr>
        <w:lastRenderedPageBreak/>
        <w:t>Uprawnionym do żądania  tej zmiany jest wyłącznie Zamawiający.</w:t>
      </w:r>
    </w:p>
    <w:p w:rsidR="004B0FD7" w:rsidRPr="004D37E6" w:rsidRDefault="004B0FD7" w:rsidP="004D37E6">
      <w:pPr>
        <w:pStyle w:val="Akapitzlist"/>
        <w:numPr>
          <w:ilvl w:val="0"/>
          <w:numId w:val="33"/>
        </w:numPr>
        <w:tabs>
          <w:tab w:val="left" w:pos="426"/>
          <w:tab w:val="left" w:pos="1134"/>
        </w:tabs>
        <w:spacing w:after="0" w:line="240" w:lineRule="auto"/>
        <w:contextualSpacing/>
        <w:jc w:val="both"/>
        <w:rPr>
          <w:rFonts w:ascii="Times New Roman" w:eastAsia="Times New Roman" w:hAnsi="Times New Roman" w:cs="Times New Roman"/>
          <w:lang w:eastAsia="pl-PL"/>
        </w:rPr>
      </w:pPr>
      <w:r w:rsidRPr="004D37E6">
        <w:rPr>
          <w:rFonts w:ascii="Times New Roman" w:eastAsia="Times New Roman" w:hAnsi="Times New Roman" w:cs="Times New Roman"/>
          <w:lang w:eastAsia="pl-PL"/>
        </w:rPr>
        <w:t>Zastąpienia dotychczasowego Wykonawcy niniejszej umowy przez inny podmiot spełniający warunki udziału w postępowaniu oraz niepodlegający obligatoryjnemu wykluczeniu z postępowania na mocy art. 24 ust. 1 ustawy P</w:t>
      </w:r>
      <w:r w:rsidR="004D37E6">
        <w:rPr>
          <w:rFonts w:ascii="Times New Roman" w:eastAsia="Times New Roman" w:hAnsi="Times New Roman" w:cs="Times New Roman"/>
          <w:lang w:eastAsia="pl-PL"/>
        </w:rPr>
        <w:t>zp</w:t>
      </w:r>
      <w:r w:rsidRPr="004D37E6">
        <w:rPr>
          <w:rFonts w:ascii="Times New Roman" w:eastAsia="Times New Roman" w:hAnsi="Times New Roman" w:cs="Times New Roman"/>
          <w:lang w:eastAsia="pl-PL"/>
        </w:rPr>
        <w:t xml:space="preserve">, w przypadku gdy nastąpiło połączenie, podział, przekształcenie, upadłość, restrukturyzacja, nabycie dotychczasowego Wykonawcy lub nabycie jego przedsiębiorstwa przez ww. podmiot. </w:t>
      </w:r>
    </w:p>
    <w:p w:rsidR="004D37E6"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lang w:eastAsia="pl-PL"/>
        </w:rPr>
        <w:t>Zmiany przewidziane w umowie mogą być inicjowane przez Zamawiającego oraz przez Wykonawcę.</w:t>
      </w:r>
    </w:p>
    <w:p w:rsidR="004B0FD7" w:rsidRPr="004B0FD7" w:rsidRDefault="004B0FD7" w:rsidP="004D37E6">
      <w:pPr>
        <w:numPr>
          <w:ilvl w:val="0"/>
          <w:numId w:val="31"/>
        </w:numPr>
        <w:suppressAutoHyphens/>
        <w:spacing w:after="0" w:line="240" w:lineRule="auto"/>
        <w:ind w:left="567" w:hanging="284"/>
        <w:contextualSpacing/>
        <w:jc w:val="both"/>
        <w:rPr>
          <w:rFonts w:ascii="Times New Roman" w:eastAsia="Times New Roman" w:hAnsi="Times New Roman" w:cs="Times New Roman"/>
          <w:lang w:eastAsia="pl-PL"/>
        </w:rPr>
      </w:pPr>
      <w:r w:rsidRPr="004B0FD7">
        <w:rPr>
          <w:rFonts w:ascii="Times New Roman" w:eastAsia="Times New Roman" w:hAnsi="Times New Roman" w:cs="Times New Roman"/>
          <w:kern w:val="1"/>
          <w:lang w:eastAsia="ar-SA"/>
        </w:rPr>
        <w:t xml:space="preserve">Warunkiem dokonania zmian w umowie jest złożenie wniosku przez stronę inicjującą zamianę zawierającego: opis propozycji zmian, uzasadnienie zmian, opis wypływu zmiany na termin wykonania umowy. </w:t>
      </w:r>
    </w:p>
    <w:p w:rsidR="004B0FD7" w:rsidRPr="004B0FD7" w:rsidRDefault="004B0FD7" w:rsidP="004B0FD7">
      <w:pPr>
        <w:widowControl w:val="0"/>
        <w:numPr>
          <w:ilvl w:val="0"/>
          <w:numId w:val="31"/>
        </w:numPr>
        <w:suppressAutoHyphens/>
        <w:autoSpaceDE w:val="0"/>
        <w:spacing w:after="0" w:line="240" w:lineRule="auto"/>
        <w:ind w:left="426" w:hanging="284"/>
        <w:jc w:val="both"/>
        <w:rPr>
          <w:rFonts w:ascii="Times New Roman" w:eastAsia="Times New Roman" w:hAnsi="Times New Roman" w:cs="Times New Roman"/>
          <w:kern w:val="1"/>
          <w:lang w:eastAsia="ar-SA"/>
        </w:rPr>
      </w:pPr>
      <w:r w:rsidRPr="004B0FD7">
        <w:rPr>
          <w:rFonts w:ascii="Times New Roman" w:eastAsia="Times New Roman" w:hAnsi="Times New Roman" w:cs="Times New Roman"/>
          <w:kern w:val="1"/>
          <w:lang w:eastAsia="ar-SA"/>
        </w:rPr>
        <w:t>Wszelkie zmiany umowy wymagają formy pisemnej pod rygorem nieważności.</w:t>
      </w:r>
    </w:p>
    <w:p w:rsidR="004B0FD7" w:rsidRPr="004B0FD7" w:rsidRDefault="004B0FD7" w:rsidP="004B0FD7">
      <w:pPr>
        <w:numPr>
          <w:ilvl w:val="0"/>
          <w:numId w:val="31"/>
        </w:numPr>
        <w:suppressAutoHyphens/>
        <w:autoSpaceDE w:val="0"/>
        <w:autoSpaceDN w:val="0"/>
        <w:adjustRightInd w:val="0"/>
        <w:spacing w:after="0" w:line="240" w:lineRule="auto"/>
        <w:ind w:left="426" w:hanging="284"/>
        <w:jc w:val="both"/>
        <w:rPr>
          <w:rFonts w:ascii="Times New Roman" w:eastAsia="Times New Roman" w:hAnsi="Times New Roman" w:cs="Times New Roman"/>
          <w:color w:val="000000"/>
          <w:lang w:eastAsia="ar-SA"/>
        </w:rPr>
      </w:pPr>
      <w:r w:rsidRPr="004B0FD7">
        <w:rPr>
          <w:rFonts w:ascii="Times New Roman" w:eastAsia="Times New Roman" w:hAnsi="Times New Roman" w:cs="Times New Roman"/>
          <w:kern w:val="1"/>
          <w:lang w:eastAsia="ar-SA"/>
        </w:rPr>
        <w:t>Nie stanowi zmiany umowy zmiana danych teleadresowych stron niniejszej umowy.</w:t>
      </w:r>
    </w:p>
    <w:p w:rsidR="004B0FD7" w:rsidRPr="0091437B" w:rsidRDefault="004B0FD7" w:rsidP="0050719A">
      <w:pPr>
        <w:spacing w:after="0" w:line="240" w:lineRule="auto"/>
        <w:jc w:val="both"/>
        <w:rPr>
          <w:rFonts w:ascii="Times New Roman" w:hAnsi="Times New Roman" w:cs="Times New Roman"/>
        </w:rPr>
      </w:pPr>
    </w:p>
    <w:p w:rsidR="00EE0EB0" w:rsidRPr="0091437B" w:rsidRDefault="00EE0EB0" w:rsidP="0050719A">
      <w:pPr>
        <w:widowControl w:val="0"/>
        <w:autoSpaceDE w:val="0"/>
        <w:autoSpaceDN w:val="0"/>
        <w:adjustRightInd w:val="0"/>
        <w:spacing w:after="0" w:line="240" w:lineRule="auto"/>
        <w:ind w:left="180" w:hanging="180"/>
        <w:jc w:val="both"/>
        <w:rPr>
          <w:rFonts w:ascii="Times New Roman" w:hAnsi="Times New Roman" w:cs="Times New Roman"/>
          <w:b/>
          <w:bCs/>
          <w:color w:val="000000"/>
        </w:rPr>
      </w:pPr>
      <w:r w:rsidRPr="0091437B">
        <w:rPr>
          <w:rFonts w:ascii="Times New Roman" w:hAnsi="Times New Roman" w:cs="Times New Roman"/>
          <w:b/>
          <w:bCs/>
          <w:color w:val="000000"/>
        </w:rPr>
        <w:t>11. Wymagania dotyczące zabezpieczenia należytego wykonania umowy.</w:t>
      </w:r>
    </w:p>
    <w:p w:rsidR="00EE0EB0" w:rsidRPr="0091437B" w:rsidRDefault="00EE0EB0" w:rsidP="0050719A">
      <w:pPr>
        <w:widowControl w:val="0"/>
        <w:tabs>
          <w:tab w:val="left" w:pos="142"/>
        </w:tabs>
        <w:autoSpaceDE w:val="0"/>
        <w:autoSpaceDN w:val="0"/>
        <w:adjustRightInd w:val="0"/>
        <w:spacing w:after="0" w:line="240" w:lineRule="auto"/>
        <w:ind w:left="426" w:hanging="426"/>
        <w:jc w:val="both"/>
        <w:rPr>
          <w:rFonts w:ascii="Times New Roman" w:hAnsi="Times New Roman" w:cs="Times New Roman"/>
          <w:color w:val="000000"/>
        </w:rPr>
      </w:pPr>
      <w:r w:rsidRPr="0091437B">
        <w:rPr>
          <w:rFonts w:ascii="Times New Roman" w:hAnsi="Times New Roman" w:cs="Times New Roman"/>
          <w:color w:val="000000"/>
        </w:rPr>
        <w:t>Zamawiający nie będzie żądał wniesienia zabezpieczenia należytego wykonania umowy.</w:t>
      </w:r>
    </w:p>
    <w:p w:rsidR="00405C4B" w:rsidRPr="0091437B" w:rsidRDefault="00405C4B" w:rsidP="0050719A">
      <w:pPr>
        <w:widowControl w:val="0"/>
        <w:autoSpaceDE w:val="0"/>
        <w:autoSpaceDN w:val="0"/>
        <w:adjustRightInd w:val="0"/>
        <w:spacing w:after="0" w:line="240" w:lineRule="auto"/>
        <w:jc w:val="both"/>
        <w:rPr>
          <w:rFonts w:ascii="Times New Roman" w:hAnsi="Times New Roman" w:cs="Times New Roman"/>
          <w:b/>
          <w:bCs/>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
          <w:bCs/>
          <w:color w:val="000000"/>
        </w:rPr>
      </w:pPr>
      <w:r w:rsidRPr="0091437B">
        <w:rPr>
          <w:rFonts w:ascii="Times New Roman" w:hAnsi="Times New Roman" w:cs="Times New Roman"/>
          <w:b/>
          <w:bCs/>
          <w:color w:val="000000"/>
        </w:rPr>
        <w:t>12. Pouczenie o środkach ochrony prawnej przysługujących wykonawcy w toku postępowania o udzielenie zamówienia.</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color w:val="000000"/>
        </w:rPr>
        <w:t xml:space="preserve">Wykonawca, którego interes prawny doznał uszczerbku w wyniku naruszenia przez Zamawiającego określonych w ustawie zasad udzielania zamówień, przysługują środki ochrony prawnej uregulowane w Dziale VI Rozdział 1,  art. 179 - 198 </w:t>
      </w:r>
      <w:r w:rsidRPr="0091437B">
        <w:rPr>
          <w:rFonts w:ascii="Times New Roman" w:hAnsi="Times New Roman" w:cs="Times New Roman"/>
          <w:iCs/>
          <w:color w:val="000000"/>
        </w:rPr>
        <w:t>Prawo zamówień Publicznych.</w:t>
      </w:r>
    </w:p>
    <w:p w:rsidR="00405C4B" w:rsidRPr="0091437B" w:rsidRDefault="00405C4B"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13. Inne.</w:t>
      </w:r>
    </w:p>
    <w:p w:rsidR="00EE0EB0" w:rsidRPr="0091437B" w:rsidRDefault="00EE0EB0" w:rsidP="0050719A">
      <w:pPr>
        <w:widowControl w:val="0"/>
        <w:autoSpaceDE w:val="0"/>
        <w:autoSpaceDN w:val="0"/>
        <w:adjustRightInd w:val="0"/>
        <w:spacing w:after="0" w:line="240" w:lineRule="auto"/>
        <w:ind w:left="600" w:hanging="600"/>
        <w:jc w:val="both"/>
        <w:rPr>
          <w:rFonts w:ascii="Times New Roman" w:hAnsi="Times New Roman" w:cs="Times New Roman"/>
        </w:rPr>
      </w:pPr>
      <w:r w:rsidRPr="0091437B">
        <w:rPr>
          <w:rFonts w:ascii="Times New Roman" w:hAnsi="Times New Roman" w:cs="Times New Roman"/>
          <w:bCs/>
        </w:rPr>
        <w:t>13.1</w:t>
      </w:r>
      <w:r w:rsidRPr="0091437B">
        <w:rPr>
          <w:rFonts w:ascii="Times New Roman" w:hAnsi="Times New Roman" w:cs="Times New Roman"/>
        </w:rPr>
        <w:t xml:space="preserve"> Zamawiający dopuszcza składania ofert częściowych.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13.2</w:t>
      </w:r>
      <w:r w:rsidRPr="0091437B">
        <w:rPr>
          <w:rFonts w:ascii="Times New Roman" w:hAnsi="Times New Roman" w:cs="Times New Roman"/>
        </w:rPr>
        <w:t xml:space="preserve"> Zamawiający nie dopuszcza składania ofert wariantowych.</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13.3</w:t>
      </w:r>
      <w:r w:rsidRPr="0091437B">
        <w:rPr>
          <w:rFonts w:ascii="Times New Roman" w:hAnsi="Times New Roman" w:cs="Times New Roman"/>
        </w:rPr>
        <w:t xml:space="preserve"> Zamawiający nie przewiduje zawarcia umowy ramowej.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13.4</w:t>
      </w:r>
      <w:r w:rsidRPr="0091437B">
        <w:rPr>
          <w:rFonts w:ascii="Times New Roman" w:hAnsi="Times New Roman" w:cs="Times New Roman"/>
        </w:rPr>
        <w:t xml:space="preserve"> Zamawiający nie przewiduje aukcji elektronicznej.</w:t>
      </w:r>
    </w:p>
    <w:p w:rsidR="00EE0EB0" w:rsidRPr="0091437B" w:rsidRDefault="00EE0EB0" w:rsidP="0050719A">
      <w:pPr>
        <w:spacing w:after="0" w:line="240" w:lineRule="auto"/>
        <w:jc w:val="both"/>
        <w:rPr>
          <w:rFonts w:ascii="Times New Roman" w:hAnsi="Times New Roman" w:cs="Times New Roman"/>
        </w:rPr>
      </w:pPr>
      <w:r w:rsidRPr="0091437B">
        <w:rPr>
          <w:rFonts w:ascii="Times New Roman" w:hAnsi="Times New Roman" w:cs="Times New Roman"/>
          <w:bCs/>
        </w:rPr>
        <w:t>13.5</w:t>
      </w:r>
      <w:r w:rsidRPr="0091437B">
        <w:rPr>
          <w:rFonts w:ascii="Times New Roman" w:hAnsi="Times New Roman" w:cs="Times New Roman"/>
        </w:rPr>
        <w:t xml:space="preserve"> Do spraw nie uregulowanych w niniejszej specyfikacji mają zastosowanie przepisy </w:t>
      </w:r>
      <w:r w:rsidR="0050719A" w:rsidRPr="0091437B">
        <w:rPr>
          <w:rFonts w:ascii="Times New Roman" w:hAnsi="Times New Roman" w:cs="Times New Roman"/>
        </w:rPr>
        <w:t>U</w:t>
      </w:r>
      <w:r w:rsidRPr="0091437B">
        <w:rPr>
          <w:rFonts w:ascii="Times New Roman" w:hAnsi="Times New Roman" w:cs="Times New Roman"/>
          <w:bCs/>
        </w:rPr>
        <w:t>stawy z dnia 29 stycznia 2004 r</w:t>
      </w:r>
      <w:r w:rsidR="0050719A" w:rsidRPr="0091437B">
        <w:rPr>
          <w:rFonts w:ascii="Times New Roman" w:hAnsi="Times New Roman" w:cs="Times New Roman"/>
          <w:bCs/>
        </w:rPr>
        <w:t>oku</w:t>
      </w:r>
      <w:r w:rsidR="00E34C9B">
        <w:rPr>
          <w:rFonts w:ascii="Times New Roman" w:hAnsi="Times New Roman" w:cs="Times New Roman"/>
          <w:bCs/>
        </w:rPr>
        <w:t xml:space="preserve"> </w:t>
      </w:r>
      <w:r w:rsidRPr="0091437B">
        <w:rPr>
          <w:rFonts w:ascii="Times New Roman" w:hAnsi="Times New Roman" w:cs="Times New Roman"/>
          <w:bCs/>
          <w:iCs/>
        </w:rPr>
        <w:t>Prawo zamówień publicznych</w:t>
      </w:r>
      <w:r w:rsidRPr="0091437B">
        <w:rPr>
          <w:rFonts w:ascii="Times New Roman" w:hAnsi="Times New Roman" w:cs="Times New Roman"/>
          <w:iCs/>
        </w:rPr>
        <w:t>(t</w:t>
      </w:r>
      <w:r w:rsidR="00E34C9B">
        <w:rPr>
          <w:rFonts w:ascii="Times New Roman" w:hAnsi="Times New Roman" w:cs="Times New Roman"/>
          <w:iCs/>
        </w:rPr>
        <w:t xml:space="preserve"> </w:t>
      </w:r>
      <w:r w:rsidRPr="0091437B">
        <w:rPr>
          <w:rFonts w:ascii="Times New Roman" w:hAnsi="Times New Roman" w:cs="Times New Roman"/>
          <w:iCs/>
        </w:rPr>
        <w:t>.j. Dz. U. z 201</w:t>
      </w:r>
      <w:r w:rsidR="00E34C9B">
        <w:rPr>
          <w:rFonts w:ascii="Times New Roman" w:hAnsi="Times New Roman" w:cs="Times New Roman"/>
          <w:iCs/>
        </w:rPr>
        <w:t>8</w:t>
      </w:r>
      <w:r w:rsidRPr="0091437B">
        <w:rPr>
          <w:rFonts w:ascii="Times New Roman" w:hAnsi="Times New Roman" w:cs="Times New Roman"/>
          <w:iCs/>
        </w:rPr>
        <w:t>r., poz. 1</w:t>
      </w:r>
      <w:r w:rsidR="00E34C9B">
        <w:rPr>
          <w:rFonts w:ascii="Times New Roman" w:hAnsi="Times New Roman" w:cs="Times New Roman"/>
          <w:iCs/>
        </w:rPr>
        <w:t>986</w:t>
      </w:r>
      <w:r w:rsidRPr="0091437B">
        <w:rPr>
          <w:rFonts w:ascii="Times New Roman" w:hAnsi="Times New Roman" w:cs="Times New Roman"/>
          <w:iCs/>
        </w:rPr>
        <w:t xml:space="preserve"> z </w:t>
      </w:r>
      <w:proofErr w:type="spellStart"/>
      <w:r w:rsidRPr="0091437B">
        <w:rPr>
          <w:rFonts w:ascii="Times New Roman" w:hAnsi="Times New Roman" w:cs="Times New Roman"/>
          <w:iCs/>
        </w:rPr>
        <w:t>późn</w:t>
      </w:r>
      <w:proofErr w:type="spellEnd"/>
      <w:r w:rsidRPr="0091437B">
        <w:rPr>
          <w:rFonts w:ascii="Times New Roman" w:hAnsi="Times New Roman" w:cs="Times New Roman"/>
          <w:iCs/>
        </w:rPr>
        <w:t>. zm.).</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p>
    <w:p w:rsidR="00EE0EB0" w:rsidRDefault="00EE0EB0" w:rsidP="0050719A">
      <w:pPr>
        <w:widowControl w:val="0"/>
        <w:autoSpaceDE w:val="0"/>
        <w:autoSpaceDN w:val="0"/>
        <w:adjustRightInd w:val="0"/>
        <w:spacing w:after="0" w:line="240" w:lineRule="auto"/>
        <w:rPr>
          <w:rFonts w:ascii="Times New Roman" w:hAnsi="Times New Roman" w:cs="Times New Roman"/>
          <w:b/>
          <w:bCs/>
        </w:rPr>
      </w:pPr>
    </w:p>
    <w:p w:rsidR="00594649" w:rsidRPr="0091437B" w:rsidRDefault="00594649" w:rsidP="0050719A">
      <w:pPr>
        <w:widowControl w:val="0"/>
        <w:autoSpaceDE w:val="0"/>
        <w:autoSpaceDN w:val="0"/>
        <w:adjustRightInd w:val="0"/>
        <w:spacing w:after="0" w:line="240" w:lineRule="auto"/>
        <w:rPr>
          <w:rFonts w:ascii="Times New Roman" w:hAnsi="Times New Roman" w:cs="Times New Roman"/>
          <w:b/>
          <w:bCs/>
        </w:rPr>
      </w:pP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ROZDZIAŁ III</w:t>
      </w:r>
    </w:p>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
          <w:bCs/>
        </w:rPr>
      </w:pPr>
      <w:r w:rsidRPr="0091437B">
        <w:rPr>
          <w:rFonts w:ascii="Times New Roman" w:hAnsi="Times New Roman" w:cs="Times New Roman"/>
          <w:b/>
          <w:bCs/>
        </w:rPr>
        <w:t>ZAŁĄCZNIKI, WZORY</w:t>
      </w:r>
    </w:p>
    <w:p w:rsidR="00EE0EB0" w:rsidRPr="0091437B" w:rsidRDefault="00EE0EB0" w:rsidP="0050719A">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91437B">
        <w:rPr>
          <w:rFonts w:ascii="Times New Roman" w:hAnsi="Times New Roman" w:cs="Times New Roman"/>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8026"/>
      </w:tblGrid>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1</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Formularz oferty ogólny</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2</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rPr>
              <w:t xml:space="preserve">Formularz oferty szczegółowy </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3</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przesłanek wykluczenia z postępowania.</w:t>
            </w:r>
          </w:p>
        </w:tc>
      </w:tr>
      <w:tr w:rsidR="00EE0EB0" w:rsidRPr="0091437B">
        <w:trPr>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4</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dotyczące spełnienia warunków udziału w postępowaniu.</w:t>
            </w:r>
          </w:p>
        </w:tc>
      </w:tr>
      <w:tr w:rsidR="00EE0EB0" w:rsidRPr="0091437B">
        <w:trPr>
          <w:trHeight w:val="253"/>
          <w:jc w:val="center"/>
        </w:trPr>
        <w:tc>
          <w:tcPr>
            <w:tcW w:w="394" w:type="dxa"/>
            <w:vAlign w:val="center"/>
          </w:tcPr>
          <w:p w:rsidR="00EE0EB0" w:rsidRPr="0091437B" w:rsidRDefault="00EE0EB0" w:rsidP="0050719A">
            <w:pPr>
              <w:widowControl w:val="0"/>
              <w:autoSpaceDE w:val="0"/>
              <w:autoSpaceDN w:val="0"/>
              <w:adjustRightInd w:val="0"/>
              <w:spacing w:after="0" w:line="240" w:lineRule="auto"/>
              <w:jc w:val="center"/>
              <w:rPr>
                <w:rFonts w:ascii="Times New Roman" w:hAnsi="Times New Roman" w:cs="Times New Roman"/>
                <w:bCs/>
              </w:rPr>
            </w:pPr>
            <w:r w:rsidRPr="0091437B">
              <w:rPr>
                <w:rFonts w:ascii="Times New Roman" w:hAnsi="Times New Roman" w:cs="Times New Roman"/>
                <w:bCs/>
              </w:rPr>
              <w:t>5</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rPr>
            </w:pPr>
            <w:r w:rsidRPr="0091437B">
              <w:rPr>
                <w:rFonts w:ascii="Times New Roman" w:hAnsi="Times New Roman" w:cs="Times New Roman"/>
                <w:bCs/>
                <w:color w:val="000000"/>
              </w:rPr>
              <w:t>Istotne warunki umowy</w:t>
            </w:r>
          </w:p>
        </w:tc>
      </w:tr>
      <w:tr w:rsidR="00775536" w:rsidRPr="0091437B">
        <w:trPr>
          <w:trHeight w:val="253"/>
          <w:jc w:val="center"/>
        </w:trPr>
        <w:tc>
          <w:tcPr>
            <w:tcW w:w="394" w:type="dxa"/>
            <w:vAlign w:val="center"/>
          </w:tcPr>
          <w:p w:rsidR="00775536" w:rsidRPr="0091437B" w:rsidRDefault="00775536" w:rsidP="0050719A">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6</w:t>
            </w:r>
          </w:p>
        </w:tc>
        <w:tc>
          <w:tcPr>
            <w:tcW w:w="8026" w:type="dxa"/>
            <w:vAlign w:val="center"/>
          </w:tcPr>
          <w:p w:rsidR="00775536" w:rsidRPr="0091437B" w:rsidRDefault="00775536" w:rsidP="0050719A">
            <w:pPr>
              <w:widowControl w:val="0"/>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Oświadczenie Wykonawcy o posiadaniu kwalifikacji</w:t>
            </w:r>
          </w:p>
        </w:tc>
      </w:tr>
      <w:tr w:rsidR="00EE0EB0" w:rsidRPr="0091437B">
        <w:trPr>
          <w:trHeight w:val="253"/>
          <w:jc w:val="center"/>
        </w:trPr>
        <w:tc>
          <w:tcPr>
            <w:tcW w:w="394" w:type="dxa"/>
            <w:vAlign w:val="center"/>
          </w:tcPr>
          <w:p w:rsidR="00EE0EB0" w:rsidRPr="0091437B" w:rsidRDefault="00775536" w:rsidP="0050719A">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7</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color w:val="000000"/>
              </w:rPr>
            </w:pPr>
            <w:r w:rsidRPr="0091437B">
              <w:rPr>
                <w:rFonts w:ascii="Times New Roman" w:hAnsi="Times New Roman" w:cs="Times New Roman"/>
                <w:bCs/>
                <w:color w:val="000000"/>
              </w:rPr>
              <w:t>Oświadczenie</w:t>
            </w:r>
            <w:r w:rsidRPr="0091437B">
              <w:rPr>
                <w:rFonts w:ascii="Times New Roman" w:hAnsi="Times New Roman" w:cs="Times New Roman"/>
                <w:color w:val="000000"/>
              </w:rPr>
              <w:t xml:space="preserve"> Wykonawcy o zapoznaniu się z informacjami wynikającymi z art. 13 RODO.</w:t>
            </w:r>
          </w:p>
        </w:tc>
      </w:tr>
      <w:tr w:rsidR="00EE0EB0" w:rsidRPr="0091437B">
        <w:trPr>
          <w:trHeight w:val="252"/>
          <w:jc w:val="center"/>
        </w:trPr>
        <w:tc>
          <w:tcPr>
            <w:tcW w:w="394" w:type="dxa"/>
            <w:vAlign w:val="center"/>
          </w:tcPr>
          <w:p w:rsidR="00EE0EB0" w:rsidRPr="0091437B" w:rsidRDefault="00775536" w:rsidP="0050719A">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8</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stanowiące wykaz usług zleconych podwykonawcom</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(jeżeli dotyczy).</w:t>
            </w:r>
          </w:p>
        </w:tc>
      </w:tr>
      <w:tr w:rsidR="00EE0EB0" w:rsidRPr="0091437B">
        <w:trPr>
          <w:trHeight w:val="252"/>
          <w:jc w:val="center"/>
        </w:trPr>
        <w:tc>
          <w:tcPr>
            <w:tcW w:w="394" w:type="dxa"/>
            <w:vAlign w:val="center"/>
          </w:tcPr>
          <w:p w:rsidR="00EE0EB0" w:rsidRPr="0091437B" w:rsidRDefault="00775536" w:rsidP="0050719A">
            <w:pPr>
              <w:widowControl w:val="0"/>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9</w:t>
            </w:r>
          </w:p>
        </w:tc>
        <w:tc>
          <w:tcPr>
            <w:tcW w:w="8026" w:type="dxa"/>
            <w:vAlign w:val="center"/>
          </w:tcPr>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r w:rsidRPr="0091437B">
              <w:rPr>
                <w:rFonts w:ascii="Times New Roman" w:hAnsi="Times New Roman" w:cs="Times New Roman"/>
                <w:bCs/>
                <w:color w:val="000000"/>
              </w:rPr>
              <w:t xml:space="preserve">Oświadczenie </w:t>
            </w:r>
            <w:r w:rsidRPr="0091437B">
              <w:rPr>
                <w:rFonts w:ascii="Times New Roman" w:hAnsi="Times New Roman" w:cs="Times New Roman"/>
                <w:color w:val="000000"/>
              </w:rPr>
              <w:t>Wykonawcy o przynależności do tej samej grupy kapitałowej</w:t>
            </w: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bCs/>
                <w:i/>
                <w:iCs/>
                <w:color w:val="000000"/>
              </w:rPr>
            </w:pPr>
            <w:r w:rsidRPr="0091437B">
              <w:rPr>
                <w:rFonts w:ascii="Times New Roman" w:hAnsi="Times New Roman" w:cs="Times New Roman"/>
                <w:i/>
                <w:iCs/>
                <w:color w:val="000000"/>
              </w:rPr>
              <w:t xml:space="preserve">(oświadczenie należy przesłać Zamawiającemu w terminie 3 dni od dnia otrzymania zbiorczego zestawienia ofert złożonych w niniejszym postępowaniu). </w:t>
            </w:r>
          </w:p>
        </w:tc>
      </w:tr>
    </w:tbl>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color w:val="000000"/>
        </w:rPr>
      </w:pPr>
    </w:p>
    <w:p w:rsidR="00EE0EB0" w:rsidRPr="0091437B" w:rsidRDefault="00EE0EB0" w:rsidP="0050719A">
      <w:pPr>
        <w:widowControl w:val="0"/>
        <w:autoSpaceDE w:val="0"/>
        <w:autoSpaceDN w:val="0"/>
        <w:adjustRightInd w:val="0"/>
        <w:spacing w:after="0" w:line="240" w:lineRule="auto"/>
        <w:jc w:val="both"/>
        <w:rPr>
          <w:rFonts w:ascii="Times New Roman" w:hAnsi="Times New Roman" w:cs="Times New Roman"/>
          <w:i/>
          <w:iCs/>
          <w:color w:val="000000"/>
        </w:rPr>
      </w:pPr>
      <w:r w:rsidRPr="0091437B">
        <w:rPr>
          <w:rFonts w:ascii="Times New Roman" w:hAnsi="Times New Roman" w:cs="Times New Roman"/>
          <w:i/>
          <w:iCs/>
          <w:color w:val="000000"/>
        </w:rPr>
        <w:t>Spor</w:t>
      </w:r>
      <w:r w:rsidR="0050719A" w:rsidRPr="0091437B">
        <w:rPr>
          <w:rFonts w:ascii="Times New Roman" w:hAnsi="Times New Roman" w:cs="Times New Roman"/>
          <w:i/>
          <w:iCs/>
          <w:color w:val="000000"/>
        </w:rPr>
        <w:t>ządził: mgr Anna Osiecka</w:t>
      </w:r>
    </w:p>
    <w:sectPr w:rsidR="00EE0EB0" w:rsidRPr="0091437B" w:rsidSect="00BA5D09">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EE" w:rsidRDefault="00674DEE" w:rsidP="007A03AB">
      <w:pPr>
        <w:spacing w:after="0" w:line="240" w:lineRule="auto"/>
      </w:pPr>
      <w:r>
        <w:separator/>
      </w:r>
    </w:p>
  </w:endnote>
  <w:endnote w:type="continuationSeparator" w:id="0">
    <w:p w:rsidR="00674DEE" w:rsidRDefault="00674DEE" w:rsidP="007A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40262"/>
      <w:docPartObj>
        <w:docPartGallery w:val="Page Numbers (Bottom of Page)"/>
        <w:docPartUnique/>
      </w:docPartObj>
    </w:sdtPr>
    <w:sdtEndPr>
      <w:rPr>
        <w:rFonts w:ascii="Times New Roman" w:hAnsi="Times New Roman" w:cs="Times New Roman"/>
      </w:rPr>
    </w:sdtEndPr>
    <w:sdtContent>
      <w:p w:rsidR="00674DEE" w:rsidRPr="00D211D1" w:rsidRDefault="00674DEE">
        <w:pPr>
          <w:pStyle w:val="Stopka"/>
          <w:jc w:val="right"/>
          <w:rPr>
            <w:rFonts w:ascii="Times New Roman" w:hAnsi="Times New Roman" w:cs="Times New Roman"/>
          </w:rPr>
        </w:pPr>
        <w:r w:rsidRPr="00D211D1">
          <w:rPr>
            <w:rFonts w:ascii="Times New Roman" w:hAnsi="Times New Roman" w:cs="Times New Roman"/>
          </w:rPr>
          <w:fldChar w:fldCharType="begin"/>
        </w:r>
        <w:r w:rsidRPr="00D211D1">
          <w:rPr>
            <w:rFonts w:ascii="Times New Roman" w:hAnsi="Times New Roman" w:cs="Times New Roman"/>
          </w:rPr>
          <w:instrText>PAGE   \* MERGEFORMAT</w:instrText>
        </w:r>
        <w:r w:rsidRPr="00D211D1">
          <w:rPr>
            <w:rFonts w:ascii="Times New Roman" w:hAnsi="Times New Roman" w:cs="Times New Roman"/>
          </w:rPr>
          <w:fldChar w:fldCharType="separate"/>
        </w:r>
        <w:r w:rsidR="000E6799">
          <w:rPr>
            <w:rFonts w:ascii="Times New Roman" w:hAnsi="Times New Roman" w:cs="Times New Roman"/>
            <w:noProof/>
          </w:rPr>
          <w:t>10</w:t>
        </w:r>
        <w:r w:rsidRPr="00D211D1">
          <w:rPr>
            <w:rFonts w:ascii="Times New Roman" w:hAnsi="Times New Roman" w:cs="Times New Roman"/>
          </w:rPr>
          <w:fldChar w:fldCharType="end"/>
        </w:r>
      </w:p>
    </w:sdtContent>
  </w:sdt>
  <w:p w:rsidR="00674DEE" w:rsidRDefault="00674DEE" w:rsidP="00BD5ED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EE" w:rsidRDefault="00674DEE" w:rsidP="007A03AB">
      <w:pPr>
        <w:spacing w:after="0" w:line="240" w:lineRule="auto"/>
      </w:pPr>
      <w:r>
        <w:separator/>
      </w:r>
    </w:p>
  </w:footnote>
  <w:footnote w:type="continuationSeparator" w:id="0">
    <w:p w:rsidR="00674DEE" w:rsidRDefault="00674DEE" w:rsidP="007A0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4" w15:restartNumberingAfterBreak="0">
    <w:nsid w:val="00000018"/>
    <w:multiLevelType w:val="singleLevel"/>
    <w:tmpl w:val="00000018"/>
    <w:name w:val="WW8Num20"/>
    <w:lvl w:ilvl="0">
      <w:start w:val="1"/>
      <w:numFmt w:val="lowerLetter"/>
      <w:lvlText w:val="%1)"/>
      <w:lvlJc w:val="left"/>
      <w:pPr>
        <w:tabs>
          <w:tab w:val="num" w:pos="1080"/>
        </w:tabs>
        <w:ind w:left="1080" w:hanging="360"/>
      </w:pPr>
      <w:rPr>
        <w:b w:val="0"/>
        <w:bCs w:val="0"/>
        <w:color w:val="000000"/>
      </w:rPr>
    </w:lvl>
  </w:abstractNum>
  <w:abstractNum w:abstractNumId="5" w15:restartNumberingAfterBreak="0">
    <w:nsid w:val="0000001B"/>
    <w:multiLevelType w:val="singleLevel"/>
    <w:tmpl w:val="18A49B58"/>
    <w:name w:val="WW8Num24"/>
    <w:lvl w:ilvl="0">
      <w:start w:val="1"/>
      <w:numFmt w:val="decimal"/>
      <w:lvlText w:val="%1)"/>
      <w:lvlJc w:val="left"/>
      <w:pPr>
        <w:tabs>
          <w:tab w:val="num" w:pos="720"/>
        </w:tabs>
        <w:ind w:left="720" w:hanging="360"/>
      </w:pPr>
      <w:rPr>
        <w:b w:val="0"/>
        <w:bCs w:val="0"/>
      </w:rPr>
    </w:lvl>
  </w:abstractNum>
  <w:abstractNum w:abstractNumId="6"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7" w15:restartNumberingAfterBreak="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15:restartNumberingAfterBreak="0">
    <w:nsid w:val="073D6D6D"/>
    <w:multiLevelType w:val="hybridMultilevel"/>
    <w:tmpl w:val="6E5E6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5C192E"/>
    <w:multiLevelType w:val="hybridMultilevel"/>
    <w:tmpl w:val="79FC4ED2"/>
    <w:name w:val="WW8Num27"/>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1324023A"/>
    <w:multiLevelType w:val="hybridMultilevel"/>
    <w:tmpl w:val="A8EAC8BA"/>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37348E6"/>
    <w:multiLevelType w:val="hybridMultilevel"/>
    <w:tmpl w:val="833066E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A0E327B"/>
    <w:multiLevelType w:val="multilevel"/>
    <w:tmpl w:val="0EE6F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D75426E"/>
    <w:multiLevelType w:val="hybridMultilevel"/>
    <w:tmpl w:val="C0A88BA4"/>
    <w:lvl w:ilvl="0" w:tplc="6B76FC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E7550F"/>
    <w:multiLevelType w:val="hybridMultilevel"/>
    <w:tmpl w:val="1EAAE2E4"/>
    <w:lvl w:ilvl="0" w:tplc="680E4E6E">
      <w:start w:val="1"/>
      <w:numFmt w:val="decimal"/>
      <w:lvlText w:val="%1)"/>
      <w:lvlJc w:val="left"/>
      <w:pPr>
        <w:tabs>
          <w:tab w:val="num" w:pos="1080"/>
        </w:tabs>
        <w:ind w:left="1080" w:hanging="360"/>
      </w:pPr>
      <w:rPr>
        <w:rFonts w:ascii="Times New Roman" w:eastAsia="Times New Roman" w:hAnsi="Times New Roman" w:cs="Times New Roman"/>
        <w:b w:val="0"/>
      </w:rPr>
    </w:lvl>
    <w:lvl w:ilvl="1" w:tplc="9C7E3EEA">
      <w:start w:val="9"/>
      <w:numFmt w:val="decimal"/>
      <w:lvlText w:val="%2)"/>
      <w:lvlJc w:val="left"/>
      <w:pPr>
        <w:tabs>
          <w:tab w:val="num" w:pos="2040"/>
        </w:tabs>
        <w:ind w:left="2040" w:hanging="600"/>
      </w:pPr>
      <w:rPr>
        <w:rFonts w:hint="default"/>
        <w:b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4620B01"/>
    <w:multiLevelType w:val="hybridMultilevel"/>
    <w:tmpl w:val="0B680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450B30"/>
    <w:multiLevelType w:val="multilevel"/>
    <w:tmpl w:val="A67C62D2"/>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7" w15:restartNumberingAfterBreak="0">
    <w:nsid w:val="2C7E1883"/>
    <w:multiLevelType w:val="hybridMultilevel"/>
    <w:tmpl w:val="303CC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DD42F8"/>
    <w:multiLevelType w:val="hybridMultilevel"/>
    <w:tmpl w:val="833066E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26B033D"/>
    <w:multiLevelType w:val="hybridMultilevel"/>
    <w:tmpl w:val="4A7CD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F40BC6"/>
    <w:multiLevelType w:val="hybridMultilevel"/>
    <w:tmpl w:val="1A26987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3DB6295A"/>
    <w:multiLevelType w:val="hybridMultilevel"/>
    <w:tmpl w:val="0E529B1E"/>
    <w:lvl w:ilvl="0" w:tplc="15E0AEA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4F531CC"/>
    <w:multiLevelType w:val="hybridMultilevel"/>
    <w:tmpl w:val="2D98A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7152B"/>
    <w:multiLevelType w:val="hybridMultilevel"/>
    <w:tmpl w:val="1E24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D2D76A4"/>
    <w:multiLevelType w:val="hybridMultilevel"/>
    <w:tmpl w:val="78D89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1663E6"/>
    <w:multiLevelType w:val="hybridMultilevel"/>
    <w:tmpl w:val="833066EE"/>
    <w:lvl w:ilvl="0" w:tplc="8AB23EAA">
      <w:start w:val="1"/>
      <w:numFmt w:val="lowerLetter"/>
      <w:lvlText w:val="%1)"/>
      <w:lvlJc w:val="left"/>
      <w:pPr>
        <w:ind w:left="1428" w:hanging="360"/>
      </w:pPr>
      <w:rPr>
        <w:rFonts w:ascii="Times New Roman" w:eastAsia="Calibri" w:hAnsi="Times New Roman" w:cs="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536D3AFE"/>
    <w:multiLevelType w:val="multilevel"/>
    <w:tmpl w:val="2E12C6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6216CBD"/>
    <w:multiLevelType w:val="hybridMultilevel"/>
    <w:tmpl w:val="96DC1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27493"/>
    <w:multiLevelType w:val="hybridMultilevel"/>
    <w:tmpl w:val="3E220D72"/>
    <w:lvl w:ilvl="0" w:tplc="776866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DB084C"/>
    <w:multiLevelType w:val="hybridMultilevel"/>
    <w:tmpl w:val="00A03A6C"/>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6166DB"/>
    <w:multiLevelType w:val="multilevel"/>
    <w:tmpl w:val="DD964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6" w15:restartNumberingAfterBreak="0">
    <w:nsid w:val="60A85C12"/>
    <w:multiLevelType w:val="hybridMultilevel"/>
    <w:tmpl w:val="EA9276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964A3"/>
    <w:multiLevelType w:val="hybridMultilevel"/>
    <w:tmpl w:val="408EE464"/>
    <w:lvl w:ilvl="0" w:tplc="FB66296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E249DC"/>
    <w:multiLevelType w:val="multilevel"/>
    <w:tmpl w:val="779E77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80979B8"/>
    <w:multiLevelType w:val="multilevel"/>
    <w:tmpl w:val="76481B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8222918"/>
    <w:multiLevelType w:val="hybridMultilevel"/>
    <w:tmpl w:val="90661CC4"/>
    <w:lvl w:ilvl="0" w:tplc="8AB23EAA">
      <w:start w:val="1"/>
      <w:numFmt w:val="lowerLetter"/>
      <w:lvlText w:val="%1)"/>
      <w:lvlJc w:val="left"/>
      <w:pPr>
        <w:ind w:left="1004" w:hanging="360"/>
      </w:pPr>
      <w:rPr>
        <w:rFonts w:ascii="Times New Roman" w:eastAsia="Calibri"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8A31342"/>
    <w:multiLevelType w:val="multilevel"/>
    <w:tmpl w:val="4D2AB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A4777E4"/>
    <w:multiLevelType w:val="hybridMultilevel"/>
    <w:tmpl w:val="A0EC1A6A"/>
    <w:lvl w:ilvl="0" w:tplc="ADD0AD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C5537EE"/>
    <w:multiLevelType w:val="multilevel"/>
    <w:tmpl w:val="8DB60F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DEB2EFE"/>
    <w:multiLevelType w:val="hybridMultilevel"/>
    <w:tmpl w:val="BEBCEDCA"/>
    <w:lvl w:ilvl="0" w:tplc="E3084D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8C4ABD"/>
    <w:multiLevelType w:val="multilevel"/>
    <w:tmpl w:val="D870CF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2AC0D82"/>
    <w:multiLevelType w:val="hybridMultilevel"/>
    <w:tmpl w:val="EC2AB472"/>
    <w:lvl w:ilvl="0" w:tplc="ED628E86">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47455C6"/>
    <w:multiLevelType w:val="hybridMultilevel"/>
    <w:tmpl w:val="8D1C09F6"/>
    <w:lvl w:ilvl="0" w:tplc="8AB23EA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691523"/>
    <w:multiLevelType w:val="hybridMultilevel"/>
    <w:tmpl w:val="A0EC1A6A"/>
    <w:lvl w:ilvl="0" w:tplc="ADD0AD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8139E7"/>
    <w:multiLevelType w:val="hybridMultilevel"/>
    <w:tmpl w:val="0AB29524"/>
    <w:lvl w:ilvl="0" w:tplc="8AB23EAA">
      <w:start w:val="1"/>
      <w:numFmt w:val="lowerLetter"/>
      <w:lvlText w:val="%1)"/>
      <w:lvlJc w:val="left"/>
      <w:pPr>
        <w:ind w:left="1713" w:hanging="360"/>
      </w:pPr>
      <w:rPr>
        <w:rFonts w:ascii="Times New Roman" w:eastAsia="Calibri"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15:restartNumberingAfterBreak="0">
    <w:nsid w:val="7C146409"/>
    <w:multiLevelType w:val="hybridMultilevel"/>
    <w:tmpl w:val="DE16A648"/>
    <w:lvl w:ilvl="0" w:tplc="8AB23EAA">
      <w:start w:val="1"/>
      <w:numFmt w:val="lowerLetter"/>
      <w:lvlText w:val="%1)"/>
      <w:lvlJc w:val="left"/>
      <w:pPr>
        <w:ind w:left="1145" w:hanging="360"/>
      </w:pPr>
      <w:rPr>
        <w:rFonts w:ascii="Times New Roman" w:eastAsia="Calibri" w:hAnsi="Times New Roman" w:cs="Times New Roman"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F8F52CE"/>
    <w:multiLevelType w:val="hybridMultilevel"/>
    <w:tmpl w:val="BCDA67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22"/>
  </w:num>
  <w:num w:numId="3">
    <w:abstractNumId w:val="23"/>
  </w:num>
  <w:num w:numId="4">
    <w:abstractNumId w:val="41"/>
  </w:num>
  <w:num w:numId="5">
    <w:abstractNumId w:val="45"/>
  </w:num>
  <w:num w:numId="6">
    <w:abstractNumId w:val="7"/>
  </w:num>
  <w:num w:numId="7">
    <w:abstractNumId w:val="30"/>
  </w:num>
  <w:num w:numId="8">
    <w:abstractNumId w:val="46"/>
  </w:num>
  <w:num w:numId="9">
    <w:abstractNumId w:val="39"/>
  </w:num>
  <w:num w:numId="10">
    <w:abstractNumId w:val="27"/>
  </w:num>
  <w:num w:numId="11">
    <w:abstractNumId w:val="43"/>
  </w:num>
  <w:num w:numId="12">
    <w:abstractNumId w:val="12"/>
  </w:num>
  <w:num w:numId="13">
    <w:abstractNumId w:val="16"/>
  </w:num>
  <w:num w:numId="14">
    <w:abstractNumId w:val="38"/>
  </w:num>
  <w:num w:numId="15">
    <w:abstractNumId w:val="19"/>
  </w:num>
  <w:num w:numId="16">
    <w:abstractNumId w:val="34"/>
  </w:num>
  <w:num w:numId="17">
    <w:abstractNumId w:val="35"/>
  </w:num>
  <w:num w:numId="18">
    <w:abstractNumId w:val="28"/>
  </w:num>
  <w:num w:numId="19">
    <w:abstractNumId w:val="25"/>
  </w:num>
  <w:num w:numId="20">
    <w:abstractNumId w:val="26"/>
  </w:num>
  <w:num w:numId="21">
    <w:abstractNumId w:val="32"/>
  </w:num>
  <w:num w:numId="22">
    <w:abstractNumId w:val="33"/>
  </w:num>
  <w:num w:numId="23">
    <w:abstractNumId w:val="42"/>
  </w:num>
  <w:num w:numId="24">
    <w:abstractNumId w:val="47"/>
  </w:num>
  <w:num w:numId="25">
    <w:abstractNumId w:val="36"/>
  </w:num>
  <w:num w:numId="26">
    <w:abstractNumId w:val="20"/>
  </w:num>
  <w:num w:numId="27">
    <w:abstractNumId w:val="44"/>
  </w:num>
  <w:num w:numId="28">
    <w:abstractNumId w:val="29"/>
  </w:num>
  <w:num w:numId="29">
    <w:abstractNumId w:val="21"/>
  </w:num>
  <w:num w:numId="30">
    <w:abstractNumId w:val="8"/>
  </w:num>
  <w:num w:numId="31">
    <w:abstractNumId w:val="52"/>
  </w:num>
  <w:num w:numId="32">
    <w:abstractNumId w:val="51"/>
  </w:num>
  <w:num w:numId="33">
    <w:abstractNumId w:val="10"/>
  </w:num>
  <w:num w:numId="34">
    <w:abstractNumId w:val="49"/>
  </w:num>
  <w:num w:numId="35">
    <w:abstractNumId w:val="40"/>
  </w:num>
  <w:num w:numId="36">
    <w:abstractNumId w:val="31"/>
  </w:num>
  <w:num w:numId="37">
    <w:abstractNumId w:val="15"/>
  </w:num>
  <w:num w:numId="38">
    <w:abstractNumId w:val="17"/>
  </w:num>
  <w:num w:numId="39">
    <w:abstractNumId w:val="37"/>
  </w:num>
  <w:num w:numId="40">
    <w:abstractNumId w:val="48"/>
  </w:num>
  <w:num w:numId="41">
    <w:abstractNumId w:val="11"/>
  </w:num>
  <w:num w:numId="42">
    <w:abstractNumId w:val="18"/>
  </w:num>
  <w:num w:numId="43">
    <w:abstractNumId w:val="24"/>
  </w:num>
  <w:num w:numId="44">
    <w:abstractNumId w:val="14"/>
  </w:num>
  <w:num w:numId="4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C7E"/>
    <w:rsid w:val="0001191A"/>
    <w:rsid w:val="000139E2"/>
    <w:rsid w:val="00015FFA"/>
    <w:rsid w:val="00016D14"/>
    <w:rsid w:val="00022BDD"/>
    <w:rsid w:val="00023F67"/>
    <w:rsid w:val="00037A11"/>
    <w:rsid w:val="000433BA"/>
    <w:rsid w:val="000443CA"/>
    <w:rsid w:val="00053AB8"/>
    <w:rsid w:val="00057142"/>
    <w:rsid w:val="00061C24"/>
    <w:rsid w:val="000671BA"/>
    <w:rsid w:val="000674D3"/>
    <w:rsid w:val="00070EA6"/>
    <w:rsid w:val="00071E2B"/>
    <w:rsid w:val="0007356E"/>
    <w:rsid w:val="000745DC"/>
    <w:rsid w:val="0008072E"/>
    <w:rsid w:val="0008566F"/>
    <w:rsid w:val="000870B0"/>
    <w:rsid w:val="000977B3"/>
    <w:rsid w:val="000A441B"/>
    <w:rsid w:val="000B1A5D"/>
    <w:rsid w:val="000B553C"/>
    <w:rsid w:val="000B59ED"/>
    <w:rsid w:val="000C2353"/>
    <w:rsid w:val="000D02D3"/>
    <w:rsid w:val="000E6799"/>
    <w:rsid w:val="000F73C0"/>
    <w:rsid w:val="0010122C"/>
    <w:rsid w:val="001040C8"/>
    <w:rsid w:val="001052FD"/>
    <w:rsid w:val="00114A8C"/>
    <w:rsid w:val="001271D7"/>
    <w:rsid w:val="00134056"/>
    <w:rsid w:val="00134A37"/>
    <w:rsid w:val="0014374E"/>
    <w:rsid w:val="00144561"/>
    <w:rsid w:val="00145D63"/>
    <w:rsid w:val="00154EBE"/>
    <w:rsid w:val="00162243"/>
    <w:rsid w:val="001737C7"/>
    <w:rsid w:val="00174BB3"/>
    <w:rsid w:val="0018417F"/>
    <w:rsid w:val="00190A47"/>
    <w:rsid w:val="001959A1"/>
    <w:rsid w:val="0019772E"/>
    <w:rsid w:val="001A2BB4"/>
    <w:rsid w:val="001A31C6"/>
    <w:rsid w:val="001A6CF2"/>
    <w:rsid w:val="001D0907"/>
    <w:rsid w:val="001D29AD"/>
    <w:rsid w:val="001D6BE5"/>
    <w:rsid w:val="001E607A"/>
    <w:rsid w:val="001F0350"/>
    <w:rsid w:val="001F6FFA"/>
    <w:rsid w:val="00205726"/>
    <w:rsid w:val="0023628C"/>
    <w:rsid w:val="00240F32"/>
    <w:rsid w:val="0024601D"/>
    <w:rsid w:val="00262B23"/>
    <w:rsid w:val="00266ED2"/>
    <w:rsid w:val="00270561"/>
    <w:rsid w:val="002733BE"/>
    <w:rsid w:val="0027696A"/>
    <w:rsid w:val="00276ABB"/>
    <w:rsid w:val="00280A6B"/>
    <w:rsid w:val="00281ED2"/>
    <w:rsid w:val="0028217B"/>
    <w:rsid w:val="002836B1"/>
    <w:rsid w:val="00286EC6"/>
    <w:rsid w:val="00297D88"/>
    <w:rsid w:val="002A0E74"/>
    <w:rsid w:val="002A1E76"/>
    <w:rsid w:val="002B75C8"/>
    <w:rsid w:val="002D4FA1"/>
    <w:rsid w:val="002D61BD"/>
    <w:rsid w:val="002E4395"/>
    <w:rsid w:val="002E5092"/>
    <w:rsid w:val="002E58BF"/>
    <w:rsid w:val="003001A5"/>
    <w:rsid w:val="003038C0"/>
    <w:rsid w:val="00332E47"/>
    <w:rsid w:val="00335FBE"/>
    <w:rsid w:val="00337DF6"/>
    <w:rsid w:val="00343E30"/>
    <w:rsid w:val="00346555"/>
    <w:rsid w:val="00352B1D"/>
    <w:rsid w:val="0035316E"/>
    <w:rsid w:val="0035329B"/>
    <w:rsid w:val="003543E8"/>
    <w:rsid w:val="00371FCB"/>
    <w:rsid w:val="003762D3"/>
    <w:rsid w:val="003769B5"/>
    <w:rsid w:val="003813AA"/>
    <w:rsid w:val="00384C97"/>
    <w:rsid w:val="00390138"/>
    <w:rsid w:val="00391713"/>
    <w:rsid w:val="003938BA"/>
    <w:rsid w:val="00397BBA"/>
    <w:rsid w:val="003B1AB9"/>
    <w:rsid w:val="003B2C59"/>
    <w:rsid w:val="003C3C2A"/>
    <w:rsid w:val="003D3790"/>
    <w:rsid w:val="003D4336"/>
    <w:rsid w:val="003D7AE0"/>
    <w:rsid w:val="003E3732"/>
    <w:rsid w:val="003E3D67"/>
    <w:rsid w:val="003E60F1"/>
    <w:rsid w:val="00405C4B"/>
    <w:rsid w:val="00406453"/>
    <w:rsid w:val="0040646D"/>
    <w:rsid w:val="00407A6C"/>
    <w:rsid w:val="00407DA1"/>
    <w:rsid w:val="004120E0"/>
    <w:rsid w:val="004140D7"/>
    <w:rsid w:val="00424254"/>
    <w:rsid w:val="00426033"/>
    <w:rsid w:val="004344D8"/>
    <w:rsid w:val="0043677F"/>
    <w:rsid w:val="0044209E"/>
    <w:rsid w:val="00445F72"/>
    <w:rsid w:val="00452FCA"/>
    <w:rsid w:val="00455730"/>
    <w:rsid w:val="0045780F"/>
    <w:rsid w:val="00460F54"/>
    <w:rsid w:val="00465B58"/>
    <w:rsid w:val="00473489"/>
    <w:rsid w:val="00477B50"/>
    <w:rsid w:val="0048411F"/>
    <w:rsid w:val="0048523B"/>
    <w:rsid w:val="004916A8"/>
    <w:rsid w:val="00493C60"/>
    <w:rsid w:val="004954EF"/>
    <w:rsid w:val="004A67F2"/>
    <w:rsid w:val="004B0FD7"/>
    <w:rsid w:val="004C33F7"/>
    <w:rsid w:val="004D37E6"/>
    <w:rsid w:val="004D4225"/>
    <w:rsid w:val="004E55C1"/>
    <w:rsid w:val="004E6B75"/>
    <w:rsid w:val="004E7EFE"/>
    <w:rsid w:val="004F3114"/>
    <w:rsid w:val="004F53DE"/>
    <w:rsid w:val="00503332"/>
    <w:rsid w:val="0050719A"/>
    <w:rsid w:val="00517AE9"/>
    <w:rsid w:val="00534973"/>
    <w:rsid w:val="00536BB8"/>
    <w:rsid w:val="00540EC4"/>
    <w:rsid w:val="00542CF2"/>
    <w:rsid w:val="00554315"/>
    <w:rsid w:val="00554342"/>
    <w:rsid w:val="0055527B"/>
    <w:rsid w:val="00556D57"/>
    <w:rsid w:val="00572729"/>
    <w:rsid w:val="00573074"/>
    <w:rsid w:val="005751AC"/>
    <w:rsid w:val="00580BD3"/>
    <w:rsid w:val="005873DB"/>
    <w:rsid w:val="00594649"/>
    <w:rsid w:val="005A57FD"/>
    <w:rsid w:val="005B067B"/>
    <w:rsid w:val="005B0AF6"/>
    <w:rsid w:val="005B1DB3"/>
    <w:rsid w:val="005C0205"/>
    <w:rsid w:val="005C6269"/>
    <w:rsid w:val="005D285C"/>
    <w:rsid w:val="005E3206"/>
    <w:rsid w:val="005F3DCC"/>
    <w:rsid w:val="00602048"/>
    <w:rsid w:val="00607A81"/>
    <w:rsid w:val="00623416"/>
    <w:rsid w:val="006441AF"/>
    <w:rsid w:val="0064775F"/>
    <w:rsid w:val="00650D0E"/>
    <w:rsid w:val="0065135B"/>
    <w:rsid w:val="00672C46"/>
    <w:rsid w:val="00674DEE"/>
    <w:rsid w:val="00681A65"/>
    <w:rsid w:val="00684BC4"/>
    <w:rsid w:val="00685B6B"/>
    <w:rsid w:val="006960C1"/>
    <w:rsid w:val="006A3FFE"/>
    <w:rsid w:val="006A5F23"/>
    <w:rsid w:val="006A7F15"/>
    <w:rsid w:val="006B5598"/>
    <w:rsid w:val="006C0837"/>
    <w:rsid w:val="006C100E"/>
    <w:rsid w:val="006C25AB"/>
    <w:rsid w:val="006D68CB"/>
    <w:rsid w:val="006D7AAB"/>
    <w:rsid w:val="006E17D0"/>
    <w:rsid w:val="006E5B64"/>
    <w:rsid w:val="006E7134"/>
    <w:rsid w:val="00702115"/>
    <w:rsid w:val="007058F4"/>
    <w:rsid w:val="00706BD5"/>
    <w:rsid w:val="00716A1C"/>
    <w:rsid w:val="0072123E"/>
    <w:rsid w:val="0072460A"/>
    <w:rsid w:val="0073410A"/>
    <w:rsid w:val="007365E7"/>
    <w:rsid w:val="00737C2A"/>
    <w:rsid w:val="00742B39"/>
    <w:rsid w:val="00743276"/>
    <w:rsid w:val="00746538"/>
    <w:rsid w:val="0076104A"/>
    <w:rsid w:val="00763B33"/>
    <w:rsid w:val="00770E88"/>
    <w:rsid w:val="00770F89"/>
    <w:rsid w:val="00771408"/>
    <w:rsid w:val="00775536"/>
    <w:rsid w:val="00776B1E"/>
    <w:rsid w:val="007A03AB"/>
    <w:rsid w:val="007C3D13"/>
    <w:rsid w:val="007E6FFE"/>
    <w:rsid w:val="007F20CE"/>
    <w:rsid w:val="007F7954"/>
    <w:rsid w:val="00812DC2"/>
    <w:rsid w:val="008201E9"/>
    <w:rsid w:val="008206E9"/>
    <w:rsid w:val="00821698"/>
    <w:rsid w:val="00821766"/>
    <w:rsid w:val="008218A9"/>
    <w:rsid w:val="008268C3"/>
    <w:rsid w:val="0084014D"/>
    <w:rsid w:val="00846E86"/>
    <w:rsid w:val="00852C7E"/>
    <w:rsid w:val="0085444C"/>
    <w:rsid w:val="00856B0E"/>
    <w:rsid w:val="00864EE1"/>
    <w:rsid w:val="00873E8E"/>
    <w:rsid w:val="00874145"/>
    <w:rsid w:val="00883B06"/>
    <w:rsid w:val="00897615"/>
    <w:rsid w:val="008B33A4"/>
    <w:rsid w:val="008C0CFD"/>
    <w:rsid w:val="008E1F0F"/>
    <w:rsid w:val="008F0393"/>
    <w:rsid w:val="008F5D60"/>
    <w:rsid w:val="00901052"/>
    <w:rsid w:val="00902A58"/>
    <w:rsid w:val="009037A2"/>
    <w:rsid w:val="0091112D"/>
    <w:rsid w:val="00912D82"/>
    <w:rsid w:val="0091437B"/>
    <w:rsid w:val="00920E22"/>
    <w:rsid w:val="009214E9"/>
    <w:rsid w:val="00925668"/>
    <w:rsid w:val="00942F11"/>
    <w:rsid w:val="00944067"/>
    <w:rsid w:val="00960ED7"/>
    <w:rsid w:val="00965CE5"/>
    <w:rsid w:val="00975FB0"/>
    <w:rsid w:val="00976C8E"/>
    <w:rsid w:val="00987D23"/>
    <w:rsid w:val="0099758A"/>
    <w:rsid w:val="009B27FF"/>
    <w:rsid w:val="009B4C36"/>
    <w:rsid w:val="009D021B"/>
    <w:rsid w:val="009D7723"/>
    <w:rsid w:val="009E5DBC"/>
    <w:rsid w:val="009F7161"/>
    <w:rsid w:val="00A05BB3"/>
    <w:rsid w:val="00A32B21"/>
    <w:rsid w:val="00A46660"/>
    <w:rsid w:val="00A523B7"/>
    <w:rsid w:val="00A5386D"/>
    <w:rsid w:val="00A538A6"/>
    <w:rsid w:val="00A62226"/>
    <w:rsid w:val="00A70657"/>
    <w:rsid w:val="00A719C2"/>
    <w:rsid w:val="00A83FD0"/>
    <w:rsid w:val="00A85EBB"/>
    <w:rsid w:val="00A87346"/>
    <w:rsid w:val="00A964F0"/>
    <w:rsid w:val="00A97A5B"/>
    <w:rsid w:val="00A97F07"/>
    <w:rsid w:val="00AA5951"/>
    <w:rsid w:val="00AC13B2"/>
    <w:rsid w:val="00AE15EF"/>
    <w:rsid w:val="00B00B17"/>
    <w:rsid w:val="00B02665"/>
    <w:rsid w:val="00B0600C"/>
    <w:rsid w:val="00B06459"/>
    <w:rsid w:val="00B10C64"/>
    <w:rsid w:val="00B13127"/>
    <w:rsid w:val="00B15F23"/>
    <w:rsid w:val="00B50BBE"/>
    <w:rsid w:val="00B5489C"/>
    <w:rsid w:val="00B70FE6"/>
    <w:rsid w:val="00B75543"/>
    <w:rsid w:val="00B7727B"/>
    <w:rsid w:val="00BA32FD"/>
    <w:rsid w:val="00BA5D09"/>
    <w:rsid w:val="00BC1B13"/>
    <w:rsid w:val="00BD5ED8"/>
    <w:rsid w:val="00BE0F83"/>
    <w:rsid w:val="00BE78CE"/>
    <w:rsid w:val="00BF3745"/>
    <w:rsid w:val="00BF461D"/>
    <w:rsid w:val="00C132FC"/>
    <w:rsid w:val="00C37616"/>
    <w:rsid w:val="00C44D09"/>
    <w:rsid w:val="00C45F32"/>
    <w:rsid w:val="00C46A6C"/>
    <w:rsid w:val="00C47BFC"/>
    <w:rsid w:val="00C56F4C"/>
    <w:rsid w:val="00C65590"/>
    <w:rsid w:val="00C72E31"/>
    <w:rsid w:val="00C936CE"/>
    <w:rsid w:val="00C938BD"/>
    <w:rsid w:val="00C95DE8"/>
    <w:rsid w:val="00C97B44"/>
    <w:rsid w:val="00CA0957"/>
    <w:rsid w:val="00CC27D4"/>
    <w:rsid w:val="00CD1E36"/>
    <w:rsid w:val="00CD5127"/>
    <w:rsid w:val="00CD7EE7"/>
    <w:rsid w:val="00CE6F1A"/>
    <w:rsid w:val="00CE73CF"/>
    <w:rsid w:val="00CF0BBE"/>
    <w:rsid w:val="00CF7219"/>
    <w:rsid w:val="00D14789"/>
    <w:rsid w:val="00D211D1"/>
    <w:rsid w:val="00D262A5"/>
    <w:rsid w:val="00D27197"/>
    <w:rsid w:val="00D348A8"/>
    <w:rsid w:val="00D414C8"/>
    <w:rsid w:val="00D62646"/>
    <w:rsid w:val="00D62C85"/>
    <w:rsid w:val="00D66524"/>
    <w:rsid w:val="00D80070"/>
    <w:rsid w:val="00D927E8"/>
    <w:rsid w:val="00D94E78"/>
    <w:rsid w:val="00DA257F"/>
    <w:rsid w:val="00DA5402"/>
    <w:rsid w:val="00DA6943"/>
    <w:rsid w:val="00DA7E1E"/>
    <w:rsid w:val="00DB1CF3"/>
    <w:rsid w:val="00DB3835"/>
    <w:rsid w:val="00DC6FD7"/>
    <w:rsid w:val="00DD014A"/>
    <w:rsid w:val="00DF628C"/>
    <w:rsid w:val="00E04184"/>
    <w:rsid w:val="00E05C7E"/>
    <w:rsid w:val="00E05ED2"/>
    <w:rsid w:val="00E069B7"/>
    <w:rsid w:val="00E11263"/>
    <w:rsid w:val="00E30EC0"/>
    <w:rsid w:val="00E326BB"/>
    <w:rsid w:val="00E34C9B"/>
    <w:rsid w:val="00E3674B"/>
    <w:rsid w:val="00E42033"/>
    <w:rsid w:val="00E44285"/>
    <w:rsid w:val="00E5452B"/>
    <w:rsid w:val="00E7356D"/>
    <w:rsid w:val="00E739B8"/>
    <w:rsid w:val="00E8175F"/>
    <w:rsid w:val="00E86B94"/>
    <w:rsid w:val="00E92F24"/>
    <w:rsid w:val="00E95CB4"/>
    <w:rsid w:val="00EB4B81"/>
    <w:rsid w:val="00EB65E1"/>
    <w:rsid w:val="00ED6EF5"/>
    <w:rsid w:val="00EE003D"/>
    <w:rsid w:val="00EE0EB0"/>
    <w:rsid w:val="00EE2060"/>
    <w:rsid w:val="00EE58CF"/>
    <w:rsid w:val="00EE5B90"/>
    <w:rsid w:val="00EF5323"/>
    <w:rsid w:val="00EF59A0"/>
    <w:rsid w:val="00EF65F0"/>
    <w:rsid w:val="00F01054"/>
    <w:rsid w:val="00F1405F"/>
    <w:rsid w:val="00F20A96"/>
    <w:rsid w:val="00F20EE6"/>
    <w:rsid w:val="00F3133F"/>
    <w:rsid w:val="00F3213B"/>
    <w:rsid w:val="00F41454"/>
    <w:rsid w:val="00F43D24"/>
    <w:rsid w:val="00F46B12"/>
    <w:rsid w:val="00F521A9"/>
    <w:rsid w:val="00F53EE6"/>
    <w:rsid w:val="00F54B59"/>
    <w:rsid w:val="00F600A6"/>
    <w:rsid w:val="00F67C80"/>
    <w:rsid w:val="00F7360C"/>
    <w:rsid w:val="00F75D4B"/>
    <w:rsid w:val="00F76378"/>
    <w:rsid w:val="00F84861"/>
    <w:rsid w:val="00F95594"/>
    <w:rsid w:val="00FB2600"/>
    <w:rsid w:val="00FC0630"/>
    <w:rsid w:val="00FE00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C866A39"/>
  <w15:docId w15:val="{F3AEB89E-033D-4A51-8FFC-7001FDFB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074"/>
    <w:pPr>
      <w:spacing w:after="160" w:line="259" w:lineRule="auto"/>
    </w:pPr>
    <w:rPr>
      <w:rFonts w:cs="Calibri"/>
      <w:lang w:eastAsia="en-US"/>
    </w:rPr>
  </w:style>
  <w:style w:type="paragraph" w:styleId="Nagwek4">
    <w:name w:val="heading 4"/>
    <w:basedOn w:val="Normalny"/>
    <w:next w:val="Normalny"/>
    <w:link w:val="Nagwek4Znak"/>
    <w:uiPriority w:val="99"/>
    <w:qFormat/>
    <w:rsid w:val="001959A1"/>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959A1"/>
    <w:rPr>
      <w:rFonts w:ascii="Calibri" w:hAnsi="Calibri" w:cs="Calibri"/>
      <w:b/>
      <w:bCs/>
      <w:sz w:val="22"/>
      <w:szCs w:val="22"/>
      <w:lang w:eastAsia="ar-SA" w:bidi="ar-SA"/>
    </w:rPr>
  </w:style>
  <w:style w:type="paragraph" w:styleId="Akapitzlist">
    <w:name w:val="List Paragraph"/>
    <w:basedOn w:val="Normalny"/>
    <w:link w:val="AkapitzlistZnak"/>
    <w:uiPriority w:val="99"/>
    <w:qFormat/>
    <w:rsid w:val="00E05C7E"/>
    <w:pPr>
      <w:ind w:left="720"/>
    </w:pPr>
  </w:style>
  <w:style w:type="paragraph" w:styleId="Tekstprzypisukocowego">
    <w:name w:val="endnote text"/>
    <w:basedOn w:val="Normalny"/>
    <w:link w:val="TekstprzypisukocowegoZnak"/>
    <w:uiPriority w:val="99"/>
    <w:semiHidden/>
    <w:rsid w:val="007A03AB"/>
    <w:pPr>
      <w:spacing w:after="0" w:line="240" w:lineRule="auto"/>
    </w:pPr>
    <w:rPr>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A03AB"/>
    <w:rPr>
      <w:sz w:val="20"/>
      <w:szCs w:val="20"/>
    </w:rPr>
  </w:style>
  <w:style w:type="character" w:styleId="Odwoanieprzypisukocowego">
    <w:name w:val="endnote reference"/>
    <w:basedOn w:val="Domylnaczcionkaakapitu"/>
    <w:uiPriority w:val="99"/>
    <w:semiHidden/>
    <w:rsid w:val="007A03AB"/>
    <w:rPr>
      <w:vertAlign w:val="superscript"/>
    </w:rPr>
  </w:style>
  <w:style w:type="paragraph" w:styleId="Nagwek">
    <w:name w:val="header"/>
    <w:basedOn w:val="Normalny"/>
    <w:link w:val="NagwekZnak"/>
    <w:uiPriority w:val="99"/>
    <w:rsid w:val="00E326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26BB"/>
  </w:style>
  <w:style w:type="paragraph" w:styleId="Stopka">
    <w:name w:val="footer"/>
    <w:basedOn w:val="Normalny"/>
    <w:link w:val="StopkaZnak"/>
    <w:uiPriority w:val="99"/>
    <w:rsid w:val="00E326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26BB"/>
  </w:style>
  <w:style w:type="character" w:styleId="Hipercze">
    <w:name w:val="Hyperlink"/>
    <w:basedOn w:val="Domylnaczcionkaakapitu"/>
    <w:uiPriority w:val="99"/>
    <w:rsid w:val="003001A5"/>
    <w:rPr>
      <w:color w:val="0000FF"/>
      <w:u w:val="single"/>
    </w:rPr>
  </w:style>
  <w:style w:type="paragraph" w:customStyle="1" w:styleId="Default">
    <w:name w:val="Default"/>
    <w:uiPriority w:val="99"/>
    <w:rsid w:val="003001A5"/>
    <w:pPr>
      <w:autoSpaceDE w:val="0"/>
      <w:autoSpaceDN w:val="0"/>
      <w:adjustRightInd w:val="0"/>
    </w:pPr>
    <w:rPr>
      <w:rFonts w:ascii="Cambria" w:hAnsi="Cambria" w:cs="Cambria"/>
      <w:color w:val="000000"/>
      <w:sz w:val="24"/>
      <w:szCs w:val="24"/>
    </w:rPr>
  </w:style>
  <w:style w:type="paragraph" w:styleId="Tekstpodstawowy">
    <w:name w:val="Body Text"/>
    <w:basedOn w:val="Normalny"/>
    <w:link w:val="TekstpodstawowyZnak"/>
    <w:uiPriority w:val="99"/>
    <w:semiHidden/>
    <w:rsid w:val="001959A1"/>
    <w:pPr>
      <w:suppressAutoHyphens/>
      <w:snapToGrid w:val="0"/>
      <w:spacing w:after="0" w:line="240" w:lineRule="auto"/>
    </w:pPr>
    <w:rPr>
      <w:rFonts w:eastAsia="Times New Roman"/>
      <w:color w:val="000000"/>
      <w:lang w:eastAsia="ar-SA"/>
    </w:rPr>
  </w:style>
  <w:style w:type="character" w:customStyle="1" w:styleId="TekstpodstawowyZnak">
    <w:name w:val="Tekst podstawowy Znak"/>
    <w:basedOn w:val="Domylnaczcionkaakapitu"/>
    <w:link w:val="Tekstpodstawowy"/>
    <w:uiPriority w:val="99"/>
    <w:semiHidden/>
    <w:rsid w:val="001959A1"/>
    <w:rPr>
      <w:rFonts w:ascii="Calibri" w:hAnsi="Calibri" w:cs="Calibri"/>
      <w:color w:val="000000"/>
      <w:sz w:val="22"/>
      <w:szCs w:val="22"/>
      <w:lang w:eastAsia="ar-SA" w:bidi="ar-SA"/>
    </w:rPr>
  </w:style>
  <w:style w:type="paragraph" w:customStyle="1" w:styleId="Tekstpodstawowywcity31">
    <w:name w:val="Tekst podstawowy wcięty 31"/>
    <w:basedOn w:val="Normalny"/>
    <w:uiPriority w:val="99"/>
    <w:rsid w:val="001959A1"/>
    <w:pPr>
      <w:suppressAutoHyphens/>
      <w:spacing w:after="0" w:line="240" w:lineRule="auto"/>
      <w:ind w:left="240" w:hanging="240"/>
    </w:pPr>
    <w:rPr>
      <w:rFonts w:ascii="Times New Roman" w:eastAsia="Times New Roman" w:hAnsi="Times New Roman" w:cs="Times New Roman"/>
      <w:color w:val="000000"/>
      <w:sz w:val="24"/>
      <w:szCs w:val="24"/>
      <w:lang w:eastAsia="ar-SA"/>
    </w:rPr>
  </w:style>
  <w:style w:type="paragraph" w:customStyle="1" w:styleId="Lista21">
    <w:name w:val="Lista 21"/>
    <w:basedOn w:val="Normalny"/>
    <w:uiPriority w:val="99"/>
    <w:rsid w:val="001959A1"/>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Wcicienormalne1">
    <w:name w:val="Wcięcie normalne1"/>
    <w:basedOn w:val="Normalny"/>
    <w:uiPriority w:val="99"/>
    <w:rsid w:val="001959A1"/>
    <w:pPr>
      <w:suppressAutoHyphens/>
      <w:spacing w:after="0" w:line="240" w:lineRule="auto"/>
      <w:ind w:left="708"/>
    </w:pPr>
    <w:rPr>
      <w:rFonts w:ascii="Times New Roman" w:eastAsia="Times New Roman" w:hAnsi="Times New Roman" w:cs="Times New Roman"/>
      <w:sz w:val="24"/>
      <w:szCs w:val="24"/>
      <w:lang w:eastAsia="ar-SA"/>
    </w:rPr>
  </w:style>
  <w:style w:type="character" w:customStyle="1" w:styleId="h11">
    <w:name w:val="h11"/>
    <w:uiPriority w:val="99"/>
    <w:rsid w:val="001959A1"/>
    <w:rPr>
      <w:rFonts w:ascii="Verdana" w:hAnsi="Verdana" w:cs="Verdana"/>
      <w:b/>
      <w:bCs/>
      <w:sz w:val="23"/>
      <w:szCs w:val="23"/>
    </w:rPr>
  </w:style>
  <w:style w:type="character" w:styleId="Numerstrony">
    <w:name w:val="page number"/>
    <w:basedOn w:val="Domylnaczcionkaakapitu"/>
    <w:uiPriority w:val="99"/>
    <w:semiHidden/>
    <w:rsid w:val="001959A1"/>
  </w:style>
  <w:style w:type="character" w:customStyle="1" w:styleId="AkapitzlistZnak">
    <w:name w:val="Akapit z listą Znak"/>
    <w:link w:val="Akapitzlist"/>
    <w:uiPriority w:val="99"/>
    <w:rsid w:val="001959A1"/>
    <w:rPr>
      <w:rFonts w:ascii="Calibri" w:hAnsi="Calibri" w:cs="Calibri"/>
      <w:sz w:val="22"/>
      <w:szCs w:val="22"/>
      <w:lang w:val="pl-PL" w:eastAsia="en-US"/>
    </w:rPr>
  </w:style>
  <w:style w:type="paragraph" w:styleId="Wcicienormalne">
    <w:name w:val="Normal Indent"/>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podstawowy2">
    <w:name w:val="Body Text 2"/>
    <w:basedOn w:val="Normalny"/>
    <w:link w:val="Tekstpodstawowy2Znak"/>
    <w:uiPriority w:val="99"/>
    <w:semiHidden/>
    <w:rsid w:val="00DA5402"/>
    <w:pPr>
      <w:spacing w:after="120" w:line="240" w:lineRule="auto"/>
      <w:ind w:left="283"/>
    </w:pPr>
    <w:rPr>
      <w:rFonts w:eastAsia="SimSun"/>
      <w:sz w:val="24"/>
      <w:szCs w:val="24"/>
      <w:lang w:eastAsia="pl-PL"/>
    </w:rPr>
  </w:style>
  <w:style w:type="character" w:customStyle="1" w:styleId="BodyText2Char">
    <w:name w:val="Body Text 2 Char"/>
    <w:basedOn w:val="Domylnaczcionkaakapitu"/>
    <w:uiPriority w:val="99"/>
    <w:semiHidden/>
    <w:rsid w:val="00942F11"/>
    <w:rPr>
      <w:lang w:eastAsia="en-US"/>
    </w:rPr>
  </w:style>
  <w:style w:type="character" w:customStyle="1" w:styleId="Tekstpodstawowy2Znak">
    <w:name w:val="Tekst podstawowy 2 Znak"/>
    <w:link w:val="Tekstpodstawowy2"/>
    <w:uiPriority w:val="99"/>
    <w:semiHidden/>
    <w:rsid w:val="00DA5402"/>
    <w:rPr>
      <w:rFonts w:ascii="Calibri" w:eastAsia="SimSun" w:hAnsi="Calibri" w:cs="Calibri"/>
      <w:sz w:val="24"/>
      <w:szCs w:val="24"/>
      <w:lang w:val="pl-PL" w:eastAsia="pl-PL"/>
    </w:rPr>
  </w:style>
  <w:style w:type="paragraph" w:styleId="HTML-wstpniesformatowany">
    <w:name w:val="HTML Preformatted"/>
    <w:basedOn w:val="Normalny"/>
    <w:link w:val="HTML-wstpniesformatowanyZnak"/>
    <w:uiPriority w:val="99"/>
    <w:rsid w:val="00DA5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4"/>
      <w:szCs w:val="24"/>
      <w:lang w:eastAsia="pl-PL"/>
    </w:rPr>
  </w:style>
  <w:style w:type="character" w:customStyle="1" w:styleId="HTMLPreformattedChar">
    <w:name w:val="HTML Preformatted Char"/>
    <w:basedOn w:val="Domylnaczcionkaakapitu"/>
    <w:uiPriority w:val="99"/>
    <w:semiHidden/>
    <w:rsid w:val="00942F11"/>
    <w:rPr>
      <w:rFonts w:ascii="Courier New" w:hAnsi="Courier New" w:cs="Courier New"/>
      <w:sz w:val="20"/>
      <w:szCs w:val="20"/>
      <w:lang w:eastAsia="en-US"/>
    </w:rPr>
  </w:style>
  <w:style w:type="character" w:customStyle="1" w:styleId="HTML-wstpniesformatowanyZnak">
    <w:name w:val="HTML - wstępnie sformatowany Znak"/>
    <w:link w:val="HTML-wstpniesformatowany"/>
    <w:uiPriority w:val="99"/>
    <w:rsid w:val="00DA5402"/>
    <w:rPr>
      <w:rFonts w:ascii="Courier New" w:eastAsia="SimSun" w:hAnsi="Courier New" w:cs="Courier New"/>
      <w:sz w:val="24"/>
      <w:szCs w:val="24"/>
      <w:lang w:val="pl-PL" w:eastAsia="pl-PL"/>
    </w:rPr>
  </w:style>
  <w:style w:type="paragraph" w:customStyle="1" w:styleId="Akapitzlist1">
    <w:name w:val="Akapit z listą1"/>
    <w:basedOn w:val="Normalny"/>
    <w:uiPriority w:val="99"/>
    <w:rsid w:val="00DA5402"/>
    <w:pPr>
      <w:spacing w:after="0" w:line="240" w:lineRule="auto"/>
      <w:ind w:left="708"/>
    </w:pPr>
    <w:rPr>
      <w:rFonts w:ascii="Times New Roman" w:eastAsia="SimSun" w:hAnsi="Times New Roman" w:cs="Times New Roman"/>
      <w:sz w:val="24"/>
      <w:szCs w:val="24"/>
      <w:lang w:eastAsia="pl-PL"/>
    </w:rPr>
  </w:style>
  <w:style w:type="paragraph" w:styleId="Tekstdymka">
    <w:name w:val="Balloon Text"/>
    <w:basedOn w:val="Normalny"/>
    <w:link w:val="TekstdymkaZnak"/>
    <w:uiPriority w:val="99"/>
    <w:semiHidden/>
    <w:unhideWhenUsed/>
    <w:rsid w:val="00A53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8A6"/>
    <w:rPr>
      <w:rFonts w:ascii="Segoe UI" w:hAnsi="Segoe UI" w:cs="Segoe UI"/>
      <w:sz w:val="18"/>
      <w:szCs w:val="18"/>
      <w:lang w:eastAsia="en-US"/>
    </w:rPr>
  </w:style>
  <w:style w:type="paragraph" w:customStyle="1" w:styleId="Standard">
    <w:name w:val="Standard"/>
    <w:rsid w:val="00B13127"/>
    <w:pPr>
      <w:widowControl w:val="0"/>
      <w:suppressAutoHyphens/>
      <w:autoSpaceDN w:val="0"/>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98439">
      <w:marLeft w:val="0"/>
      <w:marRight w:val="0"/>
      <w:marTop w:val="0"/>
      <w:marBottom w:val="0"/>
      <w:divBdr>
        <w:top w:val="none" w:sz="0" w:space="0" w:color="auto"/>
        <w:left w:val="none" w:sz="0" w:space="0" w:color="auto"/>
        <w:bottom w:val="none" w:sz="0" w:space="0" w:color="auto"/>
        <w:right w:val="none" w:sz="0" w:space="0" w:color="auto"/>
      </w:divBdr>
    </w:div>
    <w:div w:id="893198440">
      <w:marLeft w:val="0"/>
      <w:marRight w:val="0"/>
      <w:marTop w:val="0"/>
      <w:marBottom w:val="0"/>
      <w:divBdr>
        <w:top w:val="none" w:sz="0" w:space="0" w:color="auto"/>
        <w:left w:val="none" w:sz="0" w:space="0" w:color="auto"/>
        <w:bottom w:val="none" w:sz="0" w:space="0" w:color="auto"/>
        <w:right w:val="none" w:sz="0" w:space="0" w:color="auto"/>
      </w:divBdr>
    </w:div>
    <w:div w:id="893198441">
      <w:marLeft w:val="0"/>
      <w:marRight w:val="0"/>
      <w:marTop w:val="0"/>
      <w:marBottom w:val="0"/>
      <w:divBdr>
        <w:top w:val="none" w:sz="0" w:space="0" w:color="auto"/>
        <w:left w:val="none" w:sz="0" w:space="0" w:color="auto"/>
        <w:bottom w:val="none" w:sz="0" w:space="0" w:color="auto"/>
        <w:right w:val="none" w:sz="0" w:space="0" w:color="auto"/>
      </w:divBdr>
    </w:div>
    <w:div w:id="893198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12</Pages>
  <Words>5328</Words>
  <Characters>31973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Zapart</dc:creator>
  <cp:keywords/>
  <dc:description/>
  <cp:lastModifiedBy>Anna Osiecka</cp:lastModifiedBy>
  <cp:revision>28</cp:revision>
  <cp:lastPrinted>2018-10-11T09:28:00Z</cp:lastPrinted>
  <dcterms:created xsi:type="dcterms:W3CDTF">2018-10-10T10:56:00Z</dcterms:created>
  <dcterms:modified xsi:type="dcterms:W3CDTF">2018-12-19T11:14:00Z</dcterms:modified>
</cp:coreProperties>
</file>