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20" w:rsidRPr="00835343" w:rsidRDefault="003D3720" w:rsidP="00835343">
      <w:pPr>
        <w:spacing w:after="240"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Ogłoszenie nr 520314-N-2019 z dnia 2019-03-01 r. </w:t>
      </w:r>
    </w:p>
    <w:p w:rsidR="003D3720" w:rsidRPr="00835343" w:rsidRDefault="003D3720" w:rsidP="00835343">
      <w:pPr>
        <w:spacing w:line="240" w:lineRule="auto"/>
        <w:ind w:left="0" w:firstLine="0"/>
        <w:jc w:val="center"/>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Samodzielny Publiczny Zespół Opieki Zdrowotnej: Wyposażenie medyczne Dziennego Domu Opieki Medycznej (DDOM) </w:t>
      </w:r>
      <w:r w:rsidRPr="00835343">
        <w:rPr>
          <w:rFonts w:ascii="Times New Roman" w:hAnsi="Times New Roman" w:cs="Times New Roman"/>
          <w:sz w:val="24"/>
          <w:szCs w:val="24"/>
          <w:lang w:eastAsia="pl-PL"/>
        </w:rPr>
        <w:br/>
        <w:t xml:space="preserve">OGŁOSZENIE O ZAMÓWIENIU - Dostawy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Zamieszczanie ogłoszenia:</w:t>
      </w:r>
      <w:r w:rsidRPr="00835343">
        <w:rPr>
          <w:rFonts w:ascii="Times New Roman" w:hAnsi="Times New Roman" w:cs="Times New Roman"/>
          <w:sz w:val="24"/>
          <w:szCs w:val="24"/>
          <w:lang w:eastAsia="pl-PL"/>
        </w:rPr>
        <w:t xml:space="preserve"> Zamieszczanie obowiązkowe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Ogłoszenie dotyczy:</w:t>
      </w:r>
      <w:r w:rsidRPr="00835343">
        <w:rPr>
          <w:rFonts w:ascii="Times New Roman" w:hAnsi="Times New Roman" w:cs="Times New Roman"/>
          <w:sz w:val="24"/>
          <w:szCs w:val="24"/>
          <w:lang w:eastAsia="pl-PL"/>
        </w:rPr>
        <w:t xml:space="preserve"> Zamówienia publicznego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Zamówienie dotyczy projektu lub programu współfinansowanego ze środków Unii Europejskiej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Tak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Nazwa projektu lub programu</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t xml:space="preserve">Zadanie realizowane jest w ramach Umowy o dofinansowanie Projektu: Utworzenie Dziennego Domu Opieki Medycznej w SP ZOZ w Brzesku dla osób niesamodzielnych, w tym starszych z powiatu brzeskiego, szansą na poprawę jakości życia, w ramach Regionalnego Programu Operacyjnego Województwa Małopolskiego na lata 2014-2020, Oś Priorytetowa 9. Region spójny społecznie, Działanie 9.2, Poddziałanie 9.2.1. z Europejskiego Funduszu Społecznego, zawarta w Krakowie w dniu 10.07.2018 r. Umowa RPMP.09.02.01-12-0011/18-00.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u w:val="single"/>
          <w:lang w:eastAsia="pl-PL"/>
        </w:rPr>
        <w:t>SEKCJA I: ZAMAWIAJĄCY</w:t>
      </w:r>
      <w:r w:rsidRPr="00835343">
        <w:rPr>
          <w:rFonts w:ascii="Times New Roman" w:hAnsi="Times New Roman" w:cs="Times New Roman"/>
          <w:sz w:val="24"/>
          <w:szCs w:val="24"/>
          <w:lang w:eastAsia="pl-PL"/>
        </w:rPr>
        <w:t xml:space="preserv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Postępowanie przeprowadza centralny zamawiający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Postępowanie przeprowadza podmiot, któremu zamawiający powierzył/powierzyli przeprowadzenie postępowania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Informacje na temat podmiotu któremu zamawiający powierzył/powierzyli prowadzenie postępowania:</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Postępowanie jest przeprowadzane wspólnie przez zamawiających</w:t>
      </w:r>
      <w:r w:rsidRPr="00835343">
        <w:rPr>
          <w:rFonts w:ascii="Times New Roman" w:hAnsi="Times New Roman" w:cs="Times New Roman"/>
          <w:sz w:val="24"/>
          <w:szCs w:val="24"/>
          <w:lang w:eastAsia="pl-PL"/>
        </w:rPr>
        <w:t xml:space="preserv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Postępowanie jest przeprowadzane wspólnie z zamawiającymi z innych państw członkowskich Unii Europejskiej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Informacje dodatkowe:</w:t>
      </w:r>
      <w:r w:rsidRPr="00835343">
        <w:rPr>
          <w:rFonts w:ascii="Times New Roman" w:hAnsi="Times New Roman" w:cs="Times New Roman"/>
          <w:sz w:val="24"/>
          <w:szCs w:val="24"/>
          <w:lang w:eastAsia="pl-PL"/>
        </w:rPr>
        <w:t xml:space="preserv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I. 1) NAZWA I ADRES: </w:t>
      </w:r>
      <w:r w:rsidRPr="00835343">
        <w:rPr>
          <w:rFonts w:ascii="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835343">
        <w:rPr>
          <w:rFonts w:ascii="Times New Roman" w:hAnsi="Times New Roman" w:cs="Times New Roman"/>
          <w:sz w:val="24"/>
          <w:szCs w:val="24"/>
          <w:lang w:eastAsia="pl-PL"/>
        </w:rPr>
        <w:br/>
        <w:t xml:space="preserve">Adres strony internetowej (URL): </w:t>
      </w:r>
      <w:r w:rsidRPr="00835343">
        <w:rPr>
          <w:rFonts w:ascii="Times New Roman" w:hAnsi="Times New Roman" w:cs="Times New Roman"/>
          <w:sz w:val="24"/>
          <w:szCs w:val="24"/>
          <w:lang w:eastAsia="pl-PL"/>
        </w:rPr>
        <w:br/>
        <w:t xml:space="preserve">Adres profilu nabywcy: </w:t>
      </w:r>
      <w:r w:rsidRPr="00835343">
        <w:rPr>
          <w:rFonts w:ascii="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I. 2) RODZAJ ZAMAWIAJĄCEGO: </w:t>
      </w:r>
      <w:r w:rsidRPr="00835343">
        <w:rPr>
          <w:rFonts w:ascii="Times New Roman" w:hAnsi="Times New Roman" w:cs="Times New Roman"/>
          <w:sz w:val="24"/>
          <w:szCs w:val="24"/>
          <w:lang w:eastAsia="pl-PL"/>
        </w:rPr>
        <w:t xml:space="preserve">Administracja samorządowa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I.3) WSPÓLNE UDZIELANIE ZAMÓWIENIA </w:t>
      </w:r>
      <w:r w:rsidRPr="00835343">
        <w:rPr>
          <w:rFonts w:ascii="Times New Roman" w:hAnsi="Times New Roman" w:cs="Times New Roman"/>
          <w:b/>
          <w:bCs/>
          <w:i/>
          <w:iCs/>
          <w:sz w:val="24"/>
          <w:szCs w:val="24"/>
          <w:lang w:eastAsia="pl-PL"/>
        </w:rPr>
        <w:t>(jeżeli dotyczy)</w:t>
      </w:r>
      <w:r w:rsidRPr="00835343">
        <w:rPr>
          <w:rFonts w:ascii="Times New Roman" w:hAnsi="Times New Roman" w:cs="Times New Roman"/>
          <w:b/>
          <w:bCs/>
          <w:sz w:val="24"/>
          <w:szCs w:val="24"/>
          <w:lang w:eastAsia="pl-PL"/>
        </w:rPr>
        <w:t xml:space="preserv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I.4) KOMUNIKACJA: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Nieograniczony, pełny i bezpośredni dostęp do dokumentów z postępowania można uzyskać pod adresem (URL)</w:t>
      </w:r>
      <w:r w:rsidRPr="00835343">
        <w:rPr>
          <w:rFonts w:ascii="Times New Roman" w:hAnsi="Times New Roman" w:cs="Times New Roman"/>
          <w:sz w:val="24"/>
          <w:szCs w:val="24"/>
          <w:lang w:eastAsia="pl-PL"/>
        </w:rPr>
        <w:t xml:space="preserv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Tak </w:t>
      </w:r>
      <w:r w:rsidRPr="00835343">
        <w:rPr>
          <w:rFonts w:ascii="Times New Roman" w:hAnsi="Times New Roman" w:cs="Times New Roman"/>
          <w:sz w:val="24"/>
          <w:szCs w:val="24"/>
          <w:lang w:eastAsia="pl-PL"/>
        </w:rPr>
        <w:br/>
        <w:t xml:space="preserve">www.spzoz-brzesko.pl (Dział Zamówień Publicznych )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Adres strony internetowej, na której zamieszczona będzie specyfikacja istotnych warunków zamówienia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Tak </w:t>
      </w:r>
      <w:r w:rsidRPr="00835343">
        <w:rPr>
          <w:rFonts w:ascii="Times New Roman" w:hAnsi="Times New Roman" w:cs="Times New Roman"/>
          <w:sz w:val="24"/>
          <w:szCs w:val="24"/>
          <w:lang w:eastAsia="pl-PL"/>
        </w:rPr>
        <w:br/>
        <w:t xml:space="preserve">www.spzoz-brzesko.pl (Dział Zamówień Publicznych)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Dostęp do dokumentów z postępowania jest ograniczony - więcej informacji można uzyskać pod adresem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Oferty lub wnioski o dopuszczenie do udziału w postępowaniu należy przesyłać:</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Elektronicznie</w:t>
      </w:r>
      <w:r w:rsidRPr="00835343">
        <w:rPr>
          <w:rFonts w:ascii="Times New Roman" w:hAnsi="Times New Roman" w:cs="Times New Roman"/>
          <w:sz w:val="24"/>
          <w:szCs w:val="24"/>
          <w:lang w:eastAsia="pl-PL"/>
        </w:rPr>
        <w:t xml:space="preserv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r w:rsidRPr="00835343">
        <w:rPr>
          <w:rFonts w:ascii="Times New Roman" w:hAnsi="Times New Roman" w:cs="Times New Roman"/>
          <w:sz w:val="24"/>
          <w:szCs w:val="24"/>
          <w:lang w:eastAsia="pl-PL"/>
        </w:rPr>
        <w:br/>
        <w:t xml:space="preserve">adres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Dopuszczone jest przesłanie ofert lub wniosków o dopuszczenie do udziału w postępowaniu w inny sposób:</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t xml:space="preserve">Nie </w:t>
      </w:r>
      <w:r w:rsidRPr="00835343">
        <w:rPr>
          <w:rFonts w:ascii="Times New Roman" w:hAnsi="Times New Roman" w:cs="Times New Roman"/>
          <w:sz w:val="24"/>
          <w:szCs w:val="24"/>
          <w:lang w:eastAsia="pl-PL"/>
        </w:rPr>
        <w:br/>
        <w:t xml:space="preserve">Inny sposób: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Wymagane jest przesłanie ofert lub wniosków o dopuszczenie do udziału w postępowaniu w inny sposób:</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t xml:space="preserve">Nie </w:t>
      </w:r>
      <w:r w:rsidRPr="00835343">
        <w:rPr>
          <w:rFonts w:ascii="Times New Roman" w:hAnsi="Times New Roman" w:cs="Times New Roman"/>
          <w:sz w:val="24"/>
          <w:szCs w:val="24"/>
          <w:lang w:eastAsia="pl-PL"/>
        </w:rPr>
        <w:br/>
        <w:t xml:space="preserve">Inny sposób: </w:t>
      </w:r>
      <w:r w:rsidRPr="00835343">
        <w:rPr>
          <w:rFonts w:ascii="Times New Roman" w:hAnsi="Times New Roman" w:cs="Times New Roman"/>
          <w:sz w:val="24"/>
          <w:szCs w:val="24"/>
          <w:lang w:eastAsia="pl-PL"/>
        </w:rPr>
        <w:br/>
        <w:t xml:space="preserve">pocztą,kurierem,lub dostarczyć osobiscie do Działu Zamówień Publicznych pokój 386 </w:t>
      </w:r>
      <w:r w:rsidRPr="00835343">
        <w:rPr>
          <w:rFonts w:ascii="Times New Roman" w:hAnsi="Times New Roman" w:cs="Times New Roman"/>
          <w:sz w:val="24"/>
          <w:szCs w:val="24"/>
          <w:lang w:eastAsia="pl-PL"/>
        </w:rPr>
        <w:br/>
        <w:t xml:space="preserve">Adres: </w:t>
      </w:r>
      <w:r w:rsidRPr="00835343">
        <w:rPr>
          <w:rFonts w:ascii="Times New Roman" w:hAnsi="Times New Roman" w:cs="Times New Roman"/>
          <w:sz w:val="24"/>
          <w:szCs w:val="24"/>
          <w:lang w:eastAsia="pl-PL"/>
        </w:rPr>
        <w:br/>
        <w:t xml:space="preserve">Samodzielny Publiczny Zespół Opieki Zdrowotnej w Brzesku ul.Kościuszki 68,32-800 Brzesko,Dział Zamówień Publicznych pokój 386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Komunikacja elektroniczna wymaga korzystania z narzędzi i urządzeń lub formatów plików, które nie są ogólnie dostępne</w:t>
      </w:r>
      <w:r w:rsidRPr="00835343">
        <w:rPr>
          <w:rFonts w:ascii="Times New Roman" w:hAnsi="Times New Roman" w:cs="Times New Roman"/>
          <w:sz w:val="24"/>
          <w:szCs w:val="24"/>
          <w:lang w:eastAsia="pl-PL"/>
        </w:rPr>
        <w:t xml:space="preserv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r w:rsidRPr="00835343">
        <w:rPr>
          <w:rFonts w:ascii="Times New Roman" w:hAnsi="Times New Roman" w:cs="Times New Roman"/>
          <w:sz w:val="24"/>
          <w:szCs w:val="24"/>
          <w:lang w:eastAsia="pl-PL"/>
        </w:rPr>
        <w:br/>
        <w:t xml:space="preserve">Nieograniczony, pełny, bezpośredni i bezpłatny dostęp do tych narzędzi można uzyskać pod adresem: (URL)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u w:val="single"/>
          <w:lang w:eastAsia="pl-PL"/>
        </w:rPr>
        <w:t xml:space="preserve">SEKCJA II: PRZEDMIOT ZAMÓWIENIA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II.1) Nazwa nadana zamówieniu przez zamawiającego: </w:t>
      </w:r>
      <w:r w:rsidRPr="00835343">
        <w:rPr>
          <w:rFonts w:ascii="Times New Roman" w:hAnsi="Times New Roman" w:cs="Times New Roman"/>
          <w:sz w:val="24"/>
          <w:szCs w:val="24"/>
          <w:lang w:eastAsia="pl-PL"/>
        </w:rPr>
        <w:t xml:space="preserve">Wyposażenie medyczne Dziennego Domu Opieki Medycznej (DDOM)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Numer referencyjny: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Przed wszczęciem postępowania o udzielenie zamówienia przeprowadzono dialog techniczny </w:t>
      </w:r>
    </w:p>
    <w:p w:rsidR="003D3720" w:rsidRPr="00835343" w:rsidRDefault="003D3720" w:rsidP="00835343">
      <w:pPr>
        <w:spacing w:line="240" w:lineRule="auto"/>
        <w:ind w:left="0" w:firstLine="0"/>
        <w:jc w:val="both"/>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II.2) Rodzaj zamówienia: </w:t>
      </w:r>
      <w:r w:rsidRPr="00835343">
        <w:rPr>
          <w:rFonts w:ascii="Times New Roman" w:hAnsi="Times New Roman" w:cs="Times New Roman"/>
          <w:sz w:val="24"/>
          <w:szCs w:val="24"/>
          <w:lang w:eastAsia="pl-PL"/>
        </w:rPr>
        <w:t xml:space="preserve">Dostawy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II.3) Informacja o możliwości składania ofert częściowych</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t xml:space="preserve">Zamówienie podzielone jest na części: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Tak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Oferty lub wnioski o dopuszczenie do udziału w postępowaniu można składać w odniesieniu do:</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t xml:space="preserve">wszystkich części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Zamawiający zastrzega sobie prawo do udzielenia łącznie następujących części lub grup części:</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Maksymalna liczba części zamówienia, na które może zostać udzielone zamówienie jednemu wykonawcy:</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II.4) Krótki opis przedmiotu zamówienia </w:t>
      </w:r>
      <w:r w:rsidRPr="00835343">
        <w:rPr>
          <w:rFonts w:ascii="Times New Roman" w:hAnsi="Times New Roman" w:cs="Times New Roman"/>
          <w:i/>
          <w:iCs/>
          <w:sz w:val="24"/>
          <w:szCs w:val="24"/>
          <w:lang w:eastAsia="pl-PL"/>
        </w:rPr>
        <w:t>(wielkość, zakres, rodzaj i ilość dostaw, usług lub robót budowlanych lub określenie zapotrzebowania i wymagań )</w:t>
      </w:r>
      <w:r w:rsidRPr="00835343">
        <w:rPr>
          <w:rFonts w:ascii="Times New Roman" w:hAnsi="Times New Roman" w:cs="Times New Roman"/>
          <w:b/>
          <w:bCs/>
          <w:sz w:val="24"/>
          <w:szCs w:val="24"/>
          <w:lang w:eastAsia="pl-PL"/>
        </w:rPr>
        <w:t xml:space="preserve"> a w przypadku partnerstwa innowacyjnego - określenie zapotrzebowania na innowacyjny produkt, usługę lub roboty budowlane: </w:t>
      </w:r>
      <w:r w:rsidRPr="00835343">
        <w:rPr>
          <w:rFonts w:ascii="Times New Roman" w:hAnsi="Times New Roman" w:cs="Times New Roman"/>
          <w:sz w:val="24"/>
          <w:szCs w:val="24"/>
          <w:lang w:eastAsia="pl-PL"/>
        </w:rPr>
        <w:t xml:space="preserve">Zadanie nr: 1 – kod CPV 33192000-2 Meble medyczne – Kozetka lekarska; Zadanie nr: 2 – kod CPV 33192000-2 Meble medyczne –Szafa na leki; Zadanie nr: 3 – kod CPV 33192000-2 Meble medyczne –Wózek zabiegowy; Zadanie nr: 4 – kod CPV 73430000-5 Testy i ocena – Testy psychologiczne;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II.5) Główny kod CPV: </w:t>
      </w:r>
      <w:r w:rsidRPr="00835343">
        <w:rPr>
          <w:rFonts w:ascii="Times New Roman" w:hAnsi="Times New Roman" w:cs="Times New Roman"/>
          <w:sz w:val="24"/>
          <w:szCs w:val="24"/>
          <w:lang w:eastAsia="pl-PL"/>
        </w:rPr>
        <w:t xml:space="preserve">33192000-2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Dodatkowe kody CPV:</w:t>
      </w:r>
      <w:r w:rsidRPr="00835343">
        <w:rPr>
          <w:rFonts w:ascii="Times New Roman" w:hAnsi="Times New Roman" w:cs="Times New Roman"/>
          <w:sz w:val="24"/>
          <w:szCs w:val="24"/>
          <w:lang w:eastAsia="pl-PL"/>
        </w:rPr>
        <w:t xml:space="preserve">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1199"/>
      </w:tblGrid>
      <w:tr w:rsidR="003D3720" w:rsidRPr="00835343" w:rsidTr="00835343">
        <w:tc>
          <w:tcPr>
            <w:tcW w:w="0" w:type="auto"/>
            <w:tcBorders>
              <w:top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Kod CPV</w:t>
            </w:r>
          </w:p>
        </w:tc>
      </w:tr>
      <w:tr w:rsidR="003D3720" w:rsidRPr="00835343" w:rsidTr="00835343">
        <w:tc>
          <w:tcPr>
            <w:tcW w:w="0" w:type="auto"/>
            <w:tcBorders>
              <w:top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73430000-5</w:t>
            </w:r>
          </w:p>
        </w:tc>
      </w:tr>
    </w:tbl>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II.6) Całkowita wartość zamówienia </w:t>
      </w:r>
      <w:r w:rsidRPr="00835343">
        <w:rPr>
          <w:rFonts w:ascii="Times New Roman" w:hAnsi="Times New Roman" w:cs="Times New Roman"/>
          <w:i/>
          <w:iCs/>
          <w:sz w:val="24"/>
          <w:szCs w:val="24"/>
          <w:lang w:eastAsia="pl-PL"/>
        </w:rPr>
        <w:t>(jeżeli zamawiający podaje informacje o wartości zamówienia)</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t xml:space="preserve">Wartość bez VAT: </w:t>
      </w:r>
      <w:r w:rsidRPr="00835343">
        <w:rPr>
          <w:rFonts w:ascii="Times New Roman" w:hAnsi="Times New Roman" w:cs="Times New Roman"/>
          <w:sz w:val="24"/>
          <w:szCs w:val="24"/>
          <w:lang w:eastAsia="pl-PL"/>
        </w:rPr>
        <w:br/>
        <w:t xml:space="preserve">Waluta: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35343">
        <w:rPr>
          <w:rFonts w:ascii="Times New Roman" w:hAnsi="Times New Roman" w:cs="Times New Roman"/>
          <w:sz w:val="24"/>
          <w:szCs w:val="24"/>
          <w:lang w:eastAsia="pl-PL"/>
        </w:rPr>
        <w:t xml:space="preserv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II.7) Czy przewiduje się udzielenie zamówień, o których mowa w art. 67 ust. 1 pkt 6 i 7 lub w art. 134 ust. 6 pkt 3 ustawy Pzp: </w:t>
      </w:r>
      <w:r w:rsidRPr="00835343">
        <w:rPr>
          <w:rFonts w:ascii="Times New Roman" w:hAnsi="Times New Roman" w:cs="Times New Roman"/>
          <w:sz w:val="24"/>
          <w:szCs w:val="24"/>
          <w:lang w:eastAsia="pl-PL"/>
        </w:rPr>
        <w:t xml:space="preserve">Nie </w:t>
      </w:r>
      <w:r w:rsidRPr="00835343">
        <w:rPr>
          <w:rFonts w:ascii="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t>miesiącach:   </w:t>
      </w:r>
      <w:r w:rsidRPr="00835343">
        <w:rPr>
          <w:rFonts w:ascii="Times New Roman" w:hAnsi="Times New Roman" w:cs="Times New Roman"/>
          <w:i/>
          <w:iCs/>
          <w:sz w:val="24"/>
          <w:szCs w:val="24"/>
          <w:lang w:eastAsia="pl-PL"/>
        </w:rPr>
        <w:t xml:space="preserve"> lub </w:t>
      </w:r>
      <w:r w:rsidRPr="00835343">
        <w:rPr>
          <w:rFonts w:ascii="Times New Roman" w:hAnsi="Times New Roman" w:cs="Times New Roman"/>
          <w:b/>
          <w:bCs/>
          <w:sz w:val="24"/>
          <w:szCs w:val="24"/>
          <w:lang w:eastAsia="pl-PL"/>
        </w:rPr>
        <w:t>dniach:</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r w:rsidRPr="00835343">
        <w:rPr>
          <w:rFonts w:ascii="Times New Roman" w:hAnsi="Times New Roman" w:cs="Times New Roman"/>
          <w:i/>
          <w:iCs/>
          <w:sz w:val="24"/>
          <w:szCs w:val="24"/>
          <w:lang w:eastAsia="pl-PL"/>
        </w:rPr>
        <w:t>lub</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data rozpoczęcia: </w:t>
      </w:r>
      <w:r w:rsidRPr="00835343">
        <w:rPr>
          <w:rFonts w:ascii="Times New Roman" w:hAnsi="Times New Roman" w:cs="Times New Roman"/>
          <w:sz w:val="24"/>
          <w:szCs w:val="24"/>
          <w:lang w:eastAsia="pl-PL"/>
        </w:rPr>
        <w:t> </w:t>
      </w:r>
      <w:r w:rsidRPr="00835343">
        <w:rPr>
          <w:rFonts w:ascii="Times New Roman" w:hAnsi="Times New Roman" w:cs="Times New Roman"/>
          <w:i/>
          <w:iCs/>
          <w:sz w:val="24"/>
          <w:szCs w:val="24"/>
          <w:lang w:eastAsia="pl-PL"/>
        </w:rPr>
        <w:t xml:space="preserve"> lub </w:t>
      </w:r>
      <w:r w:rsidRPr="00835343">
        <w:rPr>
          <w:rFonts w:ascii="Times New Roman" w:hAnsi="Times New Roman" w:cs="Times New Roman"/>
          <w:b/>
          <w:bCs/>
          <w:sz w:val="24"/>
          <w:szCs w:val="24"/>
          <w:lang w:eastAsia="pl-PL"/>
        </w:rPr>
        <w:t xml:space="preserve">zakończenia: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1950"/>
        <w:gridCol w:w="1525"/>
        <w:gridCol w:w="1688"/>
        <w:gridCol w:w="1726"/>
      </w:tblGrid>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Data rozpoczęcia</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Data zakończenia</w:t>
            </w:r>
          </w:p>
        </w:tc>
      </w:tr>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p>
        </w:tc>
      </w:tr>
    </w:tbl>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II.9) Informacje dodatkowe: </w:t>
      </w:r>
      <w:r w:rsidRPr="00835343">
        <w:rPr>
          <w:rFonts w:ascii="Times New Roman" w:hAnsi="Times New Roman" w:cs="Times New Roman"/>
          <w:sz w:val="24"/>
          <w:szCs w:val="24"/>
          <w:lang w:eastAsia="pl-PL"/>
        </w:rPr>
        <w:t xml:space="preserve">do 30 dni roboczych od dnia zawarcia umowy;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u w:val="single"/>
          <w:lang w:eastAsia="pl-PL"/>
        </w:rPr>
        <w:t xml:space="preserve">SEKCJA III: INFORMACJE O CHARAKTERZE PRAWNYM, EKONOMICZNYM, FINANSOWYM I TECHNICZNYM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III.1) WARUNKI UDZIAŁU W POSTĘPOWANIU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III.1.1) Kompetencje lub uprawnienia do prowadzenia określonej działalności zawodowej, o ile wynika to z odrębnych przepisów</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t xml:space="preserve">Określenie warunków: Zamawiający nie wymaga. </w:t>
      </w:r>
      <w:r w:rsidRPr="00835343">
        <w:rPr>
          <w:rFonts w:ascii="Times New Roman" w:hAnsi="Times New Roman" w:cs="Times New Roman"/>
          <w:sz w:val="24"/>
          <w:szCs w:val="24"/>
          <w:lang w:eastAsia="pl-PL"/>
        </w:rPr>
        <w:br/>
        <w:t xml:space="preserve">Informacje dodatkowe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III.1.2) Sytuacja finansowa lub ekonomiczna </w:t>
      </w:r>
      <w:r w:rsidRPr="00835343">
        <w:rPr>
          <w:rFonts w:ascii="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835343">
        <w:rPr>
          <w:rFonts w:ascii="Times New Roman" w:hAnsi="Times New Roman" w:cs="Times New Roman"/>
          <w:sz w:val="24"/>
          <w:szCs w:val="24"/>
          <w:lang w:eastAsia="pl-PL"/>
        </w:rPr>
        <w:br/>
        <w:t xml:space="preserve">Informacje dodatkowe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III.1.3) Zdolność techniczna lub zawodowa </w:t>
      </w:r>
      <w:r w:rsidRPr="00835343">
        <w:rPr>
          <w:rFonts w:ascii="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835343">
        <w:rPr>
          <w:rFonts w:ascii="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35343">
        <w:rPr>
          <w:rFonts w:ascii="Times New Roman" w:hAnsi="Times New Roman" w:cs="Times New Roman"/>
          <w:sz w:val="24"/>
          <w:szCs w:val="24"/>
          <w:lang w:eastAsia="pl-PL"/>
        </w:rPr>
        <w:br/>
        <w:t xml:space="preserve">Informacje dodatkowe: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III.2) PODSTAWY WYKLUCZENIA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III.2.1) Podstawy wykluczenia określone w art. 24 ust. 1 ustawy Pzp</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III.2.2) Zamawiający przewiduje wykluczenie wykonawcy na podstawie art. 24 ust. 5 ustawy Pzp</w:t>
      </w:r>
      <w:r w:rsidRPr="00835343">
        <w:rPr>
          <w:rFonts w:ascii="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Oświadczenie o niepodleganiu wykluczeniu oraz spełnianiu warunków udziału w postępowaniu </w:t>
      </w:r>
      <w:r w:rsidRPr="00835343">
        <w:rPr>
          <w:rFonts w:ascii="Times New Roman" w:hAnsi="Times New Roman" w:cs="Times New Roman"/>
          <w:sz w:val="24"/>
          <w:szCs w:val="24"/>
          <w:lang w:eastAsia="pl-PL"/>
        </w:rPr>
        <w:br/>
        <w:t xml:space="preserve">Tak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Oświadczenie o spełnianiu kryteriów selekcji </w:t>
      </w:r>
      <w:r w:rsidRPr="00835343">
        <w:rPr>
          <w:rFonts w:ascii="Times New Roman" w:hAnsi="Times New Roman" w:cs="Times New Roman"/>
          <w:sz w:val="24"/>
          <w:szCs w:val="24"/>
          <w:lang w:eastAsia="pl-PL"/>
        </w:rPr>
        <w:br/>
        <w:t xml:space="preserve">Nie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Pzp. Oświadczenie potwierdzające brak podstaw wykluczenia wykonawcy z udziału w postępowaniu. Wzór oświadczenia stanowi Załącznik nr: 3 do niniejszej specyfikacji.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III.5.1) W ZAKRESIE SPEŁNIANIA WARUNKÓW UDZIAŁU W POSTĘPOWANIU:</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t xml:space="preserve">Oświadczenie potwierdzające spełnienie warunków udziału w postępowaniu. Wzór oświadczenia stanowi Załącznik nr: 4 do niniejszej SIWZ.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III.5.2) W ZAKRESIE KRYTERIÓW SELEKCJI:</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III.7) INNE DOKUMENTY NIE WYMIENIONE W pkt III.3) - III.6)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Jeżeli wykonawca ma siedzibę lub miejsce zamieszkania poza terytorium Rzeczpospolitej Polskiej, zamiast dokumentu, o których mowa w pkt 6.2.1), wykonawca może złożyć dokument lub dokumenty, wystawione w kraju, w którym ma siedzibę lub miejsce zamieszkania, potwierdzające odpowiednio, że: 1)nie otwarto jego likwidacji ani nie ogłoszono upadłości ( wystawiony nie wcześniej niż 6 miesięcy przed upływem terminu składania ofert) 2)jeżeli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u w:val="single"/>
          <w:lang w:eastAsia="pl-PL"/>
        </w:rPr>
        <w:t xml:space="preserve">SEKCJA IV: PROCEDURA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IV.1) OPIS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IV.1.1) Tryb udzielenia zamówienia: </w:t>
      </w:r>
      <w:r w:rsidRPr="00835343">
        <w:rPr>
          <w:rFonts w:ascii="Times New Roman" w:hAnsi="Times New Roman" w:cs="Times New Roman"/>
          <w:sz w:val="24"/>
          <w:szCs w:val="24"/>
          <w:lang w:eastAsia="pl-PL"/>
        </w:rPr>
        <w:t xml:space="preserve">Przetarg nieograniczony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IV.1.2) Zamawiający żąda wniesienia wadium:</w:t>
      </w:r>
      <w:r w:rsidRPr="00835343">
        <w:rPr>
          <w:rFonts w:ascii="Times New Roman" w:hAnsi="Times New Roman" w:cs="Times New Roman"/>
          <w:sz w:val="24"/>
          <w:szCs w:val="24"/>
          <w:lang w:eastAsia="pl-PL"/>
        </w:rPr>
        <w:t xml:space="preserv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r w:rsidRPr="00835343">
        <w:rPr>
          <w:rFonts w:ascii="Times New Roman" w:hAnsi="Times New Roman" w:cs="Times New Roman"/>
          <w:sz w:val="24"/>
          <w:szCs w:val="24"/>
          <w:lang w:eastAsia="pl-PL"/>
        </w:rPr>
        <w:br/>
        <w:t xml:space="preserve">Informacja na temat wadium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IV.1.3) Przewiduje się udzielenie zaliczek na poczet wykonania zamówienia:</w:t>
      </w:r>
      <w:r w:rsidRPr="00835343">
        <w:rPr>
          <w:rFonts w:ascii="Times New Roman" w:hAnsi="Times New Roman" w:cs="Times New Roman"/>
          <w:sz w:val="24"/>
          <w:szCs w:val="24"/>
          <w:lang w:eastAsia="pl-PL"/>
        </w:rPr>
        <w:t xml:space="preserv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r w:rsidRPr="00835343">
        <w:rPr>
          <w:rFonts w:ascii="Times New Roman" w:hAnsi="Times New Roman" w:cs="Times New Roman"/>
          <w:sz w:val="24"/>
          <w:szCs w:val="24"/>
          <w:lang w:eastAsia="pl-PL"/>
        </w:rPr>
        <w:br/>
        <w:t xml:space="preserve">Należy podać informacje na temat udzielania zaliczek: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IV.1.4) Wymaga się złożenia ofert w postaci katalogów elektronicznych lub dołączenia do ofert katalogów elektronicznych: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r w:rsidRPr="00835343">
        <w:rPr>
          <w:rFonts w:ascii="Times New Roman" w:hAnsi="Times New Roman" w:cs="Times New Roman"/>
          <w:sz w:val="24"/>
          <w:szCs w:val="24"/>
          <w:lang w:eastAsia="pl-PL"/>
        </w:rPr>
        <w:br/>
        <w:t xml:space="preserve">Dopuszcza się złożenie ofert w postaci katalogów elektronicznych lub dołączenia do ofert katalogów elektronicznych: </w:t>
      </w:r>
      <w:r w:rsidRPr="00835343">
        <w:rPr>
          <w:rFonts w:ascii="Times New Roman" w:hAnsi="Times New Roman" w:cs="Times New Roman"/>
          <w:sz w:val="24"/>
          <w:szCs w:val="24"/>
          <w:lang w:eastAsia="pl-PL"/>
        </w:rPr>
        <w:br/>
        <w:t xml:space="preserve">Nie </w:t>
      </w:r>
      <w:r w:rsidRPr="00835343">
        <w:rPr>
          <w:rFonts w:ascii="Times New Roman" w:hAnsi="Times New Roman" w:cs="Times New Roman"/>
          <w:sz w:val="24"/>
          <w:szCs w:val="24"/>
          <w:lang w:eastAsia="pl-PL"/>
        </w:rPr>
        <w:br/>
        <w:t xml:space="preserve">Informacje dodatkowe: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IV.1.5.) Wymaga się złożenia oferty wariantowej: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Nie </w:t>
      </w:r>
      <w:r w:rsidRPr="00835343">
        <w:rPr>
          <w:rFonts w:ascii="Times New Roman" w:hAnsi="Times New Roman" w:cs="Times New Roman"/>
          <w:sz w:val="24"/>
          <w:szCs w:val="24"/>
          <w:lang w:eastAsia="pl-PL"/>
        </w:rPr>
        <w:br/>
        <w:t xml:space="preserve">Dopuszcza się złożenie oferty wariantowej </w:t>
      </w:r>
      <w:r w:rsidRPr="00835343">
        <w:rPr>
          <w:rFonts w:ascii="Times New Roman" w:hAnsi="Times New Roman" w:cs="Times New Roman"/>
          <w:sz w:val="24"/>
          <w:szCs w:val="24"/>
          <w:lang w:eastAsia="pl-PL"/>
        </w:rPr>
        <w:br/>
        <w:t xml:space="preserve">Nie </w:t>
      </w:r>
      <w:r w:rsidRPr="00835343">
        <w:rPr>
          <w:rFonts w:ascii="Times New Roman" w:hAnsi="Times New Roman" w:cs="Times New Roman"/>
          <w:sz w:val="24"/>
          <w:szCs w:val="24"/>
          <w:lang w:eastAsia="pl-PL"/>
        </w:rPr>
        <w:br/>
        <w:t xml:space="preserve">Złożenie oferty wariantowej dopuszcza się tylko z jednoczesnym złożeniem oferty zasadniczej: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IV.1.6) Przewidywana liczba wykonawców, którzy zostaną zaproszeni do udziału w postępowaniu </w:t>
      </w:r>
      <w:r w:rsidRPr="00835343">
        <w:rPr>
          <w:rFonts w:ascii="Times New Roman" w:hAnsi="Times New Roman" w:cs="Times New Roman"/>
          <w:sz w:val="24"/>
          <w:szCs w:val="24"/>
          <w:lang w:eastAsia="pl-PL"/>
        </w:rPr>
        <w:br/>
      </w:r>
      <w:r w:rsidRPr="00835343">
        <w:rPr>
          <w:rFonts w:ascii="Times New Roman" w:hAnsi="Times New Roman" w:cs="Times New Roman"/>
          <w:i/>
          <w:iCs/>
          <w:sz w:val="24"/>
          <w:szCs w:val="24"/>
          <w:lang w:eastAsia="pl-PL"/>
        </w:rPr>
        <w:t xml:space="preserve">(przetarg ograniczony, negocjacje z ogłoszeniem, dialog konkurencyjny, partnerstwo innowacyjne)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Liczba wykonawców   </w:t>
      </w:r>
      <w:r w:rsidRPr="00835343">
        <w:rPr>
          <w:rFonts w:ascii="Times New Roman" w:hAnsi="Times New Roman" w:cs="Times New Roman"/>
          <w:sz w:val="24"/>
          <w:szCs w:val="24"/>
          <w:lang w:eastAsia="pl-PL"/>
        </w:rPr>
        <w:br/>
        <w:t xml:space="preserve">Przewidywana minimalna liczba wykonawców </w:t>
      </w:r>
      <w:r w:rsidRPr="00835343">
        <w:rPr>
          <w:rFonts w:ascii="Times New Roman" w:hAnsi="Times New Roman" w:cs="Times New Roman"/>
          <w:sz w:val="24"/>
          <w:szCs w:val="24"/>
          <w:lang w:eastAsia="pl-PL"/>
        </w:rPr>
        <w:br/>
        <w:t xml:space="preserve">Maksymalna liczba wykonawców   </w:t>
      </w:r>
      <w:r w:rsidRPr="00835343">
        <w:rPr>
          <w:rFonts w:ascii="Times New Roman" w:hAnsi="Times New Roman" w:cs="Times New Roman"/>
          <w:sz w:val="24"/>
          <w:szCs w:val="24"/>
          <w:lang w:eastAsia="pl-PL"/>
        </w:rPr>
        <w:br/>
        <w:t xml:space="preserve">Kryteria selekcji wykonawców: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IV.1.7) Informacje na temat umowy ramowej lub dynamicznego systemu zakupów: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Umowa ramowa będzie zawarta: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Czy przewiduje się ograniczenie liczby uczestników umowy ramowej: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Przewidziana maksymalna liczba uczestników umowy ramowej: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Informacje dodatkowe: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Zamówienie obejmuje ustanowienie dynamicznego systemu zakupów: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Adres strony internetowej, na której będą zamieszczone dodatkowe informacje dotyczące dynamicznego systemu zakupów: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Informacje dodatkowe: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W ramach umowy ramowej/dynamicznego systemu zakupów dopuszcza się złożenie ofert w formie katalogów elektronicznych: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IV.1.8) Aukcja elektroniczna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Przewidziane jest przeprowadzenie aukcji elektronicznej </w:t>
      </w:r>
      <w:r w:rsidRPr="00835343">
        <w:rPr>
          <w:rFonts w:ascii="Times New Roman" w:hAnsi="Times New Roman" w:cs="Times New Roman"/>
          <w:i/>
          <w:iCs/>
          <w:sz w:val="24"/>
          <w:szCs w:val="24"/>
          <w:lang w:eastAsia="pl-PL"/>
        </w:rPr>
        <w:t xml:space="preserve">(przetarg nieograniczony, przetarg ograniczony, negocjacje z ogłoszeniem) </w:t>
      </w:r>
      <w:r w:rsidRPr="00835343">
        <w:rPr>
          <w:rFonts w:ascii="Times New Roman" w:hAnsi="Times New Roman" w:cs="Times New Roman"/>
          <w:sz w:val="24"/>
          <w:szCs w:val="24"/>
          <w:lang w:eastAsia="pl-PL"/>
        </w:rPr>
        <w:t xml:space="preserve">Nie </w:t>
      </w:r>
      <w:r w:rsidRPr="00835343">
        <w:rPr>
          <w:rFonts w:ascii="Times New Roman" w:hAnsi="Times New Roman" w:cs="Times New Roman"/>
          <w:sz w:val="24"/>
          <w:szCs w:val="24"/>
          <w:lang w:eastAsia="pl-PL"/>
        </w:rPr>
        <w:br/>
        <w:t xml:space="preserve">Należy podać adres strony internetowej, na której aukcja będzie prowadzona: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Należy wskazać elementy, których wartości będą przedmiotem aukcji elektronicznej: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Przewiduje się ograniczenia co do przedstawionych wartości, wynikające z opisu przedmiotu zamówienia:</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35343">
        <w:rPr>
          <w:rFonts w:ascii="Times New Roman" w:hAnsi="Times New Roman" w:cs="Times New Roman"/>
          <w:sz w:val="24"/>
          <w:szCs w:val="24"/>
          <w:lang w:eastAsia="pl-PL"/>
        </w:rPr>
        <w:br/>
        <w:t xml:space="preserve">Informacje dotyczące przebiegu aukcji elektronicznej: </w:t>
      </w:r>
      <w:r w:rsidRPr="00835343">
        <w:rPr>
          <w:rFonts w:ascii="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35343">
        <w:rPr>
          <w:rFonts w:ascii="Times New Roman" w:hAnsi="Times New Roman" w:cs="Times New Roman"/>
          <w:sz w:val="24"/>
          <w:szCs w:val="24"/>
          <w:lang w:eastAsia="pl-PL"/>
        </w:rPr>
        <w:br/>
        <w:t xml:space="preserve">Informacje dotyczące wykorzystywanego sprzętu elektronicznego, rozwiązań i specyfikacji technicznych w zakresie połączeń: </w:t>
      </w:r>
      <w:r w:rsidRPr="00835343">
        <w:rPr>
          <w:rFonts w:ascii="Times New Roman" w:hAnsi="Times New Roman" w:cs="Times New Roman"/>
          <w:sz w:val="24"/>
          <w:szCs w:val="24"/>
          <w:lang w:eastAsia="pl-PL"/>
        </w:rPr>
        <w:br/>
        <w:t xml:space="preserve">Wymagania dotyczące rejestracji i identyfikacji wykonawców w aukcji elektronicznej: </w:t>
      </w:r>
      <w:r w:rsidRPr="00835343">
        <w:rPr>
          <w:rFonts w:ascii="Times New Roman" w:hAnsi="Times New Roman" w:cs="Times New Roman"/>
          <w:sz w:val="24"/>
          <w:szCs w:val="24"/>
          <w:lang w:eastAsia="pl-PL"/>
        </w:rPr>
        <w:br/>
        <w:t xml:space="preserve">Informacje o liczbie etapów aukcji elektronicznej i czasie ich trwania: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t xml:space="preserve">Czas trwania: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Czy wykonawcy, którzy nie złożyli nowych postąpień, zostaną zakwalifikowani do następnego etapu: </w:t>
      </w:r>
      <w:r w:rsidRPr="00835343">
        <w:rPr>
          <w:rFonts w:ascii="Times New Roman" w:hAnsi="Times New Roman" w:cs="Times New Roman"/>
          <w:sz w:val="24"/>
          <w:szCs w:val="24"/>
          <w:lang w:eastAsia="pl-PL"/>
        </w:rPr>
        <w:br/>
        <w:t xml:space="preserve">Warunki zamknięcia aukcji elektronicznej: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IV.2) KRYTERIA OCENY OFERT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IV.2.1) Kryteria oceny ofert: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IV.2.2) Kryteria</w:t>
      </w:r>
      <w:r w:rsidRPr="00835343">
        <w:rPr>
          <w:rFonts w:ascii="Times New Roman" w:hAnsi="Times New Roman" w:cs="Times New Roman"/>
          <w:sz w:val="24"/>
          <w:szCs w:val="24"/>
          <w:lang w:eastAsia="pl-PL"/>
        </w:rPr>
        <w:t xml:space="preserve">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1067"/>
        <w:gridCol w:w="1000"/>
      </w:tblGrid>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Kryteria</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Znaczenie</w:t>
            </w:r>
          </w:p>
        </w:tc>
      </w:tr>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Cena</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60,00</w:t>
            </w:r>
          </w:p>
        </w:tc>
      </w:tr>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Gwarancja</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40,00</w:t>
            </w:r>
          </w:p>
        </w:tc>
      </w:tr>
    </w:tbl>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IV.2.3) Zastosowanie procedury, o której mowa w art. 24aa ust. 1 ustawy Pzp </w:t>
      </w:r>
      <w:r w:rsidRPr="00835343">
        <w:rPr>
          <w:rFonts w:ascii="Times New Roman" w:hAnsi="Times New Roman" w:cs="Times New Roman"/>
          <w:sz w:val="24"/>
          <w:szCs w:val="24"/>
          <w:lang w:eastAsia="pl-PL"/>
        </w:rPr>
        <w:t xml:space="preserve">(przetarg nieograniczony) </w:t>
      </w:r>
      <w:r w:rsidRPr="00835343">
        <w:rPr>
          <w:rFonts w:ascii="Times New Roman" w:hAnsi="Times New Roman" w:cs="Times New Roman"/>
          <w:sz w:val="24"/>
          <w:szCs w:val="24"/>
          <w:lang w:eastAsia="pl-PL"/>
        </w:rPr>
        <w:br/>
        <w:t xml:space="preserve">Tak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IV.3) Negocjacje z ogłoszeniem, dialog konkurencyjny, partnerstwo innowacyjne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IV.3.1) Informacje na temat negocjacji z ogłoszeniem</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t xml:space="preserve">Minimalne wymagania, które muszą spełniać wszystkie oferty: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Przewidziane jest zastrzeżenie prawa do udzielenia zamówienia na podstawie ofert wstępnych bez przeprowadzenia negocjacji </w:t>
      </w:r>
      <w:r w:rsidRPr="00835343">
        <w:rPr>
          <w:rFonts w:ascii="Times New Roman" w:hAnsi="Times New Roman" w:cs="Times New Roman"/>
          <w:sz w:val="24"/>
          <w:szCs w:val="24"/>
          <w:lang w:eastAsia="pl-PL"/>
        </w:rPr>
        <w:br/>
        <w:t xml:space="preserve">Przewidziany jest podział negocjacji na etapy w celu ograniczenia liczby ofert: </w:t>
      </w:r>
      <w:r w:rsidRPr="00835343">
        <w:rPr>
          <w:rFonts w:ascii="Times New Roman" w:hAnsi="Times New Roman" w:cs="Times New Roman"/>
          <w:sz w:val="24"/>
          <w:szCs w:val="24"/>
          <w:lang w:eastAsia="pl-PL"/>
        </w:rPr>
        <w:br/>
        <w:t xml:space="preserve">Należy podać informacje na temat etapów negocjacji (w tym liczbę etapów):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Informacje dodatkowe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IV.3.2) Informacje na temat dialogu konkurencyjnego</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t xml:space="preserve">Opis potrzeb i wymagań zamawiającego lub informacja o sposobie uzyskania tego opisu: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Wstępny harmonogram postępowania: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Podział dialogu na etapy w celu ograniczenia liczby rozwiązań: </w:t>
      </w:r>
      <w:r w:rsidRPr="00835343">
        <w:rPr>
          <w:rFonts w:ascii="Times New Roman" w:hAnsi="Times New Roman" w:cs="Times New Roman"/>
          <w:sz w:val="24"/>
          <w:szCs w:val="24"/>
          <w:lang w:eastAsia="pl-PL"/>
        </w:rPr>
        <w:br/>
        <w:t xml:space="preserve">Należy podać informacje na temat etapów dialogu: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Informacje dodatkowe: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IV.3.3) Informacje na temat partnerstwa innowacyjnego</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t xml:space="preserve">Elementy opisu przedmiotu zamówienia definiujące minimalne wymagania, którym muszą odpowiadać wszystkie oferty: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Informacje dodatkowe: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IV.4) Licytacja elektroniczna </w:t>
      </w:r>
      <w:r w:rsidRPr="00835343">
        <w:rPr>
          <w:rFonts w:ascii="Times New Roman" w:hAnsi="Times New Roman" w:cs="Times New Roman"/>
          <w:sz w:val="24"/>
          <w:szCs w:val="24"/>
          <w:lang w:eastAsia="pl-PL"/>
        </w:rPr>
        <w:br/>
        <w:t xml:space="preserve">Adres strony internetowej, na której będzie prowadzona licytacja elektroniczna: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Adres strony internetowej, na której jest dostępny opis przedmiotu zamówienia w licytacji elektronicznej: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Sposób postępowania w toku licytacji elektronicznej, w tym określenie minimalnych wysokości postąpień: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Informacje o liczbie etapów licytacji elektronicznej i czasie ich trwania: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Czas trwania: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Wykonawcy, którzy nie złożyli nowych postąpień, zostaną zakwalifikowani do następnego etapu: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Termin składania wniosków o dopuszczenie do udziału w licytacji elektronicznej: </w:t>
      </w:r>
      <w:r w:rsidRPr="00835343">
        <w:rPr>
          <w:rFonts w:ascii="Times New Roman" w:hAnsi="Times New Roman" w:cs="Times New Roman"/>
          <w:sz w:val="24"/>
          <w:szCs w:val="24"/>
          <w:lang w:eastAsia="pl-PL"/>
        </w:rPr>
        <w:br/>
        <w:t xml:space="preserve">Data: godzina: </w:t>
      </w:r>
      <w:r w:rsidRPr="00835343">
        <w:rPr>
          <w:rFonts w:ascii="Times New Roman" w:hAnsi="Times New Roman" w:cs="Times New Roman"/>
          <w:sz w:val="24"/>
          <w:szCs w:val="24"/>
          <w:lang w:eastAsia="pl-PL"/>
        </w:rPr>
        <w:br/>
        <w:t xml:space="preserve">Termin otwarcia licytacji elektronicznej: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t xml:space="preserve">Termin i warunki zamknięcia licytacji elektronicznej: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t xml:space="preserve">Wymagania dotyczące zabezpieczenia należytego wykonania umowy: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t xml:space="preserve">Informacje dodatkowe: </w:t>
      </w:r>
    </w:p>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IV.5) ZMIANA UMOWY</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Przewiduje się istotne zmiany postanowień zawartej umowy w stosunku do treści oferty, na podstawie której dokonano wyboru wykonawcy:</w:t>
      </w:r>
      <w:r w:rsidRPr="00835343">
        <w:rPr>
          <w:rFonts w:ascii="Times New Roman" w:hAnsi="Times New Roman" w:cs="Times New Roman"/>
          <w:sz w:val="24"/>
          <w:szCs w:val="24"/>
          <w:lang w:eastAsia="pl-PL"/>
        </w:rPr>
        <w:t xml:space="preserve"> Tak </w:t>
      </w:r>
      <w:r w:rsidRPr="00835343">
        <w:rPr>
          <w:rFonts w:ascii="Times New Roman" w:hAnsi="Times New Roman" w:cs="Times New Roman"/>
          <w:sz w:val="24"/>
          <w:szCs w:val="24"/>
          <w:lang w:eastAsia="pl-PL"/>
        </w:rPr>
        <w:br/>
        <w:t xml:space="preserve">Należy wskazać zakres, charakter zmian oraz warunki wprowadzenia zmian: </w:t>
      </w:r>
      <w:r w:rsidRPr="00835343">
        <w:rPr>
          <w:rFonts w:ascii="Times New Roman" w:hAnsi="Times New Roman" w:cs="Times New Roman"/>
          <w:sz w:val="24"/>
          <w:szCs w:val="24"/>
          <w:lang w:eastAsia="pl-PL"/>
        </w:rPr>
        <w:br/>
        <w:t xml:space="preserve">Istotne postanowienia umowy zawiera załącznik nr: 5 do SIWZ.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IV.6) INFORMACJE ADMINISTRACYJNE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IV.6.1) Sposób udostępniania informacji o charakterze poufnym </w:t>
      </w:r>
      <w:r w:rsidRPr="00835343">
        <w:rPr>
          <w:rFonts w:ascii="Times New Roman" w:hAnsi="Times New Roman" w:cs="Times New Roman"/>
          <w:i/>
          <w:iCs/>
          <w:sz w:val="24"/>
          <w:szCs w:val="24"/>
          <w:lang w:eastAsia="pl-PL"/>
        </w:rPr>
        <w:t xml:space="preserve">(jeżeli dotyczy): </w:t>
      </w:r>
      <w:r w:rsidRPr="00835343">
        <w:rPr>
          <w:rFonts w:ascii="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 Dz. U. z 2003 r. nr 153, poz. 1503 z późn.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1) ma charakter techniczny, technologiczny lub organizacyjny przedsiębiorstwa lub informacji w mające wartość gospodarczą, 2) nie została wykorzystana do wiadomości publicznej i nie jest powszechnie znana osobom zwykle zajmującym się tym rodzajem informacji albo nie jest łatwo dostępna dla takich osób, 3) podjęto w stosunku do niej niezbędne działania w celu zachowania poufałości, 4) podjęto w stosunku do niej przez osobę uprawnioną do korzystania z niej lub rozporządzania nią działania w celu utrzymania jej w poufności ( z zachowaniem należytej staranności).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Środki służące ochronie informacji o charakterze poufnym</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IV.6.2) Termin składania ofert lub wniosków o dopuszczenie do udziału w postępowaniu: </w:t>
      </w:r>
      <w:r w:rsidRPr="00835343">
        <w:rPr>
          <w:rFonts w:ascii="Times New Roman" w:hAnsi="Times New Roman" w:cs="Times New Roman"/>
          <w:sz w:val="24"/>
          <w:szCs w:val="24"/>
          <w:lang w:eastAsia="pl-PL"/>
        </w:rPr>
        <w:br/>
        <w:t xml:space="preserve">Data: 2019-03-12, godzina: 11:00, </w:t>
      </w:r>
      <w:r w:rsidRPr="00835343">
        <w:rPr>
          <w:rFonts w:ascii="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35343">
        <w:rPr>
          <w:rFonts w:ascii="Times New Roman" w:hAnsi="Times New Roman" w:cs="Times New Roman"/>
          <w:sz w:val="24"/>
          <w:szCs w:val="24"/>
          <w:lang w:eastAsia="pl-PL"/>
        </w:rPr>
        <w:br/>
        <w:t xml:space="preserve">Nie </w:t>
      </w:r>
      <w:r w:rsidRPr="00835343">
        <w:rPr>
          <w:rFonts w:ascii="Times New Roman" w:hAnsi="Times New Roman" w:cs="Times New Roman"/>
          <w:sz w:val="24"/>
          <w:szCs w:val="24"/>
          <w:lang w:eastAsia="pl-PL"/>
        </w:rPr>
        <w:br/>
        <w:t xml:space="preserve">Wskazać powody: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t xml:space="preserve">Język lub języki, w jakich mogą być sporządzane oferty lub wnioski o dopuszczenie do udziału w postępowaniu </w:t>
      </w:r>
      <w:r w:rsidRPr="00835343">
        <w:rPr>
          <w:rFonts w:ascii="Times New Roman" w:hAnsi="Times New Roman" w:cs="Times New Roman"/>
          <w:sz w:val="24"/>
          <w:szCs w:val="24"/>
          <w:lang w:eastAsia="pl-PL"/>
        </w:rPr>
        <w:br/>
        <w:t xml:space="preserve">&gt;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IV.6.3) Termin związania ofertą: </w:t>
      </w:r>
      <w:r w:rsidRPr="00835343">
        <w:rPr>
          <w:rFonts w:ascii="Times New Roman" w:hAnsi="Times New Roman" w:cs="Times New Roman"/>
          <w:sz w:val="24"/>
          <w:szCs w:val="24"/>
          <w:lang w:eastAsia="pl-PL"/>
        </w:rPr>
        <w:t xml:space="preserve">do: okres w dniach: 30 (od ostatecznego terminu składania ofert)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5343">
        <w:rPr>
          <w:rFonts w:ascii="Times New Roman" w:hAnsi="Times New Roman" w:cs="Times New Roman"/>
          <w:sz w:val="24"/>
          <w:szCs w:val="24"/>
          <w:lang w:eastAsia="pl-PL"/>
        </w:rPr>
        <w:t xml:space="preserve"> Tak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5343">
        <w:rPr>
          <w:rFonts w:ascii="Times New Roman" w:hAnsi="Times New Roman" w:cs="Times New Roman"/>
          <w:sz w:val="24"/>
          <w:szCs w:val="24"/>
          <w:lang w:eastAsia="pl-PL"/>
        </w:rPr>
        <w:t xml:space="preserve"> Nie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IV.6.6) Informacje dodatkowe:</w:t>
      </w:r>
      <w:r w:rsidRPr="00835343">
        <w:rPr>
          <w:rFonts w:ascii="Times New Roman" w:hAnsi="Times New Roman" w:cs="Times New Roman"/>
          <w:sz w:val="24"/>
          <w:szCs w:val="24"/>
          <w:lang w:eastAsia="pl-PL"/>
        </w:rPr>
        <w:t xml:space="preserve"> </w:t>
      </w:r>
      <w:r w:rsidRPr="00835343">
        <w:rPr>
          <w:rFonts w:ascii="Times New Roman" w:hAnsi="Times New Roman" w:cs="Times New Roman"/>
          <w:sz w:val="24"/>
          <w:szCs w:val="24"/>
          <w:lang w:eastAsia="pl-PL"/>
        </w:rPr>
        <w:br/>
      </w:r>
    </w:p>
    <w:p w:rsidR="003D3720" w:rsidRPr="00835343" w:rsidRDefault="003D3720" w:rsidP="00835343">
      <w:pPr>
        <w:spacing w:line="240" w:lineRule="auto"/>
        <w:ind w:left="0" w:firstLine="0"/>
        <w:jc w:val="center"/>
        <w:rPr>
          <w:rFonts w:ascii="Times New Roman" w:hAnsi="Times New Roman" w:cs="Times New Roman"/>
          <w:sz w:val="24"/>
          <w:szCs w:val="24"/>
          <w:lang w:eastAsia="pl-PL"/>
        </w:rPr>
      </w:pPr>
      <w:r w:rsidRPr="00835343">
        <w:rPr>
          <w:rFonts w:ascii="Times New Roman" w:hAnsi="Times New Roman" w:cs="Times New Roman"/>
          <w:sz w:val="24"/>
          <w:szCs w:val="24"/>
          <w:u w:val="single"/>
          <w:lang w:eastAsia="pl-PL"/>
        </w:rPr>
        <w:t xml:space="preserve">ZAŁĄCZNIK I - INFORMACJE DOTYCZĄCE OFERT CZĘŚCIOWYCH </w:t>
      </w:r>
    </w:p>
    <w:p w:rsidR="003D3720" w:rsidRPr="00835343" w:rsidRDefault="003D3720" w:rsidP="00835343">
      <w:pPr>
        <w:spacing w:line="240" w:lineRule="auto"/>
        <w:ind w:left="0" w:firstLine="0"/>
        <w:rPr>
          <w:rFonts w:ascii="Times New Roman" w:hAnsi="Times New Roman" w:cs="Times New Roman"/>
          <w:sz w:val="24"/>
          <w:szCs w:val="24"/>
          <w:lang w:eastAsia="pl-PL"/>
        </w:rPr>
      </w:pPr>
    </w:p>
    <w:p w:rsidR="003D3720" w:rsidRPr="00835343" w:rsidRDefault="003D3720" w:rsidP="00835343">
      <w:pPr>
        <w:spacing w:line="240" w:lineRule="auto"/>
        <w:ind w:left="0" w:firstLine="0"/>
        <w:rPr>
          <w:rFonts w:ascii="Times New Roman" w:hAnsi="Times New Roman" w:cs="Times New Roman"/>
          <w:sz w:val="24"/>
          <w:szCs w:val="24"/>
          <w:lang w:eastAsia="pl-PL"/>
        </w:rPr>
      </w:pP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3595"/>
      </w:tblGrid>
      <w:tr w:rsidR="003D3720" w:rsidRPr="00835343" w:rsidTr="00835343">
        <w:trPr>
          <w:tblCellSpacing w:w="15" w:type="dxa"/>
        </w:trPr>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b/>
                <w:bCs/>
                <w:sz w:val="24"/>
                <w:szCs w:val="24"/>
                <w:lang w:eastAsia="pl-PL"/>
              </w:rPr>
              <w:t xml:space="preserve">Część nr: </w:t>
            </w:r>
          </w:p>
        </w:tc>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1</w:t>
            </w:r>
          </w:p>
        </w:tc>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b/>
                <w:bCs/>
                <w:sz w:val="24"/>
                <w:szCs w:val="24"/>
                <w:lang w:eastAsia="pl-PL"/>
              </w:rPr>
              <w:t xml:space="preserve">Nazwa: </w:t>
            </w:r>
          </w:p>
        </w:tc>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Meble medyczne – Kozetka lekarska</w:t>
            </w:r>
          </w:p>
        </w:tc>
      </w:tr>
    </w:tbl>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1) Krótki opis przedmiotu zamówienia </w:t>
      </w:r>
      <w:r w:rsidRPr="00835343">
        <w:rPr>
          <w:rFonts w:ascii="Times New Roman" w:hAnsi="Times New Roman" w:cs="Times New Roman"/>
          <w:i/>
          <w:iCs/>
          <w:sz w:val="24"/>
          <w:szCs w:val="24"/>
          <w:lang w:eastAsia="pl-PL"/>
        </w:rPr>
        <w:t>(wielkość, zakres, rodzaj i ilość dostaw, usług lub robót budowlanych lub określenie zapotrzebowania i wymagań)</w:t>
      </w:r>
      <w:r w:rsidRPr="00835343">
        <w:rPr>
          <w:rFonts w:ascii="Times New Roman" w:hAnsi="Times New Roman" w:cs="Times New Roman"/>
          <w:b/>
          <w:bCs/>
          <w:sz w:val="24"/>
          <w:szCs w:val="24"/>
          <w:lang w:eastAsia="pl-PL"/>
        </w:rPr>
        <w:t xml:space="preserve"> a w przypadku partnerstwa innowacyjnego -określenie zapotrzebowania na innowacyjny produkt, usługę lub roboty budowlane:</w:t>
      </w:r>
      <w:r w:rsidRPr="00835343">
        <w:rPr>
          <w:rFonts w:ascii="Times New Roman" w:hAnsi="Times New Roman" w:cs="Times New Roman"/>
          <w:sz w:val="24"/>
          <w:szCs w:val="24"/>
          <w:lang w:eastAsia="pl-PL"/>
        </w:rPr>
        <w:t>Określony w SIWZ</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2) Wspólny Słownik Zamówień(CPV): </w:t>
      </w:r>
      <w:r w:rsidRPr="00835343">
        <w:rPr>
          <w:rFonts w:ascii="Times New Roman" w:hAnsi="Times New Roman" w:cs="Times New Roman"/>
          <w:sz w:val="24"/>
          <w:szCs w:val="24"/>
          <w:lang w:eastAsia="pl-PL"/>
        </w:rPr>
        <w:t xml:space="preserve">33192000-2,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3) Wartość części zamówienia(jeżeli zamawiający podaje informacje o wartości zamówienia):</w:t>
      </w:r>
      <w:r w:rsidRPr="00835343">
        <w:rPr>
          <w:rFonts w:ascii="Times New Roman" w:hAnsi="Times New Roman" w:cs="Times New Roman"/>
          <w:sz w:val="24"/>
          <w:szCs w:val="24"/>
          <w:lang w:eastAsia="pl-PL"/>
        </w:rPr>
        <w:br/>
        <w:t xml:space="preserve">Wartość bez VAT: </w:t>
      </w:r>
      <w:r w:rsidRPr="00835343">
        <w:rPr>
          <w:rFonts w:ascii="Times New Roman" w:hAnsi="Times New Roman" w:cs="Times New Roman"/>
          <w:sz w:val="24"/>
          <w:szCs w:val="24"/>
          <w:lang w:eastAsia="pl-PL"/>
        </w:rPr>
        <w:br/>
        <w:t xml:space="preserve">Waluta: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4) Czas trwania lub termin wykonania: </w:t>
      </w:r>
      <w:r w:rsidRPr="00835343">
        <w:rPr>
          <w:rFonts w:ascii="Times New Roman" w:hAnsi="Times New Roman" w:cs="Times New Roman"/>
          <w:sz w:val="24"/>
          <w:szCs w:val="24"/>
          <w:lang w:eastAsia="pl-PL"/>
        </w:rPr>
        <w:br/>
        <w:t>okres w miesiącach: 30</w:t>
      </w:r>
      <w:r w:rsidRPr="00835343">
        <w:rPr>
          <w:rFonts w:ascii="Times New Roman" w:hAnsi="Times New Roman" w:cs="Times New Roman"/>
          <w:sz w:val="24"/>
          <w:szCs w:val="24"/>
          <w:lang w:eastAsia="pl-PL"/>
        </w:rPr>
        <w:br/>
        <w:t xml:space="preserve">okres w dniach: </w:t>
      </w:r>
      <w:r w:rsidRPr="00835343">
        <w:rPr>
          <w:rFonts w:ascii="Times New Roman" w:hAnsi="Times New Roman" w:cs="Times New Roman"/>
          <w:sz w:val="24"/>
          <w:szCs w:val="24"/>
          <w:lang w:eastAsia="pl-PL"/>
        </w:rPr>
        <w:br/>
        <w:t xml:space="preserve">data rozpoczęcia: </w:t>
      </w:r>
      <w:r w:rsidRPr="00835343">
        <w:rPr>
          <w:rFonts w:ascii="Times New Roman" w:hAnsi="Times New Roman" w:cs="Times New Roman"/>
          <w:sz w:val="24"/>
          <w:szCs w:val="24"/>
          <w:lang w:eastAsia="pl-PL"/>
        </w:rPr>
        <w:br/>
        <w:t xml:space="preserve">data zakończenia: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5) Kryteria oceny ofert: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1067"/>
        <w:gridCol w:w="1000"/>
      </w:tblGrid>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Znaczenie</w:t>
            </w:r>
          </w:p>
        </w:tc>
      </w:tr>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Cena</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60,00</w:t>
            </w:r>
          </w:p>
        </w:tc>
      </w:tr>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Gwarancja</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40,00</w:t>
            </w:r>
          </w:p>
        </w:tc>
      </w:tr>
    </w:tbl>
    <w:p w:rsidR="003D3720" w:rsidRPr="00835343" w:rsidRDefault="003D3720" w:rsidP="00835343">
      <w:pPr>
        <w:spacing w:after="240"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6) INFORMACJE DODATKOWE:</w:t>
      </w:r>
      <w:r w:rsidRPr="00835343">
        <w:rPr>
          <w:rFonts w:ascii="Times New Roman" w:hAnsi="Times New Roman" w:cs="Times New Roman"/>
          <w:sz w:val="24"/>
          <w:szCs w:val="24"/>
          <w:lang w:eastAsia="pl-PL"/>
        </w:rPr>
        <w:br/>
      </w: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3177"/>
      </w:tblGrid>
      <w:tr w:rsidR="003D3720" w:rsidRPr="00835343" w:rsidTr="00835343">
        <w:trPr>
          <w:tblCellSpacing w:w="15" w:type="dxa"/>
        </w:trPr>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b/>
                <w:bCs/>
                <w:sz w:val="24"/>
                <w:szCs w:val="24"/>
                <w:lang w:eastAsia="pl-PL"/>
              </w:rPr>
              <w:t xml:space="preserve">Część nr: </w:t>
            </w:r>
          </w:p>
        </w:tc>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2</w:t>
            </w:r>
          </w:p>
        </w:tc>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b/>
                <w:bCs/>
                <w:sz w:val="24"/>
                <w:szCs w:val="24"/>
                <w:lang w:eastAsia="pl-PL"/>
              </w:rPr>
              <w:t xml:space="preserve">Nazwa: </w:t>
            </w:r>
          </w:p>
        </w:tc>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Meble medyczne –Szafa na leki;</w:t>
            </w:r>
          </w:p>
        </w:tc>
      </w:tr>
    </w:tbl>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1) Krótki opis przedmiotu zamówienia </w:t>
      </w:r>
      <w:r w:rsidRPr="00835343">
        <w:rPr>
          <w:rFonts w:ascii="Times New Roman" w:hAnsi="Times New Roman" w:cs="Times New Roman"/>
          <w:i/>
          <w:iCs/>
          <w:sz w:val="24"/>
          <w:szCs w:val="24"/>
          <w:lang w:eastAsia="pl-PL"/>
        </w:rPr>
        <w:t>(wielkość, zakres, rodzaj i ilość dostaw, usług lub robót budowlanych lub określenie zapotrzebowania i wymagań)</w:t>
      </w:r>
      <w:r w:rsidRPr="00835343">
        <w:rPr>
          <w:rFonts w:ascii="Times New Roman" w:hAnsi="Times New Roman" w:cs="Times New Roman"/>
          <w:b/>
          <w:bCs/>
          <w:sz w:val="24"/>
          <w:szCs w:val="24"/>
          <w:lang w:eastAsia="pl-PL"/>
        </w:rPr>
        <w:t xml:space="preserve"> a w przypadku partnerstwa innowacyjnego -określenie zapotrzebowania na innowacyjny produkt, usługę lub roboty budowlane:</w:t>
      </w:r>
      <w:r w:rsidRPr="00835343">
        <w:rPr>
          <w:rFonts w:ascii="Times New Roman" w:hAnsi="Times New Roman" w:cs="Times New Roman"/>
          <w:sz w:val="24"/>
          <w:szCs w:val="24"/>
          <w:lang w:eastAsia="pl-PL"/>
        </w:rPr>
        <w:t>Określony w SIWZ</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2) Wspólny Słownik Zamówień(CPV): </w:t>
      </w:r>
      <w:r w:rsidRPr="00835343">
        <w:rPr>
          <w:rFonts w:ascii="Times New Roman" w:hAnsi="Times New Roman" w:cs="Times New Roman"/>
          <w:sz w:val="24"/>
          <w:szCs w:val="24"/>
          <w:lang w:eastAsia="pl-PL"/>
        </w:rPr>
        <w:t xml:space="preserve">33192000-2,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3) Wartość części zamówienia(jeżeli zamawiający podaje informacje o wartości zamówienia):</w:t>
      </w:r>
      <w:r w:rsidRPr="00835343">
        <w:rPr>
          <w:rFonts w:ascii="Times New Roman" w:hAnsi="Times New Roman" w:cs="Times New Roman"/>
          <w:sz w:val="24"/>
          <w:szCs w:val="24"/>
          <w:lang w:eastAsia="pl-PL"/>
        </w:rPr>
        <w:br/>
        <w:t xml:space="preserve">Wartość bez VAT: </w:t>
      </w:r>
      <w:r w:rsidRPr="00835343">
        <w:rPr>
          <w:rFonts w:ascii="Times New Roman" w:hAnsi="Times New Roman" w:cs="Times New Roman"/>
          <w:sz w:val="24"/>
          <w:szCs w:val="24"/>
          <w:lang w:eastAsia="pl-PL"/>
        </w:rPr>
        <w:br/>
        <w:t xml:space="preserve">Waluta: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4) Czas trwania lub termin wykonania: </w:t>
      </w:r>
      <w:r w:rsidRPr="00835343">
        <w:rPr>
          <w:rFonts w:ascii="Times New Roman" w:hAnsi="Times New Roman" w:cs="Times New Roman"/>
          <w:sz w:val="24"/>
          <w:szCs w:val="24"/>
          <w:lang w:eastAsia="pl-PL"/>
        </w:rPr>
        <w:br/>
        <w:t>okres w miesiącach: 30</w:t>
      </w:r>
      <w:r w:rsidRPr="00835343">
        <w:rPr>
          <w:rFonts w:ascii="Times New Roman" w:hAnsi="Times New Roman" w:cs="Times New Roman"/>
          <w:sz w:val="24"/>
          <w:szCs w:val="24"/>
          <w:lang w:eastAsia="pl-PL"/>
        </w:rPr>
        <w:br/>
        <w:t xml:space="preserve">okres w dniach: </w:t>
      </w:r>
      <w:r w:rsidRPr="00835343">
        <w:rPr>
          <w:rFonts w:ascii="Times New Roman" w:hAnsi="Times New Roman" w:cs="Times New Roman"/>
          <w:sz w:val="24"/>
          <w:szCs w:val="24"/>
          <w:lang w:eastAsia="pl-PL"/>
        </w:rPr>
        <w:br/>
        <w:t xml:space="preserve">data rozpoczęcia: </w:t>
      </w:r>
      <w:r w:rsidRPr="00835343">
        <w:rPr>
          <w:rFonts w:ascii="Times New Roman" w:hAnsi="Times New Roman" w:cs="Times New Roman"/>
          <w:sz w:val="24"/>
          <w:szCs w:val="24"/>
          <w:lang w:eastAsia="pl-PL"/>
        </w:rPr>
        <w:br/>
        <w:t xml:space="preserve">data zakończenia: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5) Kryteria oceny ofert: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1004"/>
        <w:gridCol w:w="1000"/>
      </w:tblGrid>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Znaczenie</w:t>
            </w:r>
          </w:p>
        </w:tc>
      </w:tr>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Cena</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60,00</w:t>
            </w:r>
          </w:p>
        </w:tc>
      </w:tr>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Gwrancja</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40,00</w:t>
            </w:r>
          </w:p>
        </w:tc>
      </w:tr>
    </w:tbl>
    <w:p w:rsidR="003D3720" w:rsidRPr="00835343" w:rsidRDefault="003D3720" w:rsidP="00835343">
      <w:pPr>
        <w:spacing w:after="240"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6) INFORMACJE DODATKOWE:</w:t>
      </w:r>
      <w:r w:rsidRPr="00835343">
        <w:rPr>
          <w:rFonts w:ascii="Times New Roman" w:hAnsi="Times New Roman" w:cs="Times New Roman"/>
          <w:sz w:val="24"/>
          <w:szCs w:val="24"/>
          <w:lang w:eastAsia="pl-PL"/>
        </w:rPr>
        <w:br/>
      </w: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3728"/>
      </w:tblGrid>
      <w:tr w:rsidR="003D3720" w:rsidRPr="00835343" w:rsidTr="00835343">
        <w:trPr>
          <w:tblCellSpacing w:w="15" w:type="dxa"/>
        </w:trPr>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b/>
                <w:bCs/>
                <w:sz w:val="24"/>
                <w:szCs w:val="24"/>
                <w:lang w:eastAsia="pl-PL"/>
              </w:rPr>
              <w:t xml:space="preserve">Część nr: </w:t>
            </w:r>
          </w:p>
        </w:tc>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3</w:t>
            </w:r>
          </w:p>
        </w:tc>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b/>
                <w:bCs/>
                <w:sz w:val="24"/>
                <w:szCs w:val="24"/>
                <w:lang w:eastAsia="pl-PL"/>
              </w:rPr>
              <w:t xml:space="preserve">Nazwa: </w:t>
            </w:r>
          </w:p>
        </w:tc>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Meble medyczne –Wózek zabiegowy;</w:t>
            </w:r>
          </w:p>
        </w:tc>
      </w:tr>
    </w:tbl>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1) Krótki opis przedmiotu zamówienia </w:t>
      </w:r>
      <w:r w:rsidRPr="00835343">
        <w:rPr>
          <w:rFonts w:ascii="Times New Roman" w:hAnsi="Times New Roman" w:cs="Times New Roman"/>
          <w:i/>
          <w:iCs/>
          <w:sz w:val="24"/>
          <w:szCs w:val="24"/>
          <w:lang w:eastAsia="pl-PL"/>
        </w:rPr>
        <w:t>(wielkość, zakres, rodzaj i ilość dostaw, usług lub robót budowlanych lub określenie zapotrzebowania i wymagań)</w:t>
      </w:r>
      <w:r w:rsidRPr="00835343">
        <w:rPr>
          <w:rFonts w:ascii="Times New Roman" w:hAnsi="Times New Roman" w:cs="Times New Roman"/>
          <w:b/>
          <w:bCs/>
          <w:sz w:val="24"/>
          <w:szCs w:val="24"/>
          <w:lang w:eastAsia="pl-PL"/>
        </w:rPr>
        <w:t xml:space="preserve"> a w przypadku partnerstwa innowacyjnego -określenie zapotrzebowania na innowacyjny produkt, usługę lub roboty budowlane:</w:t>
      </w:r>
      <w:r w:rsidRPr="00835343">
        <w:rPr>
          <w:rFonts w:ascii="Times New Roman" w:hAnsi="Times New Roman" w:cs="Times New Roman"/>
          <w:sz w:val="24"/>
          <w:szCs w:val="24"/>
          <w:lang w:eastAsia="pl-PL"/>
        </w:rPr>
        <w:t>Określony w SIWZ</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2) Wspólny Słownik Zamówień(CPV): </w:t>
      </w:r>
      <w:r w:rsidRPr="00835343">
        <w:rPr>
          <w:rFonts w:ascii="Times New Roman" w:hAnsi="Times New Roman" w:cs="Times New Roman"/>
          <w:sz w:val="24"/>
          <w:szCs w:val="24"/>
          <w:lang w:eastAsia="pl-PL"/>
        </w:rPr>
        <w:t xml:space="preserve">33192000-2,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3) Wartość części zamówienia(jeżeli zamawiający podaje informacje o wartości zamówienia):</w:t>
      </w:r>
      <w:r w:rsidRPr="00835343">
        <w:rPr>
          <w:rFonts w:ascii="Times New Roman" w:hAnsi="Times New Roman" w:cs="Times New Roman"/>
          <w:sz w:val="24"/>
          <w:szCs w:val="24"/>
          <w:lang w:eastAsia="pl-PL"/>
        </w:rPr>
        <w:br/>
        <w:t xml:space="preserve">Wartość bez VAT: </w:t>
      </w:r>
      <w:r w:rsidRPr="00835343">
        <w:rPr>
          <w:rFonts w:ascii="Times New Roman" w:hAnsi="Times New Roman" w:cs="Times New Roman"/>
          <w:sz w:val="24"/>
          <w:szCs w:val="24"/>
          <w:lang w:eastAsia="pl-PL"/>
        </w:rPr>
        <w:br/>
        <w:t xml:space="preserve">Waluta: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4) Czas trwania lub termin wykonania: </w:t>
      </w:r>
      <w:r w:rsidRPr="00835343">
        <w:rPr>
          <w:rFonts w:ascii="Times New Roman" w:hAnsi="Times New Roman" w:cs="Times New Roman"/>
          <w:sz w:val="24"/>
          <w:szCs w:val="24"/>
          <w:lang w:eastAsia="pl-PL"/>
        </w:rPr>
        <w:br/>
        <w:t>okres w miesiącach: 30</w:t>
      </w:r>
      <w:r w:rsidRPr="00835343">
        <w:rPr>
          <w:rFonts w:ascii="Times New Roman" w:hAnsi="Times New Roman" w:cs="Times New Roman"/>
          <w:sz w:val="24"/>
          <w:szCs w:val="24"/>
          <w:lang w:eastAsia="pl-PL"/>
        </w:rPr>
        <w:br/>
        <w:t xml:space="preserve">okres w dniach: </w:t>
      </w:r>
      <w:r w:rsidRPr="00835343">
        <w:rPr>
          <w:rFonts w:ascii="Times New Roman" w:hAnsi="Times New Roman" w:cs="Times New Roman"/>
          <w:sz w:val="24"/>
          <w:szCs w:val="24"/>
          <w:lang w:eastAsia="pl-PL"/>
        </w:rPr>
        <w:br/>
        <w:t xml:space="preserve">data rozpoczęcia: </w:t>
      </w:r>
      <w:r w:rsidRPr="00835343">
        <w:rPr>
          <w:rFonts w:ascii="Times New Roman" w:hAnsi="Times New Roman" w:cs="Times New Roman"/>
          <w:sz w:val="24"/>
          <w:szCs w:val="24"/>
          <w:lang w:eastAsia="pl-PL"/>
        </w:rPr>
        <w:br/>
        <w:t xml:space="preserve">data zakończenia: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5) Kryteria oceny ofert: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1067"/>
        <w:gridCol w:w="1000"/>
      </w:tblGrid>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Znaczenie</w:t>
            </w:r>
          </w:p>
        </w:tc>
      </w:tr>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Cena</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60,00</w:t>
            </w:r>
          </w:p>
        </w:tc>
      </w:tr>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Jakość</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20,00</w:t>
            </w:r>
          </w:p>
        </w:tc>
      </w:tr>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 xml:space="preserve">Gwarancja </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20,00</w:t>
            </w:r>
          </w:p>
        </w:tc>
      </w:tr>
    </w:tbl>
    <w:p w:rsidR="003D3720" w:rsidRPr="00835343" w:rsidRDefault="003D3720" w:rsidP="00835343">
      <w:pPr>
        <w:spacing w:after="240"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6) INFORMACJE DODATKOWE:</w:t>
      </w:r>
      <w:r w:rsidRPr="00835343">
        <w:rPr>
          <w:rFonts w:ascii="Times New Roman" w:hAnsi="Times New Roman" w:cs="Times New Roman"/>
          <w:sz w:val="24"/>
          <w:szCs w:val="24"/>
          <w:lang w:eastAsia="pl-PL"/>
        </w:rPr>
        <w:br/>
      </w: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3687"/>
      </w:tblGrid>
      <w:tr w:rsidR="003D3720" w:rsidRPr="00835343" w:rsidTr="00835343">
        <w:trPr>
          <w:tblCellSpacing w:w="15" w:type="dxa"/>
        </w:trPr>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b/>
                <w:bCs/>
                <w:sz w:val="24"/>
                <w:szCs w:val="24"/>
                <w:lang w:eastAsia="pl-PL"/>
              </w:rPr>
              <w:t xml:space="preserve">Część nr: </w:t>
            </w:r>
          </w:p>
        </w:tc>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4</w:t>
            </w:r>
          </w:p>
        </w:tc>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b/>
                <w:bCs/>
                <w:sz w:val="24"/>
                <w:szCs w:val="24"/>
                <w:lang w:eastAsia="pl-PL"/>
              </w:rPr>
              <w:t xml:space="preserve">Nazwa: </w:t>
            </w:r>
          </w:p>
        </w:tc>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Testy i ocena – Testy psychologiczne;</w:t>
            </w:r>
          </w:p>
        </w:tc>
      </w:tr>
    </w:tbl>
    <w:p w:rsidR="003D3720" w:rsidRPr="00835343" w:rsidRDefault="003D3720" w:rsidP="00835343">
      <w:pPr>
        <w:spacing w:line="240" w:lineRule="auto"/>
        <w:ind w:left="0" w:firstLine="0"/>
        <w:rPr>
          <w:rFonts w:ascii="Times New Roman" w:hAnsi="Times New Roman" w:cs="Times New Roman"/>
          <w:sz w:val="24"/>
          <w:szCs w:val="24"/>
          <w:lang w:eastAsia="pl-PL"/>
        </w:rPr>
      </w:pPr>
      <w:r w:rsidRPr="00835343">
        <w:rPr>
          <w:rFonts w:ascii="Times New Roman" w:hAnsi="Times New Roman" w:cs="Times New Roman"/>
          <w:b/>
          <w:bCs/>
          <w:sz w:val="24"/>
          <w:szCs w:val="24"/>
          <w:lang w:eastAsia="pl-PL"/>
        </w:rPr>
        <w:t xml:space="preserve">1) Krótki opis przedmiotu zamówienia </w:t>
      </w:r>
      <w:r w:rsidRPr="00835343">
        <w:rPr>
          <w:rFonts w:ascii="Times New Roman" w:hAnsi="Times New Roman" w:cs="Times New Roman"/>
          <w:i/>
          <w:iCs/>
          <w:sz w:val="24"/>
          <w:szCs w:val="24"/>
          <w:lang w:eastAsia="pl-PL"/>
        </w:rPr>
        <w:t>(wielkość, zakres, rodzaj i ilość dostaw, usług lub robót budowlanych lub określenie zapotrzebowania i wymagań)</w:t>
      </w:r>
      <w:r w:rsidRPr="00835343">
        <w:rPr>
          <w:rFonts w:ascii="Times New Roman" w:hAnsi="Times New Roman" w:cs="Times New Roman"/>
          <w:b/>
          <w:bCs/>
          <w:sz w:val="24"/>
          <w:szCs w:val="24"/>
          <w:lang w:eastAsia="pl-PL"/>
        </w:rPr>
        <w:t xml:space="preserve"> a w przypadku partnerstwa innowacyjnego -określenie zapotrzebowania na innowacyjny produkt, usługę lub roboty budowlane:</w:t>
      </w:r>
      <w:r w:rsidRPr="00835343">
        <w:rPr>
          <w:rFonts w:ascii="Times New Roman" w:hAnsi="Times New Roman" w:cs="Times New Roman"/>
          <w:sz w:val="24"/>
          <w:szCs w:val="24"/>
          <w:lang w:eastAsia="pl-PL"/>
        </w:rPr>
        <w:t>Okreslone w SIWZ</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2) Wspólny Słownik Zamówień(CPV): </w:t>
      </w:r>
      <w:r w:rsidRPr="00835343">
        <w:rPr>
          <w:rFonts w:ascii="Times New Roman" w:hAnsi="Times New Roman" w:cs="Times New Roman"/>
          <w:sz w:val="24"/>
          <w:szCs w:val="24"/>
          <w:lang w:eastAsia="pl-PL"/>
        </w:rPr>
        <w:t>33192000-2, 73430000-5</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3) Wartość części zamówienia(jeżeli zamawiający podaje informacje o wartości zamówienia):</w:t>
      </w:r>
      <w:r w:rsidRPr="00835343">
        <w:rPr>
          <w:rFonts w:ascii="Times New Roman" w:hAnsi="Times New Roman" w:cs="Times New Roman"/>
          <w:sz w:val="24"/>
          <w:szCs w:val="24"/>
          <w:lang w:eastAsia="pl-PL"/>
        </w:rPr>
        <w:br/>
        <w:t xml:space="preserve">Wartość bez VAT: </w:t>
      </w:r>
      <w:r w:rsidRPr="00835343">
        <w:rPr>
          <w:rFonts w:ascii="Times New Roman" w:hAnsi="Times New Roman" w:cs="Times New Roman"/>
          <w:sz w:val="24"/>
          <w:szCs w:val="24"/>
          <w:lang w:eastAsia="pl-PL"/>
        </w:rPr>
        <w:br/>
        <w:t xml:space="preserve">Waluta: </w:t>
      </w:r>
      <w:r w:rsidRPr="00835343">
        <w:rPr>
          <w:rFonts w:ascii="Times New Roman" w:hAnsi="Times New Roman" w:cs="Times New Roman"/>
          <w:sz w:val="24"/>
          <w:szCs w:val="24"/>
          <w:lang w:eastAsia="pl-PL"/>
        </w:rPr>
        <w:br/>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4) Czas trwania lub termin wykonania: </w:t>
      </w:r>
      <w:r w:rsidRPr="00835343">
        <w:rPr>
          <w:rFonts w:ascii="Times New Roman" w:hAnsi="Times New Roman" w:cs="Times New Roman"/>
          <w:sz w:val="24"/>
          <w:szCs w:val="24"/>
          <w:lang w:eastAsia="pl-PL"/>
        </w:rPr>
        <w:br/>
        <w:t>okres w miesiącach: 30</w:t>
      </w:r>
      <w:r w:rsidRPr="00835343">
        <w:rPr>
          <w:rFonts w:ascii="Times New Roman" w:hAnsi="Times New Roman" w:cs="Times New Roman"/>
          <w:sz w:val="24"/>
          <w:szCs w:val="24"/>
          <w:lang w:eastAsia="pl-PL"/>
        </w:rPr>
        <w:br/>
        <w:t xml:space="preserve">okres w dniach: </w:t>
      </w:r>
      <w:r w:rsidRPr="00835343">
        <w:rPr>
          <w:rFonts w:ascii="Times New Roman" w:hAnsi="Times New Roman" w:cs="Times New Roman"/>
          <w:sz w:val="24"/>
          <w:szCs w:val="24"/>
          <w:lang w:eastAsia="pl-PL"/>
        </w:rPr>
        <w:br/>
        <w:t xml:space="preserve">data rozpoczęcia: </w:t>
      </w:r>
      <w:r w:rsidRPr="00835343">
        <w:rPr>
          <w:rFonts w:ascii="Times New Roman" w:hAnsi="Times New Roman" w:cs="Times New Roman"/>
          <w:sz w:val="24"/>
          <w:szCs w:val="24"/>
          <w:lang w:eastAsia="pl-PL"/>
        </w:rPr>
        <w:br/>
        <w:t xml:space="preserve">data zakończenia: </w:t>
      </w: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 xml:space="preserve">5) Kryteria oceny ofert: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1004"/>
        <w:gridCol w:w="1000"/>
      </w:tblGrid>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Znaczenie</w:t>
            </w:r>
          </w:p>
        </w:tc>
      </w:tr>
      <w:tr w:rsidR="003D3720" w:rsidRPr="00835343" w:rsidTr="00835343">
        <w:tc>
          <w:tcPr>
            <w:tcW w:w="0" w:type="auto"/>
            <w:tcBorders>
              <w:top w:val="single" w:sz="6" w:space="0" w:color="000000"/>
              <w:bottom w:val="single" w:sz="6" w:space="0" w:color="000000"/>
              <w:right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Cena</w:t>
            </w:r>
          </w:p>
        </w:tc>
        <w:tc>
          <w:tcPr>
            <w:tcW w:w="0" w:type="auto"/>
            <w:tcBorders>
              <w:top w:val="single" w:sz="6" w:space="0" w:color="000000"/>
              <w:left w:val="single" w:sz="6" w:space="0" w:color="000000"/>
              <w:bottom w:val="single" w:sz="6" w:space="0" w:color="000000"/>
            </w:tcBorders>
            <w:vAlign w:val="center"/>
          </w:tcPr>
          <w:p w:rsidR="003D3720" w:rsidRPr="00835343" w:rsidRDefault="003D3720" w:rsidP="00835343">
            <w:pPr>
              <w:spacing w:line="240" w:lineRule="auto"/>
              <w:ind w:left="0" w:firstLine="0"/>
              <w:rPr>
                <w:rFonts w:eastAsia="Times New Roman"/>
                <w:sz w:val="24"/>
                <w:szCs w:val="24"/>
                <w:lang w:eastAsia="pl-PL"/>
              </w:rPr>
            </w:pPr>
            <w:r w:rsidRPr="00835343">
              <w:rPr>
                <w:rFonts w:eastAsia="Times New Roman"/>
                <w:sz w:val="24"/>
                <w:szCs w:val="24"/>
                <w:lang w:eastAsia="pl-PL"/>
              </w:rPr>
              <w:t>100,00</w:t>
            </w:r>
          </w:p>
        </w:tc>
      </w:tr>
    </w:tbl>
    <w:p w:rsidR="003D3720" w:rsidRPr="00835343" w:rsidRDefault="003D3720" w:rsidP="00835343">
      <w:pPr>
        <w:spacing w:after="240" w:line="240" w:lineRule="auto"/>
        <w:ind w:left="0" w:firstLine="0"/>
        <w:rPr>
          <w:rFonts w:ascii="Times New Roman" w:hAnsi="Times New Roman" w:cs="Times New Roman"/>
          <w:sz w:val="24"/>
          <w:szCs w:val="24"/>
          <w:lang w:eastAsia="pl-PL"/>
        </w:rPr>
      </w:pPr>
      <w:r w:rsidRPr="00835343">
        <w:rPr>
          <w:rFonts w:ascii="Times New Roman" w:hAnsi="Times New Roman" w:cs="Times New Roman"/>
          <w:sz w:val="24"/>
          <w:szCs w:val="24"/>
          <w:lang w:eastAsia="pl-PL"/>
        </w:rPr>
        <w:br/>
      </w:r>
      <w:r w:rsidRPr="00835343">
        <w:rPr>
          <w:rFonts w:ascii="Times New Roman" w:hAnsi="Times New Roman" w:cs="Times New Roman"/>
          <w:b/>
          <w:bCs/>
          <w:sz w:val="24"/>
          <w:szCs w:val="24"/>
          <w:lang w:eastAsia="pl-PL"/>
        </w:rPr>
        <w:t>6) INFORMACJE DODATKOWE:</w:t>
      </w:r>
      <w:r w:rsidRPr="00835343">
        <w:rPr>
          <w:rFonts w:ascii="Times New Roman" w:hAnsi="Times New Roman" w:cs="Times New Roman"/>
          <w:sz w:val="24"/>
          <w:szCs w:val="24"/>
          <w:lang w:eastAsia="pl-PL"/>
        </w:rPr>
        <w:br/>
      </w:r>
    </w:p>
    <w:p w:rsidR="003D3720" w:rsidRPr="00835343" w:rsidRDefault="003D3720" w:rsidP="00835343">
      <w:pPr>
        <w:spacing w:after="240" w:line="240" w:lineRule="auto"/>
        <w:ind w:left="0" w:firstLine="0"/>
        <w:rPr>
          <w:rFonts w:ascii="Times New Roman" w:hAnsi="Times New Roman" w:cs="Times New Roman"/>
          <w:sz w:val="24"/>
          <w:szCs w:val="24"/>
          <w:lang w:eastAsia="pl-PL"/>
        </w:rPr>
      </w:pPr>
    </w:p>
    <w:p w:rsidR="003D3720" w:rsidRPr="00835343" w:rsidRDefault="003D3720" w:rsidP="00835343">
      <w:pPr>
        <w:spacing w:after="240" w:line="240" w:lineRule="auto"/>
        <w:ind w:left="0" w:firstLine="0"/>
        <w:rPr>
          <w:rFonts w:ascii="Times New Roman" w:hAnsi="Times New Roman" w:cs="Times New Roman"/>
          <w:sz w:val="24"/>
          <w:szCs w:val="24"/>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3D3720" w:rsidRPr="00835343" w:rsidTr="00835343">
        <w:trPr>
          <w:tblCellSpacing w:w="15" w:type="dxa"/>
        </w:trPr>
        <w:tc>
          <w:tcPr>
            <w:tcW w:w="0" w:type="auto"/>
            <w:vAlign w:val="center"/>
          </w:tcPr>
          <w:p w:rsidR="003D3720" w:rsidRPr="00835343" w:rsidRDefault="003D3720" w:rsidP="00835343">
            <w:pPr>
              <w:spacing w:line="240" w:lineRule="auto"/>
              <w:ind w:left="0" w:firstLine="0"/>
              <w:rPr>
                <w:rFonts w:eastAsia="Times New Roman"/>
                <w:sz w:val="24"/>
                <w:szCs w:val="24"/>
                <w:lang w:eastAsia="pl-PL"/>
              </w:rPr>
            </w:pPr>
          </w:p>
        </w:tc>
      </w:tr>
    </w:tbl>
    <w:p w:rsidR="003D3720" w:rsidRPr="00835343" w:rsidRDefault="003D3720" w:rsidP="00835343"/>
    <w:sectPr w:rsidR="003D3720" w:rsidRPr="00835343" w:rsidSect="00033C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485"/>
    <w:rsid w:val="00033CD5"/>
    <w:rsid w:val="00092367"/>
    <w:rsid w:val="001E7407"/>
    <w:rsid w:val="00271236"/>
    <w:rsid w:val="00380DC4"/>
    <w:rsid w:val="003D3720"/>
    <w:rsid w:val="00835343"/>
    <w:rsid w:val="008E0332"/>
    <w:rsid w:val="00A558BB"/>
    <w:rsid w:val="00BB5485"/>
    <w:rsid w:val="00BF2B72"/>
    <w:rsid w:val="00E83CAC"/>
    <w:rsid w:val="00F96DB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AC"/>
    <w:pPr>
      <w:spacing w:line="240" w:lineRule="exact"/>
      <w:ind w:left="28" w:firstLine="709"/>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649056">
      <w:marLeft w:val="0"/>
      <w:marRight w:val="0"/>
      <w:marTop w:val="0"/>
      <w:marBottom w:val="0"/>
      <w:divBdr>
        <w:top w:val="none" w:sz="0" w:space="0" w:color="auto"/>
        <w:left w:val="none" w:sz="0" w:space="0" w:color="auto"/>
        <w:bottom w:val="none" w:sz="0" w:space="0" w:color="auto"/>
        <w:right w:val="none" w:sz="0" w:space="0" w:color="auto"/>
      </w:divBdr>
      <w:divsChild>
        <w:div w:id="727649081">
          <w:marLeft w:val="0"/>
          <w:marRight w:val="0"/>
          <w:marTop w:val="0"/>
          <w:marBottom w:val="0"/>
          <w:divBdr>
            <w:top w:val="none" w:sz="0" w:space="0" w:color="auto"/>
            <w:left w:val="none" w:sz="0" w:space="0" w:color="auto"/>
            <w:bottom w:val="none" w:sz="0" w:space="0" w:color="auto"/>
            <w:right w:val="none" w:sz="0" w:space="0" w:color="auto"/>
          </w:divBdr>
          <w:divsChild>
            <w:div w:id="727649055">
              <w:marLeft w:val="0"/>
              <w:marRight w:val="0"/>
              <w:marTop w:val="0"/>
              <w:marBottom w:val="0"/>
              <w:divBdr>
                <w:top w:val="none" w:sz="0" w:space="0" w:color="auto"/>
                <w:left w:val="none" w:sz="0" w:space="0" w:color="auto"/>
                <w:bottom w:val="none" w:sz="0" w:space="0" w:color="auto"/>
                <w:right w:val="none" w:sz="0" w:space="0" w:color="auto"/>
              </w:divBdr>
              <w:divsChild>
                <w:div w:id="727649058">
                  <w:marLeft w:val="0"/>
                  <w:marRight w:val="0"/>
                  <w:marTop w:val="0"/>
                  <w:marBottom w:val="0"/>
                  <w:divBdr>
                    <w:top w:val="none" w:sz="0" w:space="0" w:color="auto"/>
                    <w:left w:val="none" w:sz="0" w:space="0" w:color="auto"/>
                    <w:bottom w:val="none" w:sz="0" w:space="0" w:color="auto"/>
                    <w:right w:val="none" w:sz="0" w:space="0" w:color="auto"/>
                  </w:divBdr>
                </w:div>
                <w:div w:id="727649060">
                  <w:marLeft w:val="0"/>
                  <w:marRight w:val="0"/>
                  <w:marTop w:val="0"/>
                  <w:marBottom w:val="0"/>
                  <w:divBdr>
                    <w:top w:val="none" w:sz="0" w:space="0" w:color="auto"/>
                    <w:left w:val="none" w:sz="0" w:space="0" w:color="auto"/>
                    <w:bottom w:val="none" w:sz="0" w:space="0" w:color="auto"/>
                    <w:right w:val="none" w:sz="0" w:space="0" w:color="auto"/>
                  </w:divBdr>
                </w:div>
                <w:div w:id="727649064">
                  <w:marLeft w:val="0"/>
                  <w:marRight w:val="0"/>
                  <w:marTop w:val="0"/>
                  <w:marBottom w:val="0"/>
                  <w:divBdr>
                    <w:top w:val="none" w:sz="0" w:space="0" w:color="auto"/>
                    <w:left w:val="none" w:sz="0" w:space="0" w:color="auto"/>
                    <w:bottom w:val="none" w:sz="0" w:space="0" w:color="auto"/>
                    <w:right w:val="none" w:sz="0" w:space="0" w:color="auto"/>
                  </w:divBdr>
                </w:div>
                <w:div w:id="727649067">
                  <w:marLeft w:val="0"/>
                  <w:marRight w:val="0"/>
                  <w:marTop w:val="0"/>
                  <w:marBottom w:val="0"/>
                  <w:divBdr>
                    <w:top w:val="none" w:sz="0" w:space="0" w:color="auto"/>
                    <w:left w:val="none" w:sz="0" w:space="0" w:color="auto"/>
                    <w:bottom w:val="none" w:sz="0" w:space="0" w:color="auto"/>
                    <w:right w:val="none" w:sz="0" w:space="0" w:color="auto"/>
                  </w:divBdr>
                </w:div>
                <w:div w:id="727649078">
                  <w:marLeft w:val="0"/>
                  <w:marRight w:val="0"/>
                  <w:marTop w:val="0"/>
                  <w:marBottom w:val="0"/>
                  <w:divBdr>
                    <w:top w:val="none" w:sz="0" w:space="0" w:color="auto"/>
                    <w:left w:val="none" w:sz="0" w:space="0" w:color="auto"/>
                    <w:bottom w:val="none" w:sz="0" w:space="0" w:color="auto"/>
                    <w:right w:val="none" w:sz="0" w:space="0" w:color="auto"/>
                  </w:divBdr>
                </w:div>
                <w:div w:id="727649086">
                  <w:marLeft w:val="0"/>
                  <w:marRight w:val="0"/>
                  <w:marTop w:val="0"/>
                  <w:marBottom w:val="0"/>
                  <w:divBdr>
                    <w:top w:val="none" w:sz="0" w:space="0" w:color="auto"/>
                    <w:left w:val="none" w:sz="0" w:space="0" w:color="auto"/>
                    <w:bottom w:val="none" w:sz="0" w:space="0" w:color="auto"/>
                    <w:right w:val="none" w:sz="0" w:space="0" w:color="auto"/>
                  </w:divBdr>
                </w:div>
                <w:div w:id="727649090">
                  <w:marLeft w:val="0"/>
                  <w:marRight w:val="0"/>
                  <w:marTop w:val="0"/>
                  <w:marBottom w:val="0"/>
                  <w:divBdr>
                    <w:top w:val="none" w:sz="0" w:space="0" w:color="auto"/>
                    <w:left w:val="none" w:sz="0" w:space="0" w:color="auto"/>
                    <w:bottom w:val="none" w:sz="0" w:space="0" w:color="auto"/>
                    <w:right w:val="none" w:sz="0" w:space="0" w:color="auto"/>
                  </w:divBdr>
                </w:div>
              </w:divsChild>
            </w:div>
            <w:div w:id="727649059">
              <w:marLeft w:val="0"/>
              <w:marRight w:val="0"/>
              <w:marTop w:val="0"/>
              <w:marBottom w:val="0"/>
              <w:divBdr>
                <w:top w:val="none" w:sz="0" w:space="0" w:color="auto"/>
                <w:left w:val="none" w:sz="0" w:space="0" w:color="auto"/>
                <w:bottom w:val="none" w:sz="0" w:space="0" w:color="auto"/>
                <w:right w:val="none" w:sz="0" w:space="0" w:color="auto"/>
              </w:divBdr>
              <w:divsChild>
                <w:div w:id="727649070">
                  <w:marLeft w:val="0"/>
                  <w:marRight w:val="0"/>
                  <w:marTop w:val="0"/>
                  <w:marBottom w:val="0"/>
                  <w:divBdr>
                    <w:top w:val="none" w:sz="0" w:space="0" w:color="auto"/>
                    <w:left w:val="none" w:sz="0" w:space="0" w:color="auto"/>
                    <w:bottom w:val="none" w:sz="0" w:space="0" w:color="auto"/>
                    <w:right w:val="none" w:sz="0" w:space="0" w:color="auto"/>
                  </w:divBdr>
                </w:div>
              </w:divsChild>
            </w:div>
            <w:div w:id="727649063">
              <w:marLeft w:val="0"/>
              <w:marRight w:val="0"/>
              <w:marTop w:val="0"/>
              <w:marBottom w:val="0"/>
              <w:divBdr>
                <w:top w:val="none" w:sz="0" w:space="0" w:color="auto"/>
                <w:left w:val="none" w:sz="0" w:space="0" w:color="auto"/>
                <w:bottom w:val="none" w:sz="0" w:space="0" w:color="auto"/>
                <w:right w:val="none" w:sz="0" w:space="0" w:color="auto"/>
              </w:divBdr>
            </w:div>
            <w:div w:id="727649073">
              <w:marLeft w:val="0"/>
              <w:marRight w:val="0"/>
              <w:marTop w:val="0"/>
              <w:marBottom w:val="0"/>
              <w:divBdr>
                <w:top w:val="none" w:sz="0" w:space="0" w:color="auto"/>
                <w:left w:val="none" w:sz="0" w:space="0" w:color="auto"/>
                <w:bottom w:val="none" w:sz="0" w:space="0" w:color="auto"/>
                <w:right w:val="none" w:sz="0" w:space="0" w:color="auto"/>
              </w:divBdr>
              <w:divsChild>
                <w:div w:id="727649089">
                  <w:marLeft w:val="0"/>
                  <w:marRight w:val="0"/>
                  <w:marTop w:val="0"/>
                  <w:marBottom w:val="0"/>
                  <w:divBdr>
                    <w:top w:val="none" w:sz="0" w:space="0" w:color="auto"/>
                    <w:left w:val="none" w:sz="0" w:space="0" w:color="auto"/>
                    <w:bottom w:val="none" w:sz="0" w:space="0" w:color="auto"/>
                    <w:right w:val="none" w:sz="0" w:space="0" w:color="auto"/>
                  </w:divBdr>
                </w:div>
                <w:div w:id="727649093">
                  <w:marLeft w:val="0"/>
                  <w:marRight w:val="0"/>
                  <w:marTop w:val="0"/>
                  <w:marBottom w:val="0"/>
                  <w:divBdr>
                    <w:top w:val="none" w:sz="0" w:space="0" w:color="auto"/>
                    <w:left w:val="none" w:sz="0" w:space="0" w:color="auto"/>
                    <w:bottom w:val="none" w:sz="0" w:space="0" w:color="auto"/>
                    <w:right w:val="none" w:sz="0" w:space="0" w:color="auto"/>
                  </w:divBdr>
                </w:div>
              </w:divsChild>
            </w:div>
            <w:div w:id="727649075">
              <w:marLeft w:val="0"/>
              <w:marRight w:val="0"/>
              <w:marTop w:val="0"/>
              <w:marBottom w:val="0"/>
              <w:divBdr>
                <w:top w:val="none" w:sz="0" w:space="0" w:color="auto"/>
                <w:left w:val="none" w:sz="0" w:space="0" w:color="auto"/>
                <w:bottom w:val="none" w:sz="0" w:space="0" w:color="auto"/>
                <w:right w:val="none" w:sz="0" w:space="0" w:color="auto"/>
              </w:divBdr>
              <w:divsChild>
                <w:div w:id="727649077">
                  <w:marLeft w:val="0"/>
                  <w:marRight w:val="0"/>
                  <w:marTop w:val="0"/>
                  <w:marBottom w:val="0"/>
                  <w:divBdr>
                    <w:top w:val="none" w:sz="0" w:space="0" w:color="auto"/>
                    <w:left w:val="none" w:sz="0" w:space="0" w:color="auto"/>
                    <w:bottom w:val="none" w:sz="0" w:space="0" w:color="auto"/>
                    <w:right w:val="none" w:sz="0" w:space="0" w:color="auto"/>
                  </w:divBdr>
                </w:div>
              </w:divsChild>
            </w:div>
            <w:div w:id="727649079">
              <w:marLeft w:val="0"/>
              <w:marRight w:val="0"/>
              <w:marTop w:val="0"/>
              <w:marBottom w:val="0"/>
              <w:divBdr>
                <w:top w:val="none" w:sz="0" w:space="0" w:color="auto"/>
                <w:left w:val="none" w:sz="0" w:space="0" w:color="auto"/>
                <w:bottom w:val="none" w:sz="0" w:space="0" w:color="auto"/>
                <w:right w:val="none" w:sz="0" w:space="0" w:color="auto"/>
              </w:divBdr>
              <w:divsChild>
                <w:div w:id="727649054">
                  <w:marLeft w:val="0"/>
                  <w:marRight w:val="0"/>
                  <w:marTop w:val="0"/>
                  <w:marBottom w:val="0"/>
                  <w:divBdr>
                    <w:top w:val="none" w:sz="0" w:space="0" w:color="auto"/>
                    <w:left w:val="none" w:sz="0" w:space="0" w:color="auto"/>
                    <w:bottom w:val="none" w:sz="0" w:space="0" w:color="auto"/>
                    <w:right w:val="none" w:sz="0" w:space="0" w:color="auto"/>
                  </w:divBdr>
                </w:div>
                <w:div w:id="727649057">
                  <w:marLeft w:val="0"/>
                  <w:marRight w:val="0"/>
                  <w:marTop w:val="0"/>
                  <w:marBottom w:val="0"/>
                  <w:divBdr>
                    <w:top w:val="none" w:sz="0" w:space="0" w:color="auto"/>
                    <w:left w:val="none" w:sz="0" w:space="0" w:color="auto"/>
                    <w:bottom w:val="none" w:sz="0" w:space="0" w:color="auto"/>
                    <w:right w:val="none" w:sz="0" w:space="0" w:color="auto"/>
                  </w:divBdr>
                </w:div>
                <w:div w:id="727649061">
                  <w:marLeft w:val="0"/>
                  <w:marRight w:val="0"/>
                  <w:marTop w:val="0"/>
                  <w:marBottom w:val="0"/>
                  <w:divBdr>
                    <w:top w:val="none" w:sz="0" w:space="0" w:color="auto"/>
                    <w:left w:val="none" w:sz="0" w:space="0" w:color="auto"/>
                    <w:bottom w:val="none" w:sz="0" w:space="0" w:color="auto"/>
                    <w:right w:val="none" w:sz="0" w:space="0" w:color="auto"/>
                  </w:divBdr>
                </w:div>
                <w:div w:id="727649062">
                  <w:marLeft w:val="0"/>
                  <w:marRight w:val="0"/>
                  <w:marTop w:val="0"/>
                  <w:marBottom w:val="0"/>
                  <w:divBdr>
                    <w:top w:val="none" w:sz="0" w:space="0" w:color="auto"/>
                    <w:left w:val="none" w:sz="0" w:space="0" w:color="auto"/>
                    <w:bottom w:val="none" w:sz="0" w:space="0" w:color="auto"/>
                    <w:right w:val="none" w:sz="0" w:space="0" w:color="auto"/>
                  </w:divBdr>
                </w:div>
                <w:div w:id="727649069">
                  <w:marLeft w:val="0"/>
                  <w:marRight w:val="0"/>
                  <w:marTop w:val="0"/>
                  <w:marBottom w:val="0"/>
                  <w:divBdr>
                    <w:top w:val="none" w:sz="0" w:space="0" w:color="auto"/>
                    <w:left w:val="none" w:sz="0" w:space="0" w:color="auto"/>
                    <w:bottom w:val="none" w:sz="0" w:space="0" w:color="auto"/>
                    <w:right w:val="none" w:sz="0" w:space="0" w:color="auto"/>
                  </w:divBdr>
                </w:div>
                <w:div w:id="727649082">
                  <w:marLeft w:val="0"/>
                  <w:marRight w:val="0"/>
                  <w:marTop w:val="0"/>
                  <w:marBottom w:val="0"/>
                  <w:divBdr>
                    <w:top w:val="none" w:sz="0" w:space="0" w:color="auto"/>
                    <w:left w:val="none" w:sz="0" w:space="0" w:color="auto"/>
                    <w:bottom w:val="none" w:sz="0" w:space="0" w:color="auto"/>
                    <w:right w:val="none" w:sz="0" w:space="0" w:color="auto"/>
                  </w:divBdr>
                </w:div>
                <w:div w:id="727649091">
                  <w:marLeft w:val="0"/>
                  <w:marRight w:val="0"/>
                  <w:marTop w:val="0"/>
                  <w:marBottom w:val="0"/>
                  <w:divBdr>
                    <w:top w:val="none" w:sz="0" w:space="0" w:color="auto"/>
                    <w:left w:val="none" w:sz="0" w:space="0" w:color="auto"/>
                    <w:bottom w:val="none" w:sz="0" w:space="0" w:color="auto"/>
                    <w:right w:val="none" w:sz="0" w:space="0" w:color="auto"/>
                  </w:divBdr>
                </w:div>
              </w:divsChild>
            </w:div>
            <w:div w:id="727649080">
              <w:marLeft w:val="0"/>
              <w:marRight w:val="0"/>
              <w:marTop w:val="0"/>
              <w:marBottom w:val="0"/>
              <w:divBdr>
                <w:top w:val="none" w:sz="0" w:space="0" w:color="auto"/>
                <w:left w:val="none" w:sz="0" w:space="0" w:color="auto"/>
                <w:bottom w:val="none" w:sz="0" w:space="0" w:color="auto"/>
                <w:right w:val="none" w:sz="0" w:space="0" w:color="auto"/>
              </w:divBdr>
            </w:div>
            <w:div w:id="727649083">
              <w:marLeft w:val="0"/>
              <w:marRight w:val="0"/>
              <w:marTop w:val="0"/>
              <w:marBottom w:val="0"/>
              <w:divBdr>
                <w:top w:val="none" w:sz="0" w:space="0" w:color="auto"/>
                <w:left w:val="none" w:sz="0" w:space="0" w:color="auto"/>
                <w:bottom w:val="none" w:sz="0" w:space="0" w:color="auto"/>
                <w:right w:val="none" w:sz="0" w:space="0" w:color="auto"/>
              </w:divBdr>
              <w:divsChild>
                <w:div w:id="727649066">
                  <w:marLeft w:val="0"/>
                  <w:marRight w:val="0"/>
                  <w:marTop w:val="0"/>
                  <w:marBottom w:val="0"/>
                  <w:divBdr>
                    <w:top w:val="none" w:sz="0" w:space="0" w:color="auto"/>
                    <w:left w:val="none" w:sz="0" w:space="0" w:color="auto"/>
                    <w:bottom w:val="none" w:sz="0" w:space="0" w:color="auto"/>
                    <w:right w:val="none" w:sz="0" w:space="0" w:color="auto"/>
                  </w:divBdr>
                </w:div>
                <w:div w:id="727649068">
                  <w:marLeft w:val="0"/>
                  <w:marRight w:val="0"/>
                  <w:marTop w:val="0"/>
                  <w:marBottom w:val="0"/>
                  <w:divBdr>
                    <w:top w:val="none" w:sz="0" w:space="0" w:color="auto"/>
                    <w:left w:val="none" w:sz="0" w:space="0" w:color="auto"/>
                    <w:bottom w:val="none" w:sz="0" w:space="0" w:color="auto"/>
                    <w:right w:val="none" w:sz="0" w:space="0" w:color="auto"/>
                  </w:divBdr>
                </w:div>
                <w:div w:id="727649076">
                  <w:marLeft w:val="0"/>
                  <w:marRight w:val="0"/>
                  <w:marTop w:val="0"/>
                  <w:marBottom w:val="0"/>
                  <w:divBdr>
                    <w:top w:val="none" w:sz="0" w:space="0" w:color="auto"/>
                    <w:left w:val="none" w:sz="0" w:space="0" w:color="auto"/>
                    <w:bottom w:val="none" w:sz="0" w:space="0" w:color="auto"/>
                    <w:right w:val="none" w:sz="0" w:space="0" w:color="auto"/>
                  </w:divBdr>
                </w:div>
                <w:div w:id="727649094">
                  <w:marLeft w:val="0"/>
                  <w:marRight w:val="0"/>
                  <w:marTop w:val="0"/>
                  <w:marBottom w:val="0"/>
                  <w:divBdr>
                    <w:top w:val="none" w:sz="0" w:space="0" w:color="auto"/>
                    <w:left w:val="none" w:sz="0" w:space="0" w:color="auto"/>
                    <w:bottom w:val="none" w:sz="0" w:space="0" w:color="auto"/>
                    <w:right w:val="none" w:sz="0" w:space="0" w:color="auto"/>
                  </w:divBdr>
                </w:div>
              </w:divsChild>
            </w:div>
            <w:div w:id="727649084">
              <w:marLeft w:val="0"/>
              <w:marRight w:val="0"/>
              <w:marTop w:val="0"/>
              <w:marBottom w:val="0"/>
              <w:divBdr>
                <w:top w:val="none" w:sz="0" w:space="0" w:color="auto"/>
                <w:left w:val="none" w:sz="0" w:space="0" w:color="auto"/>
                <w:bottom w:val="none" w:sz="0" w:space="0" w:color="auto"/>
                <w:right w:val="none" w:sz="0" w:space="0" w:color="auto"/>
              </w:divBdr>
              <w:divsChild>
                <w:div w:id="727649065">
                  <w:marLeft w:val="0"/>
                  <w:marRight w:val="0"/>
                  <w:marTop w:val="0"/>
                  <w:marBottom w:val="0"/>
                  <w:divBdr>
                    <w:top w:val="none" w:sz="0" w:space="0" w:color="auto"/>
                    <w:left w:val="none" w:sz="0" w:space="0" w:color="auto"/>
                    <w:bottom w:val="none" w:sz="0" w:space="0" w:color="auto"/>
                    <w:right w:val="none" w:sz="0" w:space="0" w:color="auto"/>
                  </w:divBdr>
                </w:div>
                <w:div w:id="727649071">
                  <w:marLeft w:val="0"/>
                  <w:marRight w:val="0"/>
                  <w:marTop w:val="0"/>
                  <w:marBottom w:val="0"/>
                  <w:divBdr>
                    <w:top w:val="none" w:sz="0" w:space="0" w:color="auto"/>
                    <w:left w:val="none" w:sz="0" w:space="0" w:color="auto"/>
                    <w:bottom w:val="none" w:sz="0" w:space="0" w:color="auto"/>
                    <w:right w:val="none" w:sz="0" w:space="0" w:color="auto"/>
                  </w:divBdr>
                </w:div>
                <w:div w:id="727649072">
                  <w:marLeft w:val="0"/>
                  <w:marRight w:val="0"/>
                  <w:marTop w:val="0"/>
                  <w:marBottom w:val="0"/>
                  <w:divBdr>
                    <w:top w:val="none" w:sz="0" w:space="0" w:color="auto"/>
                    <w:left w:val="none" w:sz="0" w:space="0" w:color="auto"/>
                    <w:bottom w:val="none" w:sz="0" w:space="0" w:color="auto"/>
                    <w:right w:val="none" w:sz="0" w:space="0" w:color="auto"/>
                  </w:divBdr>
                </w:div>
                <w:div w:id="727649074">
                  <w:marLeft w:val="0"/>
                  <w:marRight w:val="0"/>
                  <w:marTop w:val="0"/>
                  <w:marBottom w:val="0"/>
                  <w:divBdr>
                    <w:top w:val="none" w:sz="0" w:space="0" w:color="auto"/>
                    <w:left w:val="none" w:sz="0" w:space="0" w:color="auto"/>
                    <w:bottom w:val="none" w:sz="0" w:space="0" w:color="auto"/>
                    <w:right w:val="none" w:sz="0" w:space="0" w:color="auto"/>
                  </w:divBdr>
                </w:div>
                <w:div w:id="727649085">
                  <w:marLeft w:val="0"/>
                  <w:marRight w:val="0"/>
                  <w:marTop w:val="0"/>
                  <w:marBottom w:val="0"/>
                  <w:divBdr>
                    <w:top w:val="none" w:sz="0" w:space="0" w:color="auto"/>
                    <w:left w:val="none" w:sz="0" w:space="0" w:color="auto"/>
                    <w:bottom w:val="none" w:sz="0" w:space="0" w:color="auto"/>
                    <w:right w:val="none" w:sz="0" w:space="0" w:color="auto"/>
                  </w:divBdr>
                </w:div>
                <w:div w:id="727649087">
                  <w:marLeft w:val="0"/>
                  <w:marRight w:val="0"/>
                  <w:marTop w:val="0"/>
                  <w:marBottom w:val="0"/>
                  <w:divBdr>
                    <w:top w:val="none" w:sz="0" w:space="0" w:color="auto"/>
                    <w:left w:val="none" w:sz="0" w:space="0" w:color="auto"/>
                    <w:bottom w:val="none" w:sz="0" w:space="0" w:color="auto"/>
                    <w:right w:val="none" w:sz="0" w:space="0" w:color="auto"/>
                  </w:divBdr>
                </w:div>
                <w:div w:id="727649088">
                  <w:marLeft w:val="0"/>
                  <w:marRight w:val="0"/>
                  <w:marTop w:val="0"/>
                  <w:marBottom w:val="0"/>
                  <w:divBdr>
                    <w:top w:val="none" w:sz="0" w:space="0" w:color="auto"/>
                    <w:left w:val="none" w:sz="0" w:space="0" w:color="auto"/>
                    <w:bottom w:val="none" w:sz="0" w:space="0" w:color="auto"/>
                    <w:right w:val="none" w:sz="0" w:space="0" w:color="auto"/>
                  </w:divBdr>
                </w:div>
                <w:div w:id="727649095">
                  <w:marLeft w:val="0"/>
                  <w:marRight w:val="0"/>
                  <w:marTop w:val="0"/>
                  <w:marBottom w:val="0"/>
                  <w:divBdr>
                    <w:top w:val="none" w:sz="0" w:space="0" w:color="auto"/>
                    <w:left w:val="none" w:sz="0" w:space="0" w:color="auto"/>
                    <w:bottom w:val="none" w:sz="0" w:space="0" w:color="auto"/>
                    <w:right w:val="none" w:sz="0" w:space="0" w:color="auto"/>
                  </w:divBdr>
                </w:div>
              </w:divsChild>
            </w:div>
            <w:div w:id="7276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9115">
      <w:marLeft w:val="0"/>
      <w:marRight w:val="0"/>
      <w:marTop w:val="0"/>
      <w:marBottom w:val="0"/>
      <w:divBdr>
        <w:top w:val="none" w:sz="0" w:space="0" w:color="auto"/>
        <w:left w:val="none" w:sz="0" w:space="0" w:color="auto"/>
        <w:bottom w:val="none" w:sz="0" w:space="0" w:color="auto"/>
        <w:right w:val="none" w:sz="0" w:space="0" w:color="auto"/>
      </w:divBdr>
      <w:divsChild>
        <w:div w:id="727649117">
          <w:marLeft w:val="0"/>
          <w:marRight w:val="0"/>
          <w:marTop w:val="0"/>
          <w:marBottom w:val="0"/>
          <w:divBdr>
            <w:top w:val="none" w:sz="0" w:space="0" w:color="auto"/>
            <w:left w:val="none" w:sz="0" w:space="0" w:color="auto"/>
            <w:bottom w:val="none" w:sz="0" w:space="0" w:color="auto"/>
            <w:right w:val="none" w:sz="0" w:space="0" w:color="auto"/>
          </w:divBdr>
          <w:divsChild>
            <w:div w:id="727649096">
              <w:marLeft w:val="0"/>
              <w:marRight w:val="0"/>
              <w:marTop w:val="0"/>
              <w:marBottom w:val="0"/>
              <w:divBdr>
                <w:top w:val="none" w:sz="0" w:space="0" w:color="auto"/>
                <w:left w:val="none" w:sz="0" w:space="0" w:color="auto"/>
                <w:bottom w:val="none" w:sz="0" w:space="0" w:color="auto"/>
                <w:right w:val="none" w:sz="0" w:space="0" w:color="auto"/>
              </w:divBdr>
            </w:div>
            <w:div w:id="727649110">
              <w:marLeft w:val="0"/>
              <w:marRight w:val="0"/>
              <w:marTop w:val="0"/>
              <w:marBottom w:val="0"/>
              <w:divBdr>
                <w:top w:val="none" w:sz="0" w:space="0" w:color="auto"/>
                <w:left w:val="none" w:sz="0" w:space="0" w:color="auto"/>
                <w:bottom w:val="none" w:sz="0" w:space="0" w:color="auto"/>
                <w:right w:val="none" w:sz="0" w:space="0" w:color="auto"/>
              </w:divBdr>
            </w:div>
            <w:div w:id="727649119">
              <w:marLeft w:val="0"/>
              <w:marRight w:val="0"/>
              <w:marTop w:val="0"/>
              <w:marBottom w:val="0"/>
              <w:divBdr>
                <w:top w:val="none" w:sz="0" w:space="0" w:color="auto"/>
                <w:left w:val="none" w:sz="0" w:space="0" w:color="auto"/>
                <w:bottom w:val="none" w:sz="0" w:space="0" w:color="auto"/>
                <w:right w:val="none" w:sz="0" w:space="0" w:color="auto"/>
              </w:divBdr>
              <w:divsChild>
                <w:div w:id="727649104">
                  <w:marLeft w:val="0"/>
                  <w:marRight w:val="0"/>
                  <w:marTop w:val="0"/>
                  <w:marBottom w:val="0"/>
                  <w:divBdr>
                    <w:top w:val="none" w:sz="0" w:space="0" w:color="auto"/>
                    <w:left w:val="none" w:sz="0" w:space="0" w:color="auto"/>
                    <w:bottom w:val="none" w:sz="0" w:space="0" w:color="auto"/>
                    <w:right w:val="none" w:sz="0" w:space="0" w:color="auto"/>
                  </w:divBdr>
                </w:div>
              </w:divsChild>
            </w:div>
            <w:div w:id="727649122">
              <w:marLeft w:val="0"/>
              <w:marRight w:val="0"/>
              <w:marTop w:val="0"/>
              <w:marBottom w:val="0"/>
              <w:divBdr>
                <w:top w:val="none" w:sz="0" w:space="0" w:color="auto"/>
                <w:left w:val="none" w:sz="0" w:space="0" w:color="auto"/>
                <w:bottom w:val="none" w:sz="0" w:space="0" w:color="auto"/>
                <w:right w:val="none" w:sz="0" w:space="0" w:color="auto"/>
              </w:divBdr>
              <w:divsChild>
                <w:div w:id="727649100">
                  <w:marLeft w:val="0"/>
                  <w:marRight w:val="0"/>
                  <w:marTop w:val="0"/>
                  <w:marBottom w:val="0"/>
                  <w:divBdr>
                    <w:top w:val="none" w:sz="0" w:space="0" w:color="auto"/>
                    <w:left w:val="none" w:sz="0" w:space="0" w:color="auto"/>
                    <w:bottom w:val="none" w:sz="0" w:space="0" w:color="auto"/>
                    <w:right w:val="none" w:sz="0" w:space="0" w:color="auto"/>
                  </w:divBdr>
                </w:div>
                <w:div w:id="727649101">
                  <w:marLeft w:val="0"/>
                  <w:marRight w:val="0"/>
                  <w:marTop w:val="0"/>
                  <w:marBottom w:val="0"/>
                  <w:divBdr>
                    <w:top w:val="none" w:sz="0" w:space="0" w:color="auto"/>
                    <w:left w:val="none" w:sz="0" w:space="0" w:color="auto"/>
                    <w:bottom w:val="none" w:sz="0" w:space="0" w:color="auto"/>
                    <w:right w:val="none" w:sz="0" w:space="0" w:color="auto"/>
                  </w:divBdr>
                </w:div>
                <w:div w:id="727649106">
                  <w:marLeft w:val="0"/>
                  <w:marRight w:val="0"/>
                  <w:marTop w:val="0"/>
                  <w:marBottom w:val="0"/>
                  <w:divBdr>
                    <w:top w:val="none" w:sz="0" w:space="0" w:color="auto"/>
                    <w:left w:val="none" w:sz="0" w:space="0" w:color="auto"/>
                    <w:bottom w:val="none" w:sz="0" w:space="0" w:color="auto"/>
                    <w:right w:val="none" w:sz="0" w:space="0" w:color="auto"/>
                  </w:divBdr>
                </w:div>
                <w:div w:id="727649108">
                  <w:marLeft w:val="0"/>
                  <w:marRight w:val="0"/>
                  <w:marTop w:val="0"/>
                  <w:marBottom w:val="0"/>
                  <w:divBdr>
                    <w:top w:val="none" w:sz="0" w:space="0" w:color="auto"/>
                    <w:left w:val="none" w:sz="0" w:space="0" w:color="auto"/>
                    <w:bottom w:val="none" w:sz="0" w:space="0" w:color="auto"/>
                    <w:right w:val="none" w:sz="0" w:space="0" w:color="auto"/>
                  </w:divBdr>
                </w:div>
                <w:div w:id="727649109">
                  <w:marLeft w:val="0"/>
                  <w:marRight w:val="0"/>
                  <w:marTop w:val="0"/>
                  <w:marBottom w:val="0"/>
                  <w:divBdr>
                    <w:top w:val="none" w:sz="0" w:space="0" w:color="auto"/>
                    <w:left w:val="none" w:sz="0" w:space="0" w:color="auto"/>
                    <w:bottom w:val="none" w:sz="0" w:space="0" w:color="auto"/>
                    <w:right w:val="none" w:sz="0" w:space="0" w:color="auto"/>
                  </w:divBdr>
                </w:div>
                <w:div w:id="727649111">
                  <w:marLeft w:val="0"/>
                  <w:marRight w:val="0"/>
                  <w:marTop w:val="0"/>
                  <w:marBottom w:val="0"/>
                  <w:divBdr>
                    <w:top w:val="none" w:sz="0" w:space="0" w:color="auto"/>
                    <w:left w:val="none" w:sz="0" w:space="0" w:color="auto"/>
                    <w:bottom w:val="none" w:sz="0" w:space="0" w:color="auto"/>
                    <w:right w:val="none" w:sz="0" w:space="0" w:color="auto"/>
                  </w:divBdr>
                </w:div>
                <w:div w:id="727649118">
                  <w:marLeft w:val="0"/>
                  <w:marRight w:val="0"/>
                  <w:marTop w:val="0"/>
                  <w:marBottom w:val="0"/>
                  <w:divBdr>
                    <w:top w:val="none" w:sz="0" w:space="0" w:color="auto"/>
                    <w:left w:val="none" w:sz="0" w:space="0" w:color="auto"/>
                    <w:bottom w:val="none" w:sz="0" w:space="0" w:color="auto"/>
                    <w:right w:val="none" w:sz="0" w:space="0" w:color="auto"/>
                  </w:divBdr>
                </w:div>
              </w:divsChild>
            </w:div>
            <w:div w:id="727649126">
              <w:marLeft w:val="0"/>
              <w:marRight w:val="0"/>
              <w:marTop w:val="0"/>
              <w:marBottom w:val="0"/>
              <w:divBdr>
                <w:top w:val="none" w:sz="0" w:space="0" w:color="auto"/>
                <w:left w:val="none" w:sz="0" w:space="0" w:color="auto"/>
                <w:bottom w:val="none" w:sz="0" w:space="0" w:color="auto"/>
                <w:right w:val="none" w:sz="0" w:space="0" w:color="auto"/>
              </w:divBdr>
              <w:divsChild>
                <w:div w:id="727649097">
                  <w:marLeft w:val="0"/>
                  <w:marRight w:val="0"/>
                  <w:marTop w:val="0"/>
                  <w:marBottom w:val="0"/>
                  <w:divBdr>
                    <w:top w:val="none" w:sz="0" w:space="0" w:color="auto"/>
                    <w:left w:val="none" w:sz="0" w:space="0" w:color="auto"/>
                    <w:bottom w:val="none" w:sz="0" w:space="0" w:color="auto"/>
                    <w:right w:val="none" w:sz="0" w:space="0" w:color="auto"/>
                  </w:divBdr>
                </w:div>
                <w:div w:id="727649103">
                  <w:marLeft w:val="0"/>
                  <w:marRight w:val="0"/>
                  <w:marTop w:val="0"/>
                  <w:marBottom w:val="0"/>
                  <w:divBdr>
                    <w:top w:val="none" w:sz="0" w:space="0" w:color="auto"/>
                    <w:left w:val="none" w:sz="0" w:space="0" w:color="auto"/>
                    <w:bottom w:val="none" w:sz="0" w:space="0" w:color="auto"/>
                    <w:right w:val="none" w:sz="0" w:space="0" w:color="auto"/>
                  </w:divBdr>
                </w:div>
                <w:div w:id="727649112">
                  <w:marLeft w:val="0"/>
                  <w:marRight w:val="0"/>
                  <w:marTop w:val="0"/>
                  <w:marBottom w:val="0"/>
                  <w:divBdr>
                    <w:top w:val="none" w:sz="0" w:space="0" w:color="auto"/>
                    <w:left w:val="none" w:sz="0" w:space="0" w:color="auto"/>
                    <w:bottom w:val="none" w:sz="0" w:space="0" w:color="auto"/>
                    <w:right w:val="none" w:sz="0" w:space="0" w:color="auto"/>
                  </w:divBdr>
                </w:div>
                <w:div w:id="727649114">
                  <w:marLeft w:val="0"/>
                  <w:marRight w:val="0"/>
                  <w:marTop w:val="0"/>
                  <w:marBottom w:val="0"/>
                  <w:divBdr>
                    <w:top w:val="none" w:sz="0" w:space="0" w:color="auto"/>
                    <w:left w:val="none" w:sz="0" w:space="0" w:color="auto"/>
                    <w:bottom w:val="none" w:sz="0" w:space="0" w:color="auto"/>
                    <w:right w:val="none" w:sz="0" w:space="0" w:color="auto"/>
                  </w:divBdr>
                </w:div>
                <w:div w:id="727649124">
                  <w:marLeft w:val="0"/>
                  <w:marRight w:val="0"/>
                  <w:marTop w:val="0"/>
                  <w:marBottom w:val="0"/>
                  <w:divBdr>
                    <w:top w:val="none" w:sz="0" w:space="0" w:color="auto"/>
                    <w:left w:val="none" w:sz="0" w:space="0" w:color="auto"/>
                    <w:bottom w:val="none" w:sz="0" w:space="0" w:color="auto"/>
                    <w:right w:val="none" w:sz="0" w:space="0" w:color="auto"/>
                  </w:divBdr>
                </w:div>
                <w:div w:id="727649132">
                  <w:marLeft w:val="0"/>
                  <w:marRight w:val="0"/>
                  <w:marTop w:val="0"/>
                  <w:marBottom w:val="0"/>
                  <w:divBdr>
                    <w:top w:val="none" w:sz="0" w:space="0" w:color="auto"/>
                    <w:left w:val="none" w:sz="0" w:space="0" w:color="auto"/>
                    <w:bottom w:val="none" w:sz="0" w:space="0" w:color="auto"/>
                    <w:right w:val="none" w:sz="0" w:space="0" w:color="auto"/>
                  </w:divBdr>
                </w:div>
              </w:divsChild>
            </w:div>
            <w:div w:id="727649127">
              <w:marLeft w:val="0"/>
              <w:marRight w:val="0"/>
              <w:marTop w:val="0"/>
              <w:marBottom w:val="0"/>
              <w:divBdr>
                <w:top w:val="none" w:sz="0" w:space="0" w:color="auto"/>
                <w:left w:val="none" w:sz="0" w:space="0" w:color="auto"/>
                <w:bottom w:val="none" w:sz="0" w:space="0" w:color="auto"/>
                <w:right w:val="none" w:sz="0" w:space="0" w:color="auto"/>
              </w:divBdr>
            </w:div>
            <w:div w:id="727649128">
              <w:marLeft w:val="0"/>
              <w:marRight w:val="0"/>
              <w:marTop w:val="0"/>
              <w:marBottom w:val="0"/>
              <w:divBdr>
                <w:top w:val="none" w:sz="0" w:space="0" w:color="auto"/>
                <w:left w:val="none" w:sz="0" w:space="0" w:color="auto"/>
                <w:bottom w:val="none" w:sz="0" w:space="0" w:color="auto"/>
                <w:right w:val="none" w:sz="0" w:space="0" w:color="auto"/>
              </w:divBdr>
              <w:divsChild>
                <w:div w:id="727649116">
                  <w:marLeft w:val="0"/>
                  <w:marRight w:val="0"/>
                  <w:marTop w:val="0"/>
                  <w:marBottom w:val="0"/>
                  <w:divBdr>
                    <w:top w:val="none" w:sz="0" w:space="0" w:color="auto"/>
                    <w:left w:val="none" w:sz="0" w:space="0" w:color="auto"/>
                    <w:bottom w:val="none" w:sz="0" w:space="0" w:color="auto"/>
                    <w:right w:val="none" w:sz="0" w:space="0" w:color="auto"/>
                  </w:divBdr>
                </w:div>
              </w:divsChild>
            </w:div>
            <w:div w:id="727649130">
              <w:marLeft w:val="0"/>
              <w:marRight w:val="0"/>
              <w:marTop w:val="0"/>
              <w:marBottom w:val="0"/>
              <w:divBdr>
                <w:top w:val="none" w:sz="0" w:space="0" w:color="auto"/>
                <w:left w:val="none" w:sz="0" w:space="0" w:color="auto"/>
                <w:bottom w:val="none" w:sz="0" w:space="0" w:color="auto"/>
                <w:right w:val="none" w:sz="0" w:space="0" w:color="auto"/>
              </w:divBdr>
              <w:divsChild>
                <w:div w:id="727649099">
                  <w:marLeft w:val="0"/>
                  <w:marRight w:val="0"/>
                  <w:marTop w:val="0"/>
                  <w:marBottom w:val="0"/>
                  <w:divBdr>
                    <w:top w:val="none" w:sz="0" w:space="0" w:color="auto"/>
                    <w:left w:val="none" w:sz="0" w:space="0" w:color="auto"/>
                    <w:bottom w:val="none" w:sz="0" w:space="0" w:color="auto"/>
                    <w:right w:val="none" w:sz="0" w:space="0" w:color="auto"/>
                  </w:divBdr>
                </w:div>
                <w:div w:id="727649113">
                  <w:marLeft w:val="0"/>
                  <w:marRight w:val="0"/>
                  <w:marTop w:val="0"/>
                  <w:marBottom w:val="0"/>
                  <w:divBdr>
                    <w:top w:val="none" w:sz="0" w:space="0" w:color="auto"/>
                    <w:left w:val="none" w:sz="0" w:space="0" w:color="auto"/>
                    <w:bottom w:val="none" w:sz="0" w:space="0" w:color="auto"/>
                    <w:right w:val="none" w:sz="0" w:space="0" w:color="auto"/>
                  </w:divBdr>
                </w:div>
              </w:divsChild>
            </w:div>
            <w:div w:id="727649133">
              <w:marLeft w:val="0"/>
              <w:marRight w:val="0"/>
              <w:marTop w:val="0"/>
              <w:marBottom w:val="0"/>
              <w:divBdr>
                <w:top w:val="none" w:sz="0" w:space="0" w:color="auto"/>
                <w:left w:val="none" w:sz="0" w:space="0" w:color="auto"/>
                <w:bottom w:val="none" w:sz="0" w:space="0" w:color="auto"/>
                <w:right w:val="none" w:sz="0" w:space="0" w:color="auto"/>
              </w:divBdr>
              <w:divsChild>
                <w:div w:id="727649098">
                  <w:marLeft w:val="0"/>
                  <w:marRight w:val="0"/>
                  <w:marTop w:val="0"/>
                  <w:marBottom w:val="0"/>
                  <w:divBdr>
                    <w:top w:val="none" w:sz="0" w:space="0" w:color="auto"/>
                    <w:left w:val="none" w:sz="0" w:space="0" w:color="auto"/>
                    <w:bottom w:val="none" w:sz="0" w:space="0" w:color="auto"/>
                    <w:right w:val="none" w:sz="0" w:space="0" w:color="auto"/>
                  </w:divBdr>
                </w:div>
                <w:div w:id="727649125">
                  <w:marLeft w:val="0"/>
                  <w:marRight w:val="0"/>
                  <w:marTop w:val="0"/>
                  <w:marBottom w:val="0"/>
                  <w:divBdr>
                    <w:top w:val="none" w:sz="0" w:space="0" w:color="auto"/>
                    <w:left w:val="none" w:sz="0" w:space="0" w:color="auto"/>
                    <w:bottom w:val="none" w:sz="0" w:space="0" w:color="auto"/>
                    <w:right w:val="none" w:sz="0" w:space="0" w:color="auto"/>
                  </w:divBdr>
                </w:div>
                <w:div w:id="727649129">
                  <w:marLeft w:val="0"/>
                  <w:marRight w:val="0"/>
                  <w:marTop w:val="0"/>
                  <w:marBottom w:val="0"/>
                  <w:divBdr>
                    <w:top w:val="none" w:sz="0" w:space="0" w:color="auto"/>
                    <w:left w:val="none" w:sz="0" w:space="0" w:color="auto"/>
                    <w:bottom w:val="none" w:sz="0" w:space="0" w:color="auto"/>
                    <w:right w:val="none" w:sz="0" w:space="0" w:color="auto"/>
                  </w:divBdr>
                </w:div>
                <w:div w:id="727649134">
                  <w:marLeft w:val="0"/>
                  <w:marRight w:val="0"/>
                  <w:marTop w:val="0"/>
                  <w:marBottom w:val="0"/>
                  <w:divBdr>
                    <w:top w:val="none" w:sz="0" w:space="0" w:color="auto"/>
                    <w:left w:val="none" w:sz="0" w:space="0" w:color="auto"/>
                    <w:bottom w:val="none" w:sz="0" w:space="0" w:color="auto"/>
                    <w:right w:val="none" w:sz="0" w:space="0" w:color="auto"/>
                  </w:divBdr>
                </w:div>
              </w:divsChild>
            </w:div>
            <w:div w:id="727649136">
              <w:marLeft w:val="0"/>
              <w:marRight w:val="0"/>
              <w:marTop w:val="0"/>
              <w:marBottom w:val="0"/>
              <w:divBdr>
                <w:top w:val="none" w:sz="0" w:space="0" w:color="auto"/>
                <w:left w:val="none" w:sz="0" w:space="0" w:color="auto"/>
                <w:bottom w:val="none" w:sz="0" w:space="0" w:color="auto"/>
                <w:right w:val="none" w:sz="0" w:space="0" w:color="auto"/>
              </w:divBdr>
              <w:divsChild>
                <w:div w:id="727649102">
                  <w:marLeft w:val="0"/>
                  <w:marRight w:val="0"/>
                  <w:marTop w:val="0"/>
                  <w:marBottom w:val="0"/>
                  <w:divBdr>
                    <w:top w:val="none" w:sz="0" w:space="0" w:color="auto"/>
                    <w:left w:val="none" w:sz="0" w:space="0" w:color="auto"/>
                    <w:bottom w:val="none" w:sz="0" w:space="0" w:color="auto"/>
                    <w:right w:val="none" w:sz="0" w:space="0" w:color="auto"/>
                  </w:divBdr>
                </w:div>
                <w:div w:id="727649105">
                  <w:marLeft w:val="0"/>
                  <w:marRight w:val="0"/>
                  <w:marTop w:val="0"/>
                  <w:marBottom w:val="0"/>
                  <w:divBdr>
                    <w:top w:val="none" w:sz="0" w:space="0" w:color="auto"/>
                    <w:left w:val="none" w:sz="0" w:space="0" w:color="auto"/>
                    <w:bottom w:val="none" w:sz="0" w:space="0" w:color="auto"/>
                    <w:right w:val="none" w:sz="0" w:space="0" w:color="auto"/>
                  </w:divBdr>
                </w:div>
                <w:div w:id="727649107">
                  <w:marLeft w:val="0"/>
                  <w:marRight w:val="0"/>
                  <w:marTop w:val="0"/>
                  <w:marBottom w:val="0"/>
                  <w:divBdr>
                    <w:top w:val="none" w:sz="0" w:space="0" w:color="auto"/>
                    <w:left w:val="none" w:sz="0" w:space="0" w:color="auto"/>
                    <w:bottom w:val="none" w:sz="0" w:space="0" w:color="auto"/>
                    <w:right w:val="none" w:sz="0" w:space="0" w:color="auto"/>
                  </w:divBdr>
                </w:div>
                <w:div w:id="727649120">
                  <w:marLeft w:val="0"/>
                  <w:marRight w:val="0"/>
                  <w:marTop w:val="0"/>
                  <w:marBottom w:val="0"/>
                  <w:divBdr>
                    <w:top w:val="none" w:sz="0" w:space="0" w:color="auto"/>
                    <w:left w:val="none" w:sz="0" w:space="0" w:color="auto"/>
                    <w:bottom w:val="none" w:sz="0" w:space="0" w:color="auto"/>
                    <w:right w:val="none" w:sz="0" w:space="0" w:color="auto"/>
                  </w:divBdr>
                </w:div>
                <w:div w:id="727649121">
                  <w:marLeft w:val="0"/>
                  <w:marRight w:val="0"/>
                  <w:marTop w:val="0"/>
                  <w:marBottom w:val="0"/>
                  <w:divBdr>
                    <w:top w:val="none" w:sz="0" w:space="0" w:color="auto"/>
                    <w:left w:val="none" w:sz="0" w:space="0" w:color="auto"/>
                    <w:bottom w:val="none" w:sz="0" w:space="0" w:color="auto"/>
                    <w:right w:val="none" w:sz="0" w:space="0" w:color="auto"/>
                  </w:divBdr>
                </w:div>
                <w:div w:id="727649123">
                  <w:marLeft w:val="0"/>
                  <w:marRight w:val="0"/>
                  <w:marTop w:val="0"/>
                  <w:marBottom w:val="0"/>
                  <w:divBdr>
                    <w:top w:val="none" w:sz="0" w:space="0" w:color="auto"/>
                    <w:left w:val="none" w:sz="0" w:space="0" w:color="auto"/>
                    <w:bottom w:val="none" w:sz="0" w:space="0" w:color="auto"/>
                    <w:right w:val="none" w:sz="0" w:space="0" w:color="auto"/>
                  </w:divBdr>
                </w:div>
                <w:div w:id="727649131">
                  <w:marLeft w:val="0"/>
                  <w:marRight w:val="0"/>
                  <w:marTop w:val="0"/>
                  <w:marBottom w:val="0"/>
                  <w:divBdr>
                    <w:top w:val="none" w:sz="0" w:space="0" w:color="auto"/>
                    <w:left w:val="none" w:sz="0" w:space="0" w:color="auto"/>
                    <w:bottom w:val="none" w:sz="0" w:space="0" w:color="auto"/>
                    <w:right w:val="none" w:sz="0" w:space="0" w:color="auto"/>
                  </w:divBdr>
                </w:div>
                <w:div w:id="7276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3282</Words>
  <Characters>19694</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nr 514848-N-2019 z dnia 2019-02-15 r</dc:title>
  <dc:subject/>
  <dc:creator>Krystyna Nowak</dc:creator>
  <cp:keywords/>
  <dc:description/>
  <cp:lastModifiedBy>pacurab</cp:lastModifiedBy>
  <cp:revision>3</cp:revision>
  <dcterms:created xsi:type="dcterms:W3CDTF">2019-03-01T10:25:00Z</dcterms:created>
  <dcterms:modified xsi:type="dcterms:W3CDTF">2019-03-01T11:18:00Z</dcterms:modified>
</cp:coreProperties>
</file>