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3F41" w14:textId="27D699AF" w:rsidR="007F1D32" w:rsidRPr="00D22C16" w:rsidRDefault="00B70CFA" w:rsidP="00BF5314">
      <w:pPr>
        <w:pStyle w:val="Tytu"/>
        <w:rPr>
          <w:sz w:val="24"/>
          <w:szCs w:val="24"/>
        </w:rPr>
      </w:pPr>
      <w:r w:rsidRPr="00D22C16">
        <w:rPr>
          <w:sz w:val="24"/>
          <w:szCs w:val="24"/>
        </w:rPr>
        <w:t>ZAPYTANIE OFERTOWE</w:t>
      </w:r>
      <w:r w:rsidR="007F1D32" w:rsidRPr="00D22C16">
        <w:rPr>
          <w:sz w:val="24"/>
          <w:szCs w:val="24"/>
        </w:rPr>
        <w:t xml:space="preserve"> </w:t>
      </w:r>
    </w:p>
    <w:p w14:paraId="6ED28FAF" w14:textId="77777777" w:rsidR="00EE5C4A" w:rsidRPr="00EA26B3" w:rsidRDefault="00EE5C4A" w:rsidP="00EE5C4A">
      <w:pPr>
        <w:rPr>
          <w:sz w:val="20"/>
          <w:szCs w:val="20"/>
          <w:lang w:eastAsia="zh-CN"/>
        </w:rPr>
      </w:pPr>
    </w:p>
    <w:p w14:paraId="3155136A" w14:textId="3FFFA4E0" w:rsidR="00EE5C4A" w:rsidRPr="00394E4D" w:rsidRDefault="00EE5C4A" w:rsidP="00EE5C4A">
      <w:pPr>
        <w:pStyle w:val="Nagwek1"/>
        <w:rPr>
          <w:rFonts w:ascii="Times New Roman" w:hAnsi="Times New Roman" w:cs="Times New Roman"/>
          <w:i w:val="0"/>
          <w:iCs/>
          <w:sz w:val="20"/>
          <w:szCs w:val="20"/>
        </w:rPr>
      </w:pPr>
      <w:r w:rsidRPr="00394E4D">
        <w:rPr>
          <w:rFonts w:ascii="Times New Roman" w:hAnsi="Times New Roman" w:cs="Times New Roman"/>
          <w:i w:val="0"/>
          <w:iCs/>
          <w:sz w:val="20"/>
          <w:szCs w:val="20"/>
        </w:rPr>
        <w:t>Nr postępowania DZP-2711</w:t>
      </w:r>
      <w:r w:rsidR="00476364">
        <w:rPr>
          <w:rFonts w:ascii="Times New Roman" w:hAnsi="Times New Roman" w:cs="Times New Roman"/>
          <w:i w:val="0"/>
          <w:iCs/>
          <w:sz w:val="20"/>
          <w:szCs w:val="20"/>
        </w:rPr>
        <w:t>-7</w:t>
      </w:r>
      <w:r w:rsidRPr="00394E4D">
        <w:rPr>
          <w:rFonts w:ascii="Times New Roman" w:hAnsi="Times New Roman" w:cs="Times New Roman"/>
          <w:i w:val="0"/>
          <w:iCs/>
          <w:sz w:val="20"/>
          <w:szCs w:val="20"/>
        </w:rPr>
        <w:t>/202</w:t>
      </w:r>
      <w:r w:rsidR="00086187">
        <w:rPr>
          <w:rFonts w:ascii="Times New Roman" w:hAnsi="Times New Roman" w:cs="Times New Roman"/>
          <w:i w:val="0"/>
          <w:iCs/>
          <w:sz w:val="20"/>
          <w:szCs w:val="20"/>
        </w:rPr>
        <w:t>3</w:t>
      </w:r>
      <w:r w:rsidR="00394E4D">
        <w:rPr>
          <w:rFonts w:ascii="Times New Roman" w:hAnsi="Times New Roman" w:cs="Times New Roman"/>
          <w:i w:val="0"/>
          <w:iCs/>
          <w:sz w:val="20"/>
          <w:szCs w:val="20"/>
        </w:rPr>
        <w:t xml:space="preserve">                                                                      Brzesko dnia </w:t>
      </w:r>
      <w:r w:rsidR="00086187">
        <w:rPr>
          <w:rFonts w:ascii="Times New Roman" w:hAnsi="Times New Roman" w:cs="Times New Roman"/>
          <w:i w:val="0"/>
          <w:iCs/>
          <w:sz w:val="20"/>
          <w:szCs w:val="20"/>
        </w:rPr>
        <w:t>1</w:t>
      </w:r>
      <w:r w:rsidR="00D22C16">
        <w:rPr>
          <w:rFonts w:ascii="Times New Roman" w:hAnsi="Times New Roman" w:cs="Times New Roman"/>
          <w:i w:val="0"/>
          <w:iCs/>
          <w:sz w:val="20"/>
          <w:szCs w:val="20"/>
        </w:rPr>
        <w:t>3</w:t>
      </w:r>
      <w:r w:rsidR="00394E4D">
        <w:rPr>
          <w:rFonts w:ascii="Times New Roman" w:hAnsi="Times New Roman" w:cs="Times New Roman"/>
          <w:i w:val="0"/>
          <w:iCs/>
          <w:sz w:val="20"/>
          <w:szCs w:val="20"/>
        </w:rPr>
        <w:t>.0</w:t>
      </w:r>
      <w:r w:rsidR="00D22C16">
        <w:rPr>
          <w:rFonts w:ascii="Times New Roman" w:hAnsi="Times New Roman" w:cs="Times New Roman"/>
          <w:i w:val="0"/>
          <w:iCs/>
          <w:sz w:val="20"/>
          <w:szCs w:val="20"/>
        </w:rPr>
        <w:t>7</w:t>
      </w:r>
      <w:r w:rsidR="00394E4D">
        <w:rPr>
          <w:rFonts w:ascii="Times New Roman" w:hAnsi="Times New Roman" w:cs="Times New Roman"/>
          <w:i w:val="0"/>
          <w:iCs/>
          <w:sz w:val="20"/>
          <w:szCs w:val="20"/>
        </w:rPr>
        <w:t>.202</w:t>
      </w:r>
      <w:r w:rsidR="00086187">
        <w:rPr>
          <w:rFonts w:ascii="Times New Roman" w:hAnsi="Times New Roman" w:cs="Times New Roman"/>
          <w:i w:val="0"/>
          <w:iCs/>
          <w:sz w:val="20"/>
          <w:szCs w:val="20"/>
        </w:rPr>
        <w:t>3</w:t>
      </w:r>
      <w:r w:rsidR="00394E4D">
        <w:rPr>
          <w:rFonts w:ascii="Times New Roman" w:hAnsi="Times New Roman" w:cs="Times New Roman"/>
          <w:i w:val="0"/>
          <w:iCs/>
          <w:sz w:val="20"/>
          <w:szCs w:val="20"/>
        </w:rPr>
        <w:t xml:space="preserve"> r.</w:t>
      </w:r>
    </w:p>
    <w:p w14:paraId="107B7D98" w14:textId="77777777" w:rsidR="007F1D32" w:rsidRDefault="007F1D32" w:rsidP="00B235B9">
      <w:pPr>
        <w:tabs>
          <w:tab w:val="left" w:pos="2010"/>
        </w:tabs>
        <w:spacing w:after="0"/>
        <w:jc w:val="center"/>
        <w:rPr>
          <w:rFonts w:ascii="Times New Roman" w:hAnsi="Times New Roman"/>
          <w:b/>
          <w:sz w:val="20"/>
          <w:szCs w:val="20"/>
          <w:lang w:eastAsia="zh-CN"/>
        </w:rPr>
      </w:pPr>
    </w:p>
    <w:p w14:paraId="03880749" w14:textId="709B64B6" w:rsidR="00086187" w:rsidRPr="00EA26B3" w:rsidRDefault="00086187" w:rsidP="00B235B9">
      <w:pPr>
        <w:tabs>
          <w:tab w:val="left" w:pos="2010"/>
        </w:tabs>
        <w:spacing w:after="0"/>
        <w:jc w:val="center"/>
        <w:rPr>
          <w:rFonts w:ascii="Times New Roman" w:hAnsi="Times New Roman"/>
          <w:b/>
          <w:sz w:val="20"/>
          <w:szCs w:val="20"/>
          <w:lang w:eastAsia="zh-CN"/>
        </w:rPr>
      </w:pPr>
      <w:r>
        <w:rPr>
          <w:rFonts w:ascii="Times New Roman" w:hAnsi="Times New Roman"/>
          <w:b/>
          <w:sz w:val="20"/>
          <w:szCs w:val="20"/>
          <w:lang w:eastAsia="zh-CN"/>
        </w:rPr>
        <w:t>Dotyczy: udzielenia zamówienia publicznego, którego wartość nie przekracza kwoty 130 000 PLN netto.</w:t>
      </w:r>
    </w:p>
    <w:p w14:paraId="21AED471" w14:textId="77777777" w:rsidR="00086187" w:rsidRDefault="00086187" w:rsidP="00086187">
      <w:pPr>
        <w:tabs>
          <w:tab w:val="left" w:pos="567"/>
        </w:tabs>
        <w:suppressAutoHyphens/>
        <w:spacing w:after="0" w:line="240" w:lineRule="auto"/>
        <w:ind w:left="284" w:hanging="284"/>
        <w:jc w:val="both"/>
        <w:rPr>
          <w:rFonts w:ascii="Times New Roman" w:hAnsi="Times New Roman"/>
          <w:b/>
          <w:sz w:val="20"/>
          <w:szCs w:val="20"/>
          <w:lang w:eastAsia="zh-CN"/>
        </w:rPr>
      </w:pPr>
    </w:p>
    <w:p w14:paraId="660C3D1C" w14:textId="42016A34" w:rsidR="00086187" w:rsidRPr="00EA26B3" w:rsidRDefault="00086187" w:rsidP="00086187">
      <w:pPr>
        <w:tabs>
          <w:tab w:val="left" w:pos="567"/>
        </w:tabs>
        <w:suppressAutoHyphens/>
        <w:spacing w:after="0" w:line="240" w:lineRule="auto"/>
        <w:ind w:left="284" w:hanging="284"/>
        <w:jc w:val="both"/>
        <w:rPr>
          <w:rFonts w:ascii="Times New Roman" w:hAnsi="Times New Roman"/>
          <w:sz w:val="20"/>
          <w:szCs w:val="20"/>
        </w:rPr>
      </w:pPr>
      <w:r>
        <w:rPr>
          <w:rFonts w:ascii="Times New Roman" w:hAnsi="Times New Roman"/>
          <w:b/>
          <w:sz w:val="20"/>
          <w:szCs w:val="20"/>
          <w:lang w:eastAsia="zh-CN"/>
        </w:rPr>
        <w:t xml:space="preserve">1.Zamawiający : </w:t>
      </w:r>
      <w:r w:rsidRPr="00EA26B3">
        <w:rPr>
          <w:rFonts w:ascii="Times New Roman" w:hAnsi="Times New Roman"/>
          <w:sz w:val="20"/>
          <w:szCs w:val="20"/>
        </w:rPr>
        <w:t>Samodzielny Publiczny zespół Opieki Zdrowotnej</w:t>
      </w:r>
    </w:p>
    <w:p w14:paraId="28BECB4F" w14:textId="3D6C45D4" w:rsidR="00086187" w:rsidRPr="00EA26B3" w:rsidRDefault="00086187" w:rsidP="00086187">
      <w:pPr>
        <w:pStyle w:val="Nagwek"/>
        <w:tabs>
          <w:tab w:val="left" w:pos="426"/>
        </w:tabs>
        <w:ind w:left="284"/>
        <w:jc w:val="both"/>
        <w:rPr>
          <w:rFonts w:ascii="Times New Roman" w:hAnsi="Times New Roman"/>
          <w:sz w:val="20"/>
          <w:szCs w:val="20"/>
        </w:rPr>
      </w:pPr>
      <w:r w:rsidRPr="00EA26B3">
        <w:rPr>
          <w:rFonts w:ascii="Times New Roman" w:hAnsi="Times New Roman"/>
          <w:sz w:val="20"/>
          <w:szCs w:val="20"/>
        </w:rPr>
        <w:t>ul. Kościuszki 68</w:t>
      </w:r>
      <w:r>
        <w:rPr>
          <w:rFonts w:ascii="Times New Roman" w:hAnsi="Times New Roman"/>
          <w:sz w:val="20"/>
          <w:szCs w:val="20"/>
        </w:rPr>
        <w:t xml:space="preserve">, </w:t>
      </w:r>
      <w:r w:rsidRPr="00EA26B3">
        <w:rPr>
          <w:rFonts w:ascii="Times New Roman" w:hAnsi="Times New Roman"/>
          <w:sz w:val="20"/>
          <w:szCs w:val="20"/>
        </w:rPr>
        <w:t>32-800 Brzesko</w:t>
      </w:r>
    </w:p>
    <w:p w14:paraId="52E8FEE6" w14:textId="77777777" w:rsidR="00086187" w:rsidRPr="00EA26B3" w:rsidRDefault="00086187" w:rsidP="00086187">
      <w:pPr>
        <w:pStyle w:val="Nagwek"/>
        <w:tabs>
          <w:tab w:val="left" w:pos="2835"/>
        </w:tabs>
        <w:ind w:left="284"/>
        <w:jc w:val="both"/>
        <w:rPr>
          <w:rFonts w:ascii="Times New Roman" w:hAnsi="Times New Roman"/>
          <w:sz w:val="20"/>
          <w:szCs w:val="20"/>
        </w:rPr>
      </w:pPr>
      <w:r w:rsidRPr="00EA26B3">
        <w:rPr>
          <w:rFonts w:ascii="Times New Roman" w:hAnsi="Times New Roman"/>
          <w:sz w:val="20"/>
          <w:szCs w:val="20"/>
        </w:rPr>
        <w:t>Telefon: 14 66 21 155</w:t>
      </w:r>
    </w:p>
    <w:p w14:paraId="4F879A17" w14:textId="77777777" w:rsidR="00086187" w:rsidRPr="00EA26B3" w:rsidRDefault="00086187" w:rsidP="00086187">
      <w:pPr>
        <w:pStyle w:val="Nagwek"/>
        <w:ind w:left="284"/>
        <w:jc w:val="both"/>
        <w:rPr>
          <w:rFonts w:ascii="Times New Roman" w:hAnsi="Times New Roman"/>
          <w:sz w:val="20"/>
          <w:szCs w:val="20"/>
        </w:rPr>
      </w:pPr>
      <w:r w:rsidRPr="00EA26B3">
        <w:rPr>
          <w:rFonts w:ascii="Times New Roman" w:hAnsi="Times New Roman"/>
          <w:sz w:val="20"/>
          <w:szCs w:val="20"/>
        </w:rPr>
        <w:t xml:space="preserve">Strona internetowa: </w:t>
      </w:r>
      <w:hyperlink r:id="rId8" w:history="1">
        <w:r w:rsidRPr="00EA26B3">
          <w:rPr>
            <w:rStyle w:val="Hipercze"/>
            <w:rFonts w:ascii="Times New Roman" w:hAnsi="Times New Roman"/>
            <w:sz w:val="20"/>
            <w:szCs w:val="20"/>
          </w:rPr>
          <w:t>https://www.spzoz-brzesko.pl/zamowienia-publiczne/przetargi-2020/</w:t>
        </w:r>
      </w:hyperlink>
    </w:p>
    <w:p w14:paraId="7C5F80A4" w14:textId="77777777" w:rsidR="00EE5C4A" w:rsidRDefault="00EE5C4A" w:rsidP="00EE5C4A">
      <w:pPr>
        <w:rPr>
          <w:rFonts w:ascii="Times New Roman" w:hAnsi="Times New Roman"/>
          <w:sz w:val="20"/>
          <w:szCs w:val="20"/>
          <w:lang w:eastAsia="zh-CN"/>
        </w:rPr>
      </w:pPr>
    </w:p>
    <w:p w14:paraId="192A056A" w14:textId="5B900E2F" w:rsidR="007F1D32" w:rsidRPr="00086187" w:rsidRDefault="007F1D32" w:rsidP="00086187">
      <w:pPr>
        <w:tabs>
          <w:tab w:val="left" w:pos="567"/>
        </w:tabs>
        <w:suppressAutoHyphens/>
        <w:spacing w:after="0" w:line="240" w:lineRule="auto"/>
        <w:ind w:left="284" w:hanging="284"/>
        <w:jc w:val="both"/>
        <w:rPr>
          <w:rFonts w:ascii="Times New Roman" w:hAnsi="Times New Roman"/>
          <w:b/>
          <w:bCs/>
          <w:sz w:val="20"/>
          <w:szCs w:val="20"/>
        </w:rPr>
      </w:pPr>
      <w:r w:rsidRPr="00EA26B3">
        <w:rPr>
          <w:rFonts w:ascii="Times New Roman" w:hAnsi="Times New Roman"/>
          <w:b/>
          <w:sz w:val="20"/>
          <w:szCs w:val="20"/>
          <w:lang w:eastAsia="zh-CN"/>
        </w:rPr>
        <w:t xml:space="preserve"> </w:t>
      </w:r>
      <w:r w:rsidRPr="00EA26B3">
        <w:rPr>
          <w:rFonts w:ascii="Times New Roman" w:hAnsi="Times New Roman"/>
          <w:b/>
          <w:sz w:val="20"/>
          <w:szCs w:val="20"/>
          <w:lang w:eastAsia="zh-CN"/>
        </w:rPr>
        <w:tab/>
      </w:r>
      <w:r w:rsidR="00BB1F0F" w:rsidRPr="00086187">
        <w:rPr>
          <w:rFonts w:ascii="Times New Roman" w:hAnsi="Times New Roman"/>
          <w:b/>
          <w:bCs/>
          <w:sz w:val="20"/>
          <w:szCs w:val="20"/>
        </w:rPr>
        <w:t xml:space="preserve"> </w:t>
      </w:r>
      <w:r w:rsidR="00086187" w:rsidRPr="00086187">
        <w:rPr>
          <w:rFonts w:ascii="Times New Roman" w:hAnsi="Times New Roman"/>
          <w:b/>
          <w:bCs/>
          <w:sz w:val="20"/>
          <w:szCs w:val="20"/>
        </w:rPr>
        <w:t>Zamawiający zaprasza do złożenia oferty na realizacje usługi „ Pośrednictwa finansowego”</w:t>
      </w:r>
    </w:p>
    <w:p w14:paraId="7C1E6110" w14:textId="77777777" w:rsidR="007F1D32" w:rsidRPr="00EA26B3" w:rsidRDefault="007F1D32" w:rsidP="00B235B9">
      <w:pPr>
        <w:pStyle w:val="Nagwek"/>
        <w:ind w:left="284"/>
        <w:jc w:val="both"/>
        <w:rPr>
          <w:rFonts w:ascii="Times New Roman" w:hAnsi="Times New Roman"/>
          <w:sz w:val="20"/>
          <w:szCs w:val="20"/>
        </w:rPr>
      </w:pPr>
    </w:p>
    <w:p w14:paraId="7604C771" w14:textId="1869E0C8" w:rsidR="007F1D32" w:rsidRPr="00EA26B3" w:rsidRDefault="00086187" w:rsidP="00B235B9">
      <w:pPr>
        <w:tabs>
          <w:tab w:val="left" w:pos="567"/>
        </w:tabs>
        <w:suppressAutoHyphens/>
        <w:spacing w:after="0" w:line="240" w:lineRule="auto"/>
        <w:jc w:val="both"/>
        <w:rPr>
          <w:rFonts w:ascii="Times New Roman" w:hAnsi="Times New Roman"/>
          <w:b/>
          <w:sz w:val="20"/>
          <w:szCs w:val="20"/>
          <w:lang w:eastAsia="zh-CN"/>
        </w:rPr>
      </w:pPr>
      <w:r>
        <w:rPr>
          <w:rFonts w:ascii="Times New Roman" w:hAnsi="Times New Roman"/>
          <w:b/>
          <w:sz w:val="20"/>
          <w:szCs w:val="20"/>
          <w:lang w:eastAsia="zh-CN"/>
        </w:rPr>
        <w:t>2.</w:t>
      </w:r>
      <w:r w:rsidR="007F1D32" w:rsidRPr="00EA26B3">
        <w:rPr>
          <w:rFonts w:ascii="Times New Roman" w:hAnsi="Times New Roman"/>
          <w:b/>
          <w:sz w:val="20"/>
          <w:szCs w:val="20"/>
          <w:lang w:eastAsia="zh-CN"/>
        </w:rPr>
        <w:t xml:space="preserve"> Tryb udzielenia zamówienia.</w:t>
      </w:r>
    </w:p>
    <w:p w14:paraId="5A9623CF" w14:textId="7E20B886" w:rsidR="00ED75AC" w:rsidRPr="00EA26B3" w:rsidRDefault="00B267EC" w:rsidP="00B267EC">
      <w:pPr>
        <w:spacing w:after="0" w:line="240" w:lineRule="auto"/>
        <w:ind w:left="426" w:hanging="426"/>
        <w:jc w:val="both"/>
        <w:rPr>
          <w:rFonts w:ascii="Times New Roman" w:hAnsi="Times New Roman"/>
          <w:sz w:val="20"/>
          <w:szCs w:val="20"/>
          <w:lang w:eastAsia="zh-CN"/>
        </w:rPr>
      </w:pPr>
      <w:r w:rsidRPr="00EA26B3">
        <w:rPr>
          <w:rFonts w:ascii="Times New Roman" w:hAnsi="Times New Roman"/>
          <w:sz w:val="20"/>
          <w:szCs w:val="20"/>
          <w:lang w:eastAsia="zh-CN"/>
        </w:rPr>
        <w:t>1</w:t>
      </w:r>
      <w:r w:rsidR="00086187">
        <w:rPr>
          <w:rFonts w:ascii="Times New Roman" w:hAnsi="Times New Roman"/>
          <w:sz w:val="20"/>
          <w:szCs w:val="20"/>
          <w:lang w:eastAsia="zh-CN"/>
        </w:rPr>
        <w:t>)</w:t>
      </w:r>
      <w:r w:rsidRPr="00EA26B3">
        <w:rPr>
          <w:rFonts w:ascii="Times New Roman" w:hAnsi="Times New Roman"/>
          <w:sz w:val="20"/>
          <w:szCs w:val="20"/>
          <w:lang w:eastAsia="zh-CN"/>
        </w:rPr>
        <w:t xml:space="preserve">   </w:t>
      </w:r>
      <w:r w:rsidR="00B85A65" w:rsidRPr="00EA26B3">
        <w:rPr>
          <w:rFonts w:ascii="Times New Roman" w:hAnsi="Times New Roman"/>
          <w:sz w:val="20"/>
          <w:szCs w:val="20"/>
          <w:lang w:eastAsia="zh-CN"/>
        </w:rPr>
        <w:t xml:space="preserve">Postępowanie prowadzone jest </w:t>
      </w:r>
      <w:r w:rsidR="00B85A65" w:rsidRPr="00EA26B3">
        <w:rPr>
          <w:rFonts w:ascii="Times New Roman" w:hAnsi="Times New Roman"/>
          <w:sz w:val="20"/>
          <w:szCs w:val="20"/>
        </w:rPr>
        <w:t>na podstawie art. 2 ust. 1 pkt 1 ustawy z dnia 11 września 2019 r. Prawo zamówień publicznych  (Dz.U. z 20</w:t>
      </w:r>
      <w:r w:rsidR="00086187">
        <w:rPr>
          <w:rFonts w:ascii="Times New Roman" w:hAnsi="Times New Roman"/>
          <w:sz w:val="20"/>
          <w:szCs w:val="20"/>
        </w:rPr>
        <w:t>22</w:t>
      </w:r>
      <w:r w:rsidR="00B85A65" w:rsidRPr="00EA26B3">
        <w:rPr>
          <w:rFonts w:ascii="Times New Roman" w:hAnsi="Times New Roman"/>
          <w:sz w:val="20"/>
          <w:szCs w:val="20"/>
        </w:rPr>
        <w:t xml:space="preserve"> r., poz. </w:t>
      </w:r>
      <w:r w:rsidR="00086187">
        <w:rPr>
          <w:rFonts w:ascii="Times New Roman" w:hAnsi="Times New Roman"/>
          <w:sz w:val="20"/>
          <w:szCs w:val="20"/>
        </w:rPr>
        <w:t>1710</w:t>
      </w:r>
      <w:r w:rsidR="00B85A65" w:rsidRPr="00EA26B3">
        <w:rPr>
          <w:rFonts w:ascii="Times New Roman" w:hAnsi="Times New Roman"/>
          <w:sz w:val="20"/>
          <w:szCs w:val="20"/>
        </w:rPr>
        <w:t xml:space="preserve"> z </w:t>
      </w:r>
      <w:proofErr w:type="spellStart"/>
      <w:r w:rsidR="00B85A65" w:rsidRPr="00EA26B3">
        <w:rPr>
          <w:rFonts w:ascii="Times New Roman" w:hAnsi="Times New Roman"/>
          <w:sz w:val="20"/>
          <w:szCs w:val="20"/>
        </w:rPr>
        <w:t>późń</w:t>
      </w:r>
      <w:proofErr w:type="spellEnd"/>
      <w:r w:rsidR="00B85A65" w:rsidRPr="00EA26B3">
        <w:rPr>
          <w:rFonts w:ascii="Times New Roman" w:hAnsi="Times New Roman"/>
          <w:sz w:val="20"/>
          <w:szCs w:val="20"/>
        </w:rPr>
        <w:t xml:space="preserve">. zm.), zwaną dalej ustawą </w:t>
      </w:r>
      <w:proofErr w:type="spellStart"/>
      <w:r w:rsidR="00B85A65" w:rsidRPr="00EA26B3">
        <w:rPr>
          <w:rFonts w:ascii="Times New Roman" w:hAnsi="Times New Roman"/>
          <w:sz w:val="20"/>
          <w:szCs w:val="20"/>
        </w:rPr>
        <w:t>Pzp</w:t>
      </w:r>
      <w:proofErr w:type="spellEnd"/>
      <w:r w:rsidR="00B85A65" w:rsidRPr="00EA26B3">
        <w:rPr>
          <w:rFonts w:ascii="Times New Roman" w:hAnsi="Times New Roman"/>
          <w:sz w:val="20"/>
          <w:szCs w:val="20"/>
        </w:rPr>
        <w:t>, dla postępowań poniżej 130 000 PLN.</w:t>
      </w:r>
    </w:p>
    <w:p w14:paraId="55E85905" w14:textId="77777777" w:rsidR="00B267EC" w:rsidRPr="00EA26B3" w:rsidRDefault="00B267EC" w:rsidP="00B267EC">
      <w:pPr>
        <w:spacing w:after="0" w:line="240" w:lineRule="auto"/>
        <w:ind w:left="426" w:hanging="426"/>
        <w:jc w:val="both"/>
        <w:rPr>
          <w:rFonts w:ascii="Times New Roman" w:hAnsi="Times New Roman"/>
          <w:sz w:val="20"/>
          <w:szCs w:val="20"/>
          <w:lang w:eastAsia="zh-CN"/>
        </w:rPr>
      </w:pPr>
    </w:p>
    <w:p w14:paraId="5E772159" w14:textId="58E9B24C" w:rsidR="0046701F" w:rsidRPr="00EA26B3" w:rsidRDefault="00B267EC" w:rsidP="00B267EC">
      <w:pPr>
        <w:pStyle w:val="Akapitzlist"/>
        <w:tabs>
          <w:tab w:val="left" w:pos="284"/>
          <w:tab w:val="left" w:pos="2010"/>
        </w:tabs>
        <w:ind w:left="426" w:hanging="426"/>
        <w:jc w:val="both"/>
        <w:rPr>
          <w:rFonts w:ascii="Times New Roman" w:hAnsi="Times New Roman"/>
          <w:sz w:val="20"/>
          <w:lang w:eastAsia="zh-CN"/>
        </w:rPr>
      </w:pPr>
      <w:r w:rsidRPr="00EA26B3">
        <w:rPr>
          <w:rFonts w:ascii="Times New Roman" w:hAnsi="Times New Roman"/>
          <w:sz w:val="20"/>
          <w:lang w:eastAsia="zh-CN"/>
        </w:rPr>
        <w:t>2</w:t>
      </w:r>
      <w:r w:rsidR="00086187">
        <w:rPr>
          <w:rFonts w:ascii="Times New Roman" w:hAnsi="Times New Roman"/>
          <w:sz w:val="20"/>
          <w:lang w:eastAsia="zh-CN"/>
        </w:rPr>
        <w:t>)</w:t>
      </w:r>
      <w:r w:rsidRPr="00EA26B3">
        <w:rPr>
          <w:rFonts w:ascii="Times New Roman" w:hAnsi="Times New Roman"/>
          <w:sz w:val="20"/>
          <w:lang w:eastAsia="zh-CN"/>
        </w:rPr>
        <w:t xml:space="preserve">    </w:t>
      </w:r>
      <w:r w:rsidR="0046701F" w:rsidRPr="00EA26B3">
        <w:rPr>
          <w:rFonts w:ascii="Times New Roman" w:hAnsi="Times New Roman"/>
          <w:sz w:val="20"/>
          <w:lang w:eastAsia="zh-CN"/>
        </w:rPr>
        <w:t>Niniejsze postępowanie o udzielenie zamówienia prowadzone jest z zachowaniem zasad uczciwej konkurencji, jawności i przejrzystości.</w:t>
      </w:r>
    </w:p>
    <w:p w14:paraId="372A35CE" w14:textId="77777777" w:rsidR="007F1D32" w:rsidRPr="00EA26B3" w:rsidRDefault="007F1D32" w:rsidP="00B235B9">
      <w:pPr>
        <w:pStyle w:val="Akapitzlist"/>
        <w:tabs>
          <w:tab w:val="left" w:pos="284"/>
          <w:tab w:val="left" w:pos="2010"/>
        </w:tabs>
        <w:ind w:left="644"/>
        <w:jc w:val="both"/>
        <w:rPr>
          <w:rFonts w:ascii="Times New Roman" w:hAnsi="Times New Roman"/>
          <w:sz w:val="20"/>
          <w:lang w:eastAsia="zh-CN"/>
        </w:rPr>
      </w:pPr>
    </w:p>
    <w:p w14:paraId="695EEA76" w14:textId="4CDEA8BE" w:rsidR="007F1D32" w:rsidRPr="00EA26B3" w:rsidRDefault="00086187" w:rsidP="00B235B9">
      <w:pPr>
        <w:tabs>
          <w:tab w:val="left" w:pos="567"/>
        </w:tabs>
        <w:suppressAutoHyphens/>
        <w:spacing w:after="0" w:line="240" w:lineRule="auto"/>
        <w:jc w:val="both"/>
        <w:rPr>
          <w:rFonts w:ascii="Times New Roman" w:hAnsi="Times New Roman"/>
          <w:b/>
          <w:sz w:val="20"/>
          <w:szCs w:val="20"/>
          <w:lang w:eastAsia="zh-CN"/>
        </w:rPr>
      </w:pPr>
      <w:r>
        <w:rPr>
          <w:rFonts w:ascii="Times New Roman" w:hAnsi="Times New Roman"/>
          <w:b/>
          <w:sz w:val="20"/>
          <w:szCs w:val="20"/>
          <w:lang w:eastAsia="zh-CN"/>
        </w:rPr>
        <w:t>3</w:t>
      </w:r>
      <w:r w:rsidR="007F1D32" w:rsidRPr="00EA26B3">
        <w:rPr>
          <w:rFonts w:ascii="Times New Roman" w:hAnsi="Times New Roman"/>
          <w:b/>
          <w:sz w:val="20"/>
          <w:szCs w:val="20"/>
          <w:lang w:eastAsia="zh-CN"/>
        </w:rPr>
        <w:t>. Opis przedmiotu i zakresu zamówienia</w:t>
      </w:r>
    </w:p>
    <w:p w14:paraId="3CF5F4FE" w14:textId="0C8FB875" w:rsidR="00B85A65" w:rsidRPr="00EA26B3" w:rsidRDefault="00B70CFA" w:rsidP="00B85A65">
      <w:pPr>
        <w:pStyle w:val="Tekstkomentarza"/>
        <w:spacing w:line="259" w:lineRule="auto"/>
        <w:rPr>
          <w:rFonts w:ascii="Times New Roman" w:hAnsi="Times New Roman"/>
          <w:lang w:eastAsia="zh-CN"/>
        </w:rPr>
      </w:pPr>
      <w:r w:rsidRPr="00394E4D">
        <w:rPr>
          <w:rFonts w:ascii="Times New Roman" w:hAnsi="Times New Roman"/>
        </w:rPr>
        <w:t>kod CPV</w:t>
      </w:r>
      <w:r w:rsidRPr="00EA26B3">
        <w:rPr>
          <w:rFonts w:ascii="Times New Roman" w:hAnsi="Times New Roman"/>
        </w:rPr>
        <w:t xml:space="preserve">: </w:t>
      </w:r>
      <w:r w:rsidR="00B85A65" w:rsidRPr="00EA26B3">
        <w:rPr>
          <w:rFonts w:ascii="Times New Roman" w:hAnsi="Times New Roman"/>
          <w:lang w:eastAsia="zh-CN"/>
        </w:rPr>
        <w:t>66000000-0 Usługi finansowe i ubezpieczeniowe</w:t>
      </w:r>
    </w:p>
    <w:p w14:paraId="233AD38E" w14:textId="16270267" w:rsidR="007A0313" w:rsidRPr="00EA26B3" w:rsidRDefault="007A0313" w:rsidP="007A0313">
      <w:pPr>
        <w:pStyle w:val="Akapitzlist"/>
        <w:numPr>
          <w:ilvl w:val="0"/>
          <w:numId w:val="19"/>
        </w:numPr>
        <w:rPr>
          <w:rFonts w:ascii="Times New Roman" w:hAnsi="Times New Roman"/>
          <w:bCs/>
          <w:sz w:val="20"/>
        </w:rPr>
      </w:pPr>
      <w:r w:rsidRPr="00EA26B3">
        <w:rPr>
          <w:rFonts w:ascii="Times New Roman" w:hAnsi="Times New Roman"/>
          <w:sz w:val="20"/>
        </w:rPr>
        <w:t>Przedmiotem zamówienia jest</w:t>
      </w:r>
      <w:r w:rsidRPr="00EA26B3">
        <w:rPr>
          <w:rFonts w:ascii="Times New Roman" w:hAnsi="Times New Roman"/>
          <w:bCs/>
          <w:sz w:val="20"/>
        </w:rPr>
        <w:t xml:space="preserve">  usługa pośrednictwa finansowego  tj.</w:t>
      </w:r>
    </w:p>
    <w:p w14:paraId="7193E595" w14:textId="77777777" w:rsidR="007A0313" w:rsidRPr="00EA26B3" w:rsidRDefault="007A0313" w:rsidP="007A0313">
      <w:pPr>
        <w:pStyle w:val="Akapitzlist"/>
        <w:ind w:left="360"/>
        <w:rPr>
          <w:rFonts w:ascii="Times New Roman" w:hAnsi="Times New Roman"/>
          <w:bCs/>
          <w:sz w:val="20"/>
        </w:rPr>
      </w:pPr>
    </w:p>
    <w:p w14:paraId="22D2A151" w14:textId="32C044BB" w:rsidR="007A0313" w:rsidRPr="00EA26B3" w:rsidRDefault="007A0313" w:rsidP="007A0313">
      <w:pPr>
        <w:pStyle w:val="Akapitzlist"/>
        <w:ind w:left="360"/>
        <w:rPr>
          <w:rFonts w:ascii="Times New Roman" w:hAnsi="Times New Roman"/>
          <w:b/>
          <w:sz w:val="20"/>
        </w:rPr>
      </w:pPr>
      <w:r w:rsidRPr="00EA26B3">
        <w:rPr>
          <w:rFonts w:ascii="Times New Roman" w:hAnsi="Times New Roman"/>
          <w:sz w:val="20"/>
        </w:rPr>
        <w:t>1</w:t>
      </w:r>
      <w:r w:rsidR="00086187">
        <w:rPr>
          <w:rFonts w:ascii="Times New Roman" w:hAnsi="Times New Roman"/>
          <w:sz w:val="20"/>
        </w:rPr>
        <w:t>)</w:t>
      </w:r>
      <w:r w:rsidRPr="00EA26B3">
        <w:rPr>
          <w:rFonts w:ascii="Times New Roman" w:hAnsi="Times New Roman"/>
          <w:sz w:val="20"/>
        </w:rPr>
        <w:t xml:space="preserve"> </w:t>
      </w:r>
      <w:r w:rsidRPr="00EA26B3">
        <w:rPr>
          <w:rFonts w:ascii="Times New Roman" w:hAnsi="Times New Roman"/>
          <w:b/>
          <w:sz w:val="20"/>
        </w:rPr>
        <w:t xml:space="preserve">Obsługa bankowa Samodzielnego Publicznego Zespołu Opieki Zdrowotnej </w:t>
      </w:r>
      <w:r w:rsidRPr="00EA26B3">
        <w:rPr>
          <w:rFonts w:ascii="Times New Roman" w:hAnsi="Times New Roman"/>
          <w:b/>
          <w:sz w:val="20"/>
        </w:rPr>
        <w:br/>
        <w:t xml:space="preserve">       w Brzesku;</w:t>
      </w:r>
    </w:p>
    <w:p w14:paraId="058352C8" w14:textId="0F9D77BF" w:rsidR="007A0313" w:rsidRPr="00EA26B3" w:rsidRDefault="007A0313" w:rsidP="007A0313">
      <w:pPr>
        <w:pStyle w:val="Akapitzlist"/>
        <w:ind w:left="360"/>
        <w:rPr>
          <w:rFonts w:ascii="Times New Roman" w:hAnsi="Times New Roman"/>
          <w:b/>
          <w:sz w:val="20"/>
          <w:lang w:eastAsia="zh-CN"/>
        </w:rPr>
      </w:pPr>
      <w:r w:rsidRPr="00EA26B3">
        <w:rPr>
          <w:rFonts w:ascii="Times New Roman" w:hAnsi="Times New Roman"/>
          <w:sz w:val="20"/>
        </w:rPr>
        <w:t>2</w:t>
      </w:r>
      <w:r w:rsidR="00086187">
        <w:rPr>
          <w:rFonts w:ascii="Times New Roman" w:hAnsi="Times New Roman"/>
          <w:sz w:val="20"/>
        </w:rPr>
        <w:t>)</w:t>
      </w:r>
      <w:r w:rsidRPr="00EA26B3">
        <w:rPr>
          <w:rFonts w:ascii="Times New Roman" w:hAnsi="Times New Roman"/>
          <w:sz w:val="20"/>
        </w:rPr>
        <w:t xml:space="preserve">   </w:t>
      </w:r>
      <w:r w:rsidRPr="00EA26B3">
        <w:rPr>
          <w:rFonts w:ascii="Times New Roman" w:hAnsi="Times New Roman"/>
          <w:b/>
          <w:sz w:val="20"/>
        </w:rPr>
        <w:t>Udzielenie kredytu  obrotowego w rachunku bieżącym;</w:t>
      </w:r>
    </w:p>
    <w:p w14:paraId="1A0B7888" w14:textId="77777777" w:rsidR="007A0313" w:rsidRPr="00EA26B3" w:rsidRDefault="007A0313" w:rsidP="007A0313">
      <w:pPr>
        <w:pStyle w:val="Akapitzlist"/>
        <w:tabs>
          <w:tab w:val="left" w:pos="2010"/>
        </w:tabs>
        <w:ind w:left="360"/>
        <w:rPr>
          <w:rFonts w:ascii="Times New Roman" w:hAnsi="Times New Roman"/>
          <w:bCs/>
          <w:iCs/>
          <w:sz w:val="20"/>
          <w:lang w:eastAsia="zh-CN"/>
        </w:rPr>
      </w:pPr>
    </w:p>
    <w:p w14:paraId="451BC3E3" w14:textId="77777777" w:rsidR="007A0313" w:rsidRPr="00EA26B3" w:rsidRDefault="007A0313" w:rsidP="007A0313">
      <w:pPr>
        <w:pStyle w:val="Akapitzlist"/>
        <w:numPr>
          <w:ilvl w:val="0"/>
          <w:numId w:val="19"/>
        </w:numPr>
        <w:tabs>
          <w:tab w:val="left" w:pos="2010"/>
        </w:tabs>
        <w:rPr>
          <w:rFonts w:ascii="Times New Roman" w:hAnsi="Times New Roman"/>
          <w:bCs/>
          <w:iCs/>
          <w:sz w:val="20"/>
          <w:lang w:eastAsia="zh-CN"/>
        </w:rPr>
      </w:pPr>
      <w:r w:rsidRPr="00EA26B3">
        <w:rPr>
          <w:rFonts w:ascii="Times New Roman" w:hAnsi="Times New Roman"/>
          <w:bCs/>
          <w:iCs/>
          <w:sz w:val="20"/>
          <w:lang w:eastAsia="zh-CN"/>
        </w:rPr>
        <w:t>Szczegółowy opis przedmiotu zamówienia zawiera – Załącznik nr 1 do zapytania ofertowego.</w:t>
      </w:r>
    </w:p>
    <w:p w14:paraId="36A2A0AB" w14:textId="77777777" w:rsidR="00B70CFA" w:rsidRPr="00EA26B3" w:rsidRDefault="00B70CFA" w:rsidP="00B70CFA">
      <w:pPr>
        <w:autoSpaceDE w:val="0"/>
        <w:autoSpaceDN w:val="0"/>
        <w:adjustRightInd w:val="0"/>
        <w:spacing w:after="22" w:line="240" w:lineRule="auto"/>
        <w:ind w:left="360"/>
        <w:jc w:val="both"/>
        <w:rPr>
          <w:rFonts w:ascii="Times New Roman" w:hAnsi="Times New Roman"/>
          <w:color w:val="000000"/>
          <w:sz w:val="20"/>
          <w:szCs w:val="20"/>
          <w:lang w:eastAsia="pl-PL"/>
        </w:rPr>
      </w:pPr>
    </w:p>
    <w:p w14:paraId="5C9A029C" w14:textId="69423FB8" w:rsidR="007F1D32" w:rsidRPr="00EA26B3" w:rsidRDefault="00086187" w:rsidP="00B235B9">
      <w:pPr>
        <w:tabs>
          <w:tab w:val="left" w:pos="284"/>
          <w:tab w:val="left" w:pos="567"/>
          <w:tab w:val="left" w:pos="2010"/>
        </w:tabs>
        <w:spacing w:after="0"/>
        <w:jc w:val="both"/>
        <w:rPr>
          <w:rFonts w:ascii="Times New Roman" w:hAnsi="Times New Roman"/>
          <w:b/>
          <w:sz w:val="20"/>
          <w:szCs w:val="20"/>
        </w:rPr>
      </w:pPr>
      <w:r>
        <w:rPr>
          <w:rFonts w:ascii="Times New Roman" w:hAnsi="Times New Roman"/>
          <w:b/>
          <w:sz w:val="20"/>
          <w:szCs w:val="20"/>
        </w:rPr>
        <w:t>4.</w:t>
      </w:r>
      <w:r w:rsidR="007F1D32" w:rsidRPr="00EA26B3">
        <w:rPr>
          <w:rFonts w:ascii="Times New Roman" w:hAnsi="Times New Roman"/>
          <w:b/>
          <w:sz w:val="20"/>
          <w:szCs w:val="20"/>
        </w:rPr>
        <w:t xml:space="preserve"> Oferty wariantowe i częściowe.</w:t>
      </w:r>
    </w:p>
    <w:p w14:paraId="1B62F56A" w14:textId="77777777" w:rsidR="007F1D32" w:rsidRPr="00EA26B3" w:rsidRDefault="007F1D32" w:rsidP="00B235B9">
      <w:pPr>
        <w:tabs>
          <w:tab w:val="left" w:pos="0"/>
          <w:tab w:val="left" w:pos="426"/>
          <w:tab w:val="left" w:pos="2010"/>
        </w:tabs>
        <w:spacing w:after="0" w:line="240" w:lineRule="auto"/>
        <w:jc w:val="both"/>
        <w:rPr>
          <w:rFonts w:ascii="Times New Roman" w:hAnsi="Times New Roman"/>
          <w:bCs/>
          <w:sz w:val="20"/>
          <w:szCs w:val="20"/>
        </w:rPr>
      </w:pPr>
      <w:r w:rsidRPr="00EA26B3">
        <w:rPr>
          <w:rFonts w:ascii="Times New Roman" w:hAnsi="Times New Roman"/>
          <w:bCs/>
          <w:sz w:val="20"/>
          <w:szCs w:val="20"/>
        </w:rPr>
        <w:t>1.</w:t>
      </w:r>
      <w:r w:rsidRPr="00EA26B3">
        <w:rPr>
          <w:rFonts w:ascii="Times New Roman" w:hAnsi="Times New Roman"/>
          <w:bCs/>
          <w:sz w:val="20"/>
          <w:szCs w:val="20"/>
        </w:rPr>
        <w:tab/>
        <w:t>Zamawiający nie dopuszcza składania ofert wariantowych.</w:t>
      </w:r>
    </w:p>
    <w:p w14:paraId="3E6D95B6" w14:textId="77777777" w:rsidR="007F1D32" w:rsidRPr="00EA26B3" w:rsidRDefault="007F1D32" w:rsidP="00B235B9">
      <w:pPr>
        <w:tabs>
          <w:tab w:val="left" w:pos="0"/>
          <w:tab w:val="left" w:pos="426"/>
          <w:tab w:val="left" w:pos="2010"/>
        </w:tabs>
        <w:spacing w:after="0" w:line="240" w:lineRule="auto"/>
        <w:jc w:val="both"/>
        <w:rPr>
          <w:rFonts w:ascii="Times New Roman" w:hAnsi="Times New Roman"/>
          <w:bCs/>
          <w:sz w:val="20"/>
          <w:szCs w:val="20"/>
        </w:rPr>
      </w:pPr>
      <w:r w:rsidRPr="00EA26B3">
        <w:rPr>
          <w:rFonts w:ascii="Times New Roman" w:hAnsi="Times New Roman"/>
          <w:bCs/>
          <w:sz w:val="20"/>
          <w:szCs w:val="20"/>
        </w:rPr>
        <w:t>2.</w:t>
      </w:r>
      <w:r w:rsidRPr="00EA26B3">
        <w:rPr>
          <w:rFonts w:ascii="Times New Roman" w:hAnsi="Times New Roman"/>
          <w:bCs/>
          <w:sz w:val="20"/>
          <w:szCs w:val="20"/>
        </w:rPr>
        <w:tab/>
        <w:t xml:space="preserve">Zamawiający nie dopuszcza możliwości składania ofert częściowych. </w:t>
      </w:r>
    </w:p>
    <w:p w14:paraId="01AF1C99" w14:textId="77777777" w:rsidR="007F1D32" w:rsidRPr="00EA26B3" w:rsidRDefault="007F1D32" w:rsidP="00B235B9">
      <w:pPr>
        <w:tabs>
          <w:tab w:val="left" w:pos="0"/>
          <w:tab w:val="left" w:pos="2010"/>
        </w:tabs>
        <w:spacing w:after="0"/>
        <w:jc w:val="both"/>
        <w:rPr>
          <w:rFonts w:ascii="Times New Roman" w:hAnsi="Times New Roman"/>
          <w:b/>
          <w:sz w:val="20"/>
          <w:szCs w:val="20"/>
        </w:rPr>
      </w:pPr>
    </w:p>
    <w:p w14:paraId="35E8BB13" w14:textId="0BF0E9DF" w:rsidR="007F1D32" w:rsidRPr="00EA26B3" w:rsidRDefault="00086187" w:rsidP="00B235B9">
      <w:pPr>
        <w:tabs>
          <w:tab w:val="left" w:pos="284"/>
          <w:tab w:val="left" w:pos="2010"/>
        </w:tabs>
        <w:spacing w:after="0"/>
        <w:ind w:left="284" w:hanging="284"/>
        <w:jc w:val="both"/>
        <w:rPr>
          <w:rFonts w:ascii="Times New Roman" w:hAnsi="Times New Roman"/>
          <w:b/>
          <w:sz w:val="20"/>
          <w:szCs w:val="20"/>
        </w:rPr>
      </w:pPr>
      <w:r>
        <w:rPr>
          <w:rFonts w:ascii="Times New Roman" w:hAnsi="Times New Roman"/>
          <w:b/>
          <w:sz w:val="20"/>
          <w:szCs w:val="20"/>
        </w:rPr>
        <w:t>5</w:t>
      </w:r>
      <w:r w:rsidR="007F1D32" w:rsidRPr="00EA26B3">
        <w:rPr>
          <w:rFonts w:ascii="Times New Roman" w:hAnsi="Times New Roman"/>
          <w:b/>
          <w:sz w:val="20"/>
          <w:szCs w:val="20"/>
        </w:rPr>
        <w:t>. Warunki udziału w postępowaniu</w:t>
      </w:r>
    </w:p>
    <w:p w14:paraId="69CF9E87" w14:textId="34DC98CB" w:rsidR="00B70CFA" w:rsidRPr="00EA26B3" w:rsidRDefault="00B70CFA" w:rsidP="00B70CFA">
      <w:pPr>
        <w:tabs>
          <w:tab w:val="left" w:pos="284"/>
          <w:tab w:val="left" w:pos="2010"/>
        </w:tabs>
        <w:spacing w:after="0"/>
        <w:ind w:left="284" w:hanging="284"/>
        <w:jc w:val="both"/>
        <w:rPr>
          <w:rFonts w:ascii="Times New Roman" w:hAnsi="Times New Roman"/>
          <w:color w:val="000000"/>
          <w:sz w:val="20"/>
          <w:szCs w:val="20"/>
        </w:rPr>
      </w:pPr>
      <w:r w:rsidRPr="00EA26B3">
        <w:rPr>
          <w:rFonts w:ascii="Times New Roman" w:hAnsi="Times New Roman"/>
          <w:color w:val="000000"/>
          <w:sz w:val="20"/>
          <w:szCs w:val="20"/>
        </w:rPr>
        <w:t xml:space="preserve">W postępowaniu mogą wziąć udział </w:t>
      </w:r>
      <w:r w:rsidR="006466B7" w:rsidRPr="00EA26B3">
        <w:rPr>
          <w:rFonts w:ascii="Times New Roman" w:hAnsi="Times New Roman"/>
          <w:color w:val="000000"/>
          <w:sz w:val="20"/>
          <w:szCs w:val="20"/>
        </w:rPr>
        <w:t>wykonawcy</w:t>
      </w:r>
      <w:r w:rsidRPr="00EA26B3">
        <w:rPr>
          <w:rFonts w:ascii="Times New Roman" w:hAnsi="Times New Roman"/>
          <w:color w:val="000000"/>
          <w:sz w:val="20"/>
          <w:szCs w:val="20"/>
        </w:rPr>
        <w:t xml:space="preserve">, którzy: </w:t>
      </w:r>
    </w:p>
    <w:p w14:paraId="1548309D" w14:textId="5EFB1720" w:rsidR="00B839B4" w:rsidRPr="00086187" w:rsidRDefault="00B839B4" w:rsidP="00086187">
      <w:pPr>
        <w:pStyle w:val="Akapitzlist"/>
        <w:numPr>
          <w:ilvl w:val="0"/>
          <w:numId w:val="21"/>
        </w:numPr>
        <w:tabs>
          <w:tab w:val="left" w:pos="284"/>
          <w:tab w:val="left" w:pos="2010"/>
        </w:tabs>
        <w:jc w:val="both"/>
        <w:rPr>
          <w:rFonts w:ascii="Times New Roman" w:hAnsi="Times New Roman"/>
          <w:color w:val="000000"/>
          <w:sz w:val="20"/>
        </w:rPr>
      </w:pPr>
      <w:r w:rsidRPr="00086187">
        <w:rPr>
          <w:rFonts w:ascii="Times New Roman" w:hAnsi="Times New Roman"/>
          <w:color w:val="000000"/>
          <w:sz w:val="20"/>
        </w:rPr>
        <w:t xml:space="preserve">posiadają </w:t>
      </w:r>
      <w:r w:rsidR="007A0313" w:rsidRPr="00086187">
        <w:rPr>
          <w:rFonts w:ascii="Times New Roman" w:hAnsi="Times New Roman"/>
          <w:color w:val="000000"/>
          <w:sz w:val="20"/>
        </w:rPr>
        <w:t>zezwolenie  na prowadzenie działalności bankowej wydane przez odpowiedni organ, zgodnie z obowiązującymi przepisami prawa;</w:t>
      </w:r>
    </w:p>
    <w:p w14:paraId="7E38B098" w14:textId="598D5250" w:rsidR="00B70CFA" w:rsidRPr="00EA26B3" w:rsidRDefault="00B70CFA" w:rsidP="007E63A5">
      <w:pPr>
        <w:numPr>
          <w:ilvl w:val="0"/>
          <w:numId w:val="21"/>
        </w:numPr>
        <w:tabs>
          <w:tab w:val="left" w:pos="284"/>
          <w:tab w:val="left" w:pos="2010"/>
        </w:tabs>
        <w:spacing w:after="0"/>
        <w:jc w:val="both"/>
        <w:rPr>
          <w:rFonts w:ascii="Times New Roman" w:hAnsi="Times New Roman"/>
          <w:color w:val="000000"/>
          <w:sz w:val="20"/>
          <w:szCs w:val="20"/>
        </w:rPr>
      </w:pPr>
      <w:r w:rsidRPr="00EA26B3">
        <w:rPr>
          <w:rFonts w:ascii="Times New Roman" w:hAnsi="Times New Roman"/>
          <w:color w:val="000000"/>
          <w:sz w:val="20"/>
          <w:szCs w:val="20"/>
        </w:rPr>
        <w:t xml:space="preserve">nie wszczęto wobec nich postępowania o ogłoszenie upadłości/likwidacji oraz nie została ogłoszona wobec nich upadłość/ likwidacja. </w:t>
      </w:r>
    </w:p>
    <w:p w14:paraId="66EBD4E4" w14:textId="77777777" w:rsidR="007F1D32" w:rsidRPr="00EA26B3" w:rsidRDefault="007F1D32" w:rsidP="00B235B9">
      <w:pPr>
        <w:tabs>
          <w:tab w:val="left" w:pos="284"/>
          <w:tab w:val="left" w:pos="2010"/>
        </w:tabs>
        <w:spacing w:after="0"/>
        <w:ind w:left="284" w:hanging="284"/>
        <w:jc w:val="both"/>
        <w:rPr>
          <w:rFonts w:ascii="Times New Roman" w:hAnsi="Times New Roman"/>
          <w:b/>
          <w:sz w:val="20"/>
          <w:szCs w:val="20"/>
        </w:rPr>
      </w:pPr>
    </w:p>
    <w:p w14:paraId="00532478" w14:textId="6C9689CF" w:rsidR="007F1D32" w:rsidRPr="00EA26B3" w:rsidRDefault="00086187" w:rsidP="00B235B9">
      <w:pPr>
        <w:tabs>
          <w:tab w:val="left" w:pos="284"/>
          <w:tab w:val="left" w:pos="2010"/>
        </w:tabs>
        <w:spacing w:after="0"/>
        <w:ind w:left="284" w:hanging="284"/>
        <w:jc w:val="both"/>
        <w:rPr>
          <w:rFonts w:ascii="Times New Roman" w:hAnsi="Times New Roman"/>
          <w:b/>
          <w:sz w:val="20"/>
          <w:szCs w:val="20"/>
        </w:rPr>
      </w:pPr>
      <w:r>
        <w:rPr>
          <w:rFonts w:ascii="Times New Roman" w:hAnsi="Times New Roman"/>
          <w:b/>
          <w:sz w:val="20"/>
          <w:szCs w:val="20"/>
        </w:rPr>
        <w:t>6.</w:t>
      </w:r>
      <w:r w:rsidR="007F1D32" w:rsidRPr="00EA26B3">
        <w:rPr>
          <w:rFonts w:ascii="Times New Roman" w:hAnsi="Times New Roman"/>
          <w:b/>
          <w:sz w:val="20"/>
          <w:szCs w:val="20"/>
        </w:rPr>
        <w:t xml:space="preserve"> Termin realizacji zamówienia</w:t>
      </w:r>
    </w:p>
    <w:p w14:paraId="10AAC9D1" w14:textId="08F515FD" w:rsidR="007F1D32" w:rsidRPr="00086187" w:rsidRDefault="00B839B4" w:rsidP="00086187">
      <w:pPr>
        <w:pStyle w:val="Akapitzlist"/>
        <w:numPr>
          <w:ilvl w:val="0"/>
          <w:numId w:val="44"/>
        </w:numPr>
        <w:tabs>
          <w:tab w:val="left" w:pos="284"/>
          <w:tab w:val="left" w:pos="2010"/>
        </w:tabs>
        <w:jc w:val="both"/>
        <w:rPr>
          <w:rFonts w:ascii="Times New Roman" w:hAnsi="Times New Roman"/>
          <w:b/>
          <w:bCs/>
          <w:sz w:val="20"/>
        </w:rPr>
      </w:pPr>
      <w:r w:rsidRPr="00086187">
        <w:rPr>
          <w:rFonts w:ascii="Times New Roman" w:hAnsi="Times New Roman"/>
          <w:b/>
          <w:bCs/>
          <w:sz w:val="20"/>
        </w:rPr>
        <w:t xml:space="preserve">zawarcie umów o </w:t>
      </w:r>
      <w:r w:rsidR="007A0313" w:rsidRPr="00086187">
        <w:rPr>
          <w:rFonts w:ascii="Times New Roman" w:hAnsi="Times New Roman"/>
          <w:b/>
          <w:bCs/>
          <w:sz w:val="20"/>
        </w:rPr>
        <w:t xml:space="preserve">obsługę bankową i udzielenie kredytu obrotowego </w:t>
      </w:r>
      <w:r w:rsidRPr="00086187">
        <w:rPr>
          <w:rFonts w:ascii="Times New Roman" w:hAnsi="Times New Roman"/>
          <w:b/>
          <w:bCs/>
          <w:sz w:val="20"/>
        </w:rPr>
        <w:t xml:space="preserve">najpóźniej </w:t>
      </w:r>
      <w:r w:rsidR="007A0313" w:rsidRPr="00086187">
        <w:rPr>
          <w:rFonts w:ascii="Times New Roman" w:hAnsi="Times New Roman"/>
          <w:b/>
          <w:bCs/>
          <w:sz w:val="20"/>
        </w:rPr>
        <w:t>o</w:t>
      </w:r>
      <w:r w:rsidRPr="00086187">
        <w:rPr>
          <w:rFonts w:ascii="Times New Roman" w:hAnsi="Times New Roman"/>
          <w:b/>
          <w:bCs/>
          <w:sz w:val="20"/>
        </w:rPr>
        <w:t xml:space="preserve">d </w:t>
      </w:r>
      <w:r w:rsidR="007A0313" w:rsidRPr="00086187">
        <w:rPr>
          <w:rFonts w:ascii="Times New Roman" w:hAnsi="Times New Roman"/>
          <w:b/>
          <w:bCs/>
          <w:sz w:val="20"/>
        </w:rPr>
        <w:t>0</w:t>
      </w:r>
      <w:r w:rsidR="00AF0C8D" w:rsidRPr="00086187">
        <w:rPr>
          <w:rFonts w:ascii="Times New Roman" w:hAnsi="Times New Roman"/>
          <w:b/>
          <w:bCs/>
          <w:sz w:val="20"/>
        </w:rPr>
        <w:t>1</w:t>
      </w:r>
      <w:r w:rsidR="00305933" w:rsidRPr="00086187">
        <w:rPr>
          <w:rFonts w:ascii="Times New Roman" w:hAnsi="Times New Roman"/>
          <w:b/>
          <w:bCs/>
          <w:sz w:val="20"/>
        </w:rPr>
        <w:t>.</w:t>
      </w:r>
      <w:r w:rsidR="00AF0C8D" w:rsidRPr="00086187">
        <w:rPr>
          <w:rFonts w:ascii="Times New Roman" w:hAnsi="Times New Roman"/>
          <w:b/>
          <w:bCs/>
          <w:sz w:val="20"/>
        </w:rPr>
        <w:t>0</w:t>
      </w:r>
      <w:r w:rsidR="007A0313" w:rsidRPr="00086187">
        <w:rPr>
          <w:rFonts w:ascii="Times New Roman" w:hAnsi="Times New Roman"/>
          <w:b/>
          <w:bCs/>
          <w:sz w:val="20"/>
        </w:rPr>
        <w:t>7</w:t>
      </w:r>
      <w:r w:rsidR="00305933" w:rsidRPr="00086187">
        <w:rPr>
          <w:rFonts w:ascii="Times New Roman" w:hAnsi="Times New Roman"/>
          <w:b/>
          <w:bCs/>
          <w:sz w:val="20"/>
        </w:rPr>
        <w:t>.202</w:t>
      </w:r>
      <w:r w:rsidR="00086187">
        <w:rPr>
          <w:rFonts w:ascii="Times New Roman" w:hAnsi="Times New Roman"/>
          <w:b/>
          <w:bCs/>
          <w:sz w:val="20"/>
        </w:rPr>
        <w:t>3</w:t>
      </w:r>
      <w:r w:rsidR="00305933" w:rsidRPr="00086187">
        <w:rPr>
          <w:rFonts w:ascii="Times New Roman" w:hAnsi="Times New Roman"/>
          <w:b/>
          <w:bCs/>
          <w:sz w:val="20"/>
        </w:rPr>
        <w:t xml:space="preserve"> </w:t>
      </w:r>
      <w:r w:rsidRPr="00086187">
        <w:rPr>
          <w:rFonts w:ascii="Times New Roman" w:hAnsi="Times New Roman"/>
          <w:b/>
          <w:bCs/>
          <w:sz w:val="20"/>
        </w:rPr>
        <w:t>r.</w:t>
      </w:r>
    </w:p>
    <w:p w14:paraId="030D0F94" w14:textId="2A56F39A" w:rsidR="00B06BC8" w:rsidRPr="00394E4D" w:rsidRDefault="001E3F34" w:rsidP="00B06BC8">
      <w:pPr>
        <w:tabs>
          <w:tab w:val="left" w:pos="709"/>
          <w:tab w:val="left" w:pos="2010"/>
        </w:tabs>
        <w:spacing w:after="0"/>
        <w:jc w:val="both"/>
        <w:rPr>
          <w:rFonts w:ascii="Times New Roman" w:hAnsi="Times New Roman"/>
          <w:b/>
          <w:bCs/>
          <w:sz w:val="20"/>
          <w:szCs w:val="20"/>
        </w:rPr>
      </w:pPr>
      <w:r w:rsidRPr="00394E4D">
        <w:rPr>
          <w:rFonts w:ascii="Times New Roman" w:hAnsi="Times New Roman"/>
          <w:b/>
          <w:bCs/>
          <w:sz w:val="20"/>
          <w:szCs w:val="20"/>
        </w:rPr>
        <w:t xml:space="preserve">       </w:t>
      </w:r>
      <w:r w:rsidR="00086187">
        <w:rPr>
          <w:rFonts w:ascii="Times New Roman" w:hAnsi="Times New Roman"/>
          <w:b/>
          <w:bCs/>
          <w:sz w:val="20"/>
          <w:szCs w:val="20"/>
        </w:rPr>
        <w:t>2)</w:t>
      </w:r>
      <w:r w:rsidRPr="00394E4D">
        <w:rPr>
          <w:rFonts w:ascii="Times New Roman" w:hAnsi="Times New Roman"/>
          <w:b/>
          <w:bCs/>
          <w:sz w:val="20"/>
          <w:szCs w:val="20"/>
        </w:rPr>
        <w:t xml:space="preserve">  </w:t>
      </w:r>
      <w:r w:rsidR="00394E4D">
        <w:rPr>
          <w:rFonts w:ascii="Times New Roman" w:hAnsi="Times New Roman"/>
          <w:b/>
          <w:bCs/>
          <w:sz w:val="20"/>
          <w:szCs w:val="20"/>
        </w:rPr>
        <w:t xml:space="preserve">  u</w:t>
      </w:r>
      <w:r w:rsidR="006B4A58" w:rsidRPr="00394E4D">
        <w:rPr>
          <w:rFonts w:ascii="Times New Roman" w:hAnsi="Times New Roman"/>
          <w:b/>
          <w:bCs/>
          <w:sz w:val="20"/>
          <w:szCs w:val="20"/>
        </w:rPr>
        <w:t xml:space="preserve">mowy zostaną zawarte na </w:t>
      </w:r>
      <w:r w:rsidR="00AF0C8D" w:rsidRPr="00394E4D">
        <w:rPr>
          <w:rFonts w:ascii="Times New Roman" w:hAnsi="Times New Roman"/>
          <w:b/>
          <w:bCs/>
          <w:sz w:val="20"/>
          <w:szCs w:val="20"/>
        </w:rPr>
        <w:t xml:space="preserve">okres </w:t>
      </w:r>
      <w:r w:rsidR="00A8600E" w:rsidRPr="00394E4D">
        <w:rPr>
          <w:rFonts w:ascii="Times New Roman" w:hAnsi="Times New Roman"/>
          <w:b/>
          <w:bCs/>
          <w:sz w:val="20"/>
          <w:szCs w:val="20"/>
        </w:rPr>
        <w:t xml:space="preserve"> </w:t>
      </w:r>
      <w:r w:rsidR="00086187">
        <w:rPr>
          <w:rFonts w:ascii="Times New Roman" w:hAnsi="Times New Roman"/>
          <w:b/>
          <w:bCs/>
          <w:sz w:val="20"/>
          <w:szCs w:val="20"/>
        </w:rPr>
        <w:t>1</w:t>
      </w:r>
      <w:r w:rsidR="00A8600E" w:rsidRPr="00394E4D">
        <w:rPr>
          <w:rFonts w:ascii="Times New Roman" w:hAnsi="Times New Roman"/>
          <w:b/>
          <w:bCs/>
          <w:sz w:val="20"/>
          <w:szCs w:val="20"/>
        </w:rPr>
        <w:t xml:space="preserve">2 </w:t>
      </w:r>
      <w:r w:rsidR="007A0313" w:rsidRPr="00394E4D">
        <w:rPr>
          <w:rFonts w:ascii="Times New Roman" w:hAnsi="Times New Roman"/>
          <w:b/>
          <w:bCs/>
          <w:sz w:val="20"/>
          <w:szCs w:val="20"/>
        </w:rPr>
        <w:t>miesięcy</w:t>
      </w:r>
      <w:r w:rsidR="006B4A58" w:rsidRPr="00394E4D">
        <w:rPr>
          <w:rFonts w:ascii="Times New Roman" w:hAnsi="Times New Roman"/>
          <w:b/>
          <w:bCs/>
          <w:sz w:val="20"/>
          <w:szCs w:val="20"/>
        </w:rPr>
        <w:t>.</w:t>
      </w:r>
    </w:p>
    <w:p w14:paraId="271B4889" w14:textId="77777777" w:rsidR="007F1D32" w:rsidRPr="00EA26B3" w:rsidRDefault="007F1D32" w:rsidP="00E636AC">
      <w:pPr>
        <w:pStyle w:val="Akapitzlist"/>
        <w:ind w:left="0"/>
        <w:jc w:val="both"/>
        <w:rPr>
          <w:rFonts w:ascii="Times New Roman" w:hAnsi="Times New Roman"/>
          <w:sz w:val="20"/>
        </w:rPr>
      </w:pPr>
    </w:p>
    <w:p w14:paraId="5CBA7C67" w14:textId="331C0988" w:rsidR="007F1D32" w:rsidRPr="00EA26B3" w:rsidRDefault="00FA13B9" w:rsidP="00B235B9">
      <w:pPr>
        <w:tabs>
          <w:tab w:val="left" w:pos="284"/>
          <w:tab w:val="left" w:pos="2010"/>
        </w:tabs>
        <w:spacing w:after="0"/>
        <w:jc w:val="both"/>
        <w:rPr>
          <w:rFonts w:ascii="Times New Roman" w:hAnsi="Times New Roman"/>
          <w:b/>
          <w:sz w:val="20"/>
          <w:szCs w:val="20"/>
        </w:rPr>
      </w:pPr>
      <w:r>
        <w:rPr>
          <w:rFonts w:ascii="Times New Roman" w:hAnsi="Times New Roman"/>
          <w:b/>
          <w:sz w:val="20"/>
          <w:szCs w:val="20"/>
        </w:rPr>
        <w:t>7</w:t>
      </w:r>
      <w:r w:rsidR="007F1D32" w:rsidRPr="00EA26B3">
        <w:rPr>
          <w:rFonts w:ascii="Times New Roman" w:hAnsi="Times New Roman"/>
          <w:b/>
          <w:sz w:val="20"/>
          <w:szCs w:val="20"/>
        </w:rPr>
        <w:t>. Kryteria oceny ofert</w:t>
      </w:r>
    </w:p>
    <w:p w14:paraId="792141C6" w14:textId="2572A939" w:rsidR="003C7639" w:rsidRPr="00FA13B9" w:rsidRDefault="007F1D32" w:rsidP="00FA13B9">
      <w:pPr>
        <w:pStyle w:val="Akapitzlist"/>
        <w:numPr>
          <w:ilvl w:val="0"/>
          <w:numId w:val="45"/>
        </w:numPr>
        <w:jc w:val="both"/>
        <w:rPr>
          <w:rFonts w:ascii="Times New Roman" w:hAnsi="Times New Roman"/>
          <w:sz w:val="20"/>
        </w:rPr>
      </w:pPr>
      <w:r w:rsidRPr="00FA13B9">
        <w:rPr>
          <w:rFonts w:ascii="Times New Roman" w:hAnsi="Times New Roman"/>
          <w:sz w:val="20"/>
        </w:rPr>
        <w:t>Zamawiający przy wyborze oferty będzie się kierował poniższymi kryteriami o następującym wagach:</w:t>
      </w:r>
      <w:r w:rsidR="00ED04FE" w:rsidRPr="00FA13B9">
        <w:rPr>
          <w:rFonts w:ascii="Times New Roman" w:hAnsi="Times New Roman"/>
          <w:sz w:val="20"/>
        </w:rPr>
        <w:t xml:space="preserve"> </w:t>
      </w:r>
    </w:p>
    <w:p w14:paraId="5F3DC388" w14:textId="13151124" w:rsidR="003C7639" w:rsidRPr="00EA26B3" w:rsidRDefault="005941E7" w:rsidP="007E63A5">
      <w:pPr>
        <w:numPr>
          <w:ilvl w:val="0"/>
          <w:numId w:val="22"/>
        </w:numPr>
        <w:autoSpaceDE w:val="0"/>
        <w:autoSpaceDN w:val="0"/>
        <w:adjustRightInd w:val="0"/>
        <w:spacing w:after="22" w:line="240" w:lineRule="auto"/>
        <w:jc w:val="both"/>
        <w:rPr>
          <w:rFonts w:ascii="Times New Roman" w:hAnsi="Times New Roman"/>
          <w:b/>
          <w:bCs/>
          <w:sz w:val="20"/>
          <w:szCs w:val="20"/>
        </w:rPr>
      </w:pPr>
      <w:r w:rsidRPr="00EA26B3">
        <w:rPr>
          <w:rFonts w:ascii="Times New Roman" w:hAnsi="Times New Roman"/>
          <w:b/>
          <w:bCs/>
          <w:sz w:val="20"/>
          <w:szCs w:val="20"/>
        </w:rPr>
        <w:t xml:space="preserve">Cr - </w:t>
      </w:r>
      <w:r w:rsidR="007A0313" w:rsidRPr="00EA26B3">
        <w:rPr>
          <w:rFonts w:ascii="Times New Roman" w:hAnsi="Times New Roman"/>
          <w:b/>
          <w:bCs/>
          <w:sz w:val="20"/>
          <w:szCs w:val="20"/>
        </w:rPr>
        <w:t>Cena – opłata ryczałtowa- za prowadzenie rachunków - 4</w:t>
      </w:r>
      <w:r w:rsidR="00A8600E" w:rsidRPr="00EA26B3">
        <w:rPr>
          <w:rFonts w:ascii="Times New Roman" w:hAnsi="Times New Roman"/>
          <w:b/>
          <w:bCs/>
          <w:sz w:val="20"/>
          <w:szCs w:val="20"/>
        </w:rPr>
        <w:t>0</w:t>
      </w:r>
      <w:r w:rsidR="003C7639" w:rsidRPr="00EA26B3">
        <w:rPr>
          <w:rFonts w:ascii="Times New Roman" w:hAnsi="Times New Roman"/>
          <w:b/>
          <w:bCs/>
          <w:sz w:val="20"/>
          <w:szCs w:val="20"/>
        </w:rPr>
        <w:t xml:space="preserve">% </w:t>
      </w:r>
    </w:p>
    <w:p w14:paraId="5F83347D" w14:textId="496BD042" w:rsidR="003C7639" w:rsidRPr="00EA26B3" w:rsidRDefault="005941E7" w:rsidP="007E63A5">
      <w:pPr>
        <w:numPr>
          <w:ilvl w:val="0"/>
          <w:numId w:val="22"/>
        </w:numPr>
        <w:autoSpaceDE w:val="0"/>
        <w:autoSpaceDN w:val="0"/>
        <w:adjustRightInd w:val="0"/>
        <w:spacing w:after="22" w:line="240" w:lineRule="auto"/>
        <w:jc w:val="both"/>
        <w:rPr>
          <w:rFonts w:ascii="Times New Roman" w:hAnsi="Times New Roman"/>
          <w:b/>
          <w:bCs/>
          <w:sz w:val="20"/>
          <w:szCs w:val="20"/>
        </w:rPr>
      </w:pPr>
      <w:r w:rsidRPr="00EA26B3">
        <w:rPr>
          <w:rFonts w:ascii="Times New Roman" w:hAnsi="Times New Roman"/>
          <w:b/>
          <w:bCs/>
          <w:sz w:val="20"/>
          <w:szCs w:val="20"/>
        </w:rPr>
        <w:t xml:space="preserve">K- </w:t>
      </w:r>
      <w:r w:rsidR="007A0313" w:rsidRPr="00EA26B3">
        <w:rPr>
          <w:rFonts w:ascii="Times New Roman" w:hAnsi="Times New Roman"/>
          <w:b/>
          <w:bCs/>
          <w:sz w:val="20"/>
          <w:szCs w:val="20"/>
        </w:rPr>
        <w:t>Całkowity koszt obsługi kredytu obrotowego - 60</w:t>
      </w:r>
      <w:r w:rsidR="003C7639" w:rsidRPr="00EA26B3">
        <w:rPr>
          <w:rFonts w:ascii="Times New Roman" w:hAnsi="Times New Roman"/>
          <w:b/>
          <w:bCs/>
          <w:sz w:val="20"/>
          <w:szCs w:val="20"/>
        </w:rPr>
        <w:t xml:space="preserve">% </w:t>
      </w:r>
    </w:p>
    <w:p w14:paraId="0E82F266" w14:textId="5099F298" w:rsidR="007A0313" w:rsidRPr="00EA26B3" w:rsidRDefault="007A0313" w:rsidP="007A0313">
      <w:pPr>
        <w:autoSpaceDE w:val="0"/>
        <w:autoSpaceDN w:val="0"/>
        <w:adjustRightInd w:val="0"/>
        <w:spacing w:after="22" w:line="240" w:lineRule="auto"/>
        <w:jc w:val="both"/>
        <w:rPr>
          <w:rFonts w:ascii="Times New Roman" w:hAnsi="Times New Roman"/>
          <w:sz w:val="20"/>
          <w:szCs w:val="20"/>
        </w:rPr>
      </w:pPr>
    </w:p>
    <w:p w14:paraId="15B48123" w14:textId="77777777" w:rsidR="007A0313" w:rsidRPr="00EA26B3" w:rsidRDefault="007A0313" w:rsidP="007A0313">
      <w:pPr>
        <w:spacing w:after="0" w:line="276" w:lineRule="auto"/>
        <w:rPr>
          <w:rFonts w:ascii="Times New Roman" w:hAnsi="Times New Roman"/>
          <w:sz w:val="20"/>
          <w:szCs w:val="20"/>
        </w:rPr>
      </w:pPr>
      <w:r w:rsidRPr="00EA26B3">
        <w:rPr>
          <w:rFonts w:ascii="Times New Roman" w:hAnsi="Times New Roman"/>
          <w:sz w:val="20"/>
          <w:szCs w:val="20"/>
        </w:rPr>
        <w:t>Punkty przyznawane za podane powyżej kryteria będą liczone wg następującego wzoru:</w:t>
      </w:r>
    </w:p>
    <w:p w14:paraId="48CAE7FE" w14:textId="5D2440FA" w:rsidR="007A0313" w:rsidRPr="00EA26B3" w:rsidRDefault="007A0313" w:rsidP="007A0313">
      <w:pPr>
        <w:spacing w:after="0" w:line="276" w:lineRule="auto"/>
        <w:rPr>
          <w:rFonts w:ascii="Times New Roman" w:hAnsi="Times New Roman"/>
          <w:sz w:val="20"/>
          <w:szCs w:val="20"/>
        </w:rPr>
      </w:pPr>
    </w:p>
    <w:tbl>
      <w:tblPr>
        <w:tblW w:w="9630" w:type="dxa"/>
        <w:tblInd w:w="-65" w:type="dxa"/>
        <w:tblLayout w:type="fixed"/>
        <w:tblCellMar>
          <w:left w:w="70" w:type="dxa"/>
          <w:right w:w="70" w:type="dxa"/>
        </w:tblCellMar>
        <w:tblLook w:val="04A0" w:firstRow="1" w:lastRow="0" w:firstColumn="1" w:lastColumn="0" w:noHBand="0" w:noVBand="1"/>
      </w:tblPr>
      <w:tblGrid>
        <w:gridCol w:w="9630"/>
      </w:tblGrid>
      <w:tr w:rsidR="007A0313" w:rsidRPr="00EA26B3" w14:paraId="64428727" w14:textId="77777777" w:rsidTr="005941E7">
        <w:tc>
          <w:tcPr>
            <w:tcW w:w="9630" w:type="dxa"/>
            <w:tcBorders>
              <w:top w:val="single" w:sz="4" w:space="0" w:color="000000"/>
              <w:left w:val="single" w:sz="4" w:space="0" w:color="000000"/>
              <w:bottom w:val="single" w:sz="4" w:space="0" w:color="000000"/>
              <w:right w:val="single" w:sz="4" w:space="0" w:color="000000"/>
            </w:tcBorders>
            <w:hideMark/>
          </w:tcPr>
          <w:p w14:paraId="47BDBB08" w14:textId="0C6B8B38" w:rsidR="005941E7" w:rsidRPr="00EA26B3" w:rsidRDefault="005941E7" w:rsidP="005941E7">
            <w:pPr>
              <w:widowControl w:val="0"/>
              <w:autoSpaceDE w:val="0"/>
              <w:spacing w:after="0" w:line="276" w:lineRule="auto"/>
              <w:jc w:val="both"/>
              <w:rPr>
                <w:rFonts w:ascii="Times New Roman" w:hAnsi="Times New Roman"/>
                <w:b/>
                <w:bCs/>
                <w:sz w:val="20"/>
                <w:szCs w:val="20"/>
              </w:rPr>
            </w:pPr>
            <w:r w:rsidRPr="00EA26B3">
              <w:rPr>
                <w:rFonts w:ascii="Times New Roman" w:hAnsi="Times New Roman"/>
                <w:sz w:val="20"/>
                <w:szCs w:val="20"/>
              </w:rPr>
              <w:t>Opłata ryczałtowa- za prowadzenie rachunków</w:t>
            </w:r>
          </w:p>
          <w:p w14:paraId="2B32D1AB" w14:textId="73957530" w:rsidR="007A0313" w:rsidRPr="00EA26B3" w:rsidRDefault="007A0313" w:rsidP="000A6AF2">
            <w:pPr>
              <w:widowControl w:val="0"/>
              <w:autoSpaceDE w:val="0"/>
              <w:spacing w:after="0" w:line="276" w:lineRule="auto"/>
              <w:ind w:left="1670" w:hanging="1670"/>
              <w:jc w:val="both"/>
              <w:rPr>
                <w:rFonts w:ascii="Times New Roman" w:hAnsi="Times New Roman"/>
                <w:b/>
                <w:bCs/>
                <w:sz w:val="20"/>
                <w:szCs w:val="20"/>
              </w:rPr>
            </w:pPr>
            <w:r w:rsidRPr="00EA26B3">
              <w:rPr>
                <w:rFonts w:ascii="Times New Roman" w:hAnsi="Times New Roman"/>
                <w:b/>
                <w:bCs/>
                <w:sz w:val="20"/>
                <w:szCs w:val="20"/>
              </w:rPr>
              <w:t>Cena  – C</w:t>
            </w:r>
            <w:r w:rsidR="005941E7" w:rsidRPr="00EA26B3">
              <w:rPr>
                <w:rFonts w:ascii="Times New Roman" w:hAnsi="Times New Roman"/>
                <w:b/>
                <w:bCs/>
                <w:sz w:val="20"/>
                <w:szCs w:val="20"/>
              </w:rPr>
              <w:t>r</w:t>
            </w:r>
            <w:r w:rsidRPr="00EA26B3">
              <w:rPr>
                <w:rFonts w:ascii="Times New Roman" w:hAnsi="Times New Roman"/>
                <w:b/>
                <w:bCs/>
                <w:sz w:val="20"/>
                <w:szCs w:val="20"/>
              </w:rPr>
              <w:t xml:space="preserve">  </w:t>
            </w:r>
            <w:r w:rsidRPr="00EA26B3">
              <w:rPr>
                <w:rFonts w:ascii="Times New Roman" w:hAnsi="Times New Roman"/>
                <w:bCs/>
                <w:sz w:val="20"/>
                <w:szCs w:val="20"/>
              </w:rPr>
              <w:t>maksymalna liczba punktów do zdobycia w tym kryterium –</w:t>
            </w:r>
            <w:r w:rsidR="005941E7" w:rsidRPr="00EA26B3">
              <w:rPr>
                <w:rFonts w:ascii="Times New Roman" w:hAnsi="Times New Roman"/>
                <w:bCs/>
                <w:sz w:val="20"/>
                <w:szCs w:val="20"/>
              </w:rPr>
              <w:t>4</w:t>
            </w:r>
            <w:r w:rsidRPr="00EA26B3">
              <w:rPr>
                <w:rFonts w:ascii="Times New Roman" w:hAnsi="Times New Roman"/>
                <w:bCs/>
                <w:sz w:val="20"/>
                <w:szCs w:val="20"/>
              </w:rPr>
              <w:t>0.</w:t>
            </w:r>
          </w:p>
          <w:p w14:paraId="57A25128" w14:textId="1AA0F08D" w:rsidR="007A0313" w:rsidRPr="00EA26B3" w:rsidRDefault="007A0313" w:rsidP="000A6AF2">
            <w:pPr>
              <w:widowControl w:val="0"/>
              <w:autoSpaceDE w:val="0"/>
              <w:spacing w:after="0" w:line="276" w:lineRule="auto"/>
              <w:jc w:val="both"/>
              <w:rPr>
                <w:rFonts w:ascii="Times New Roman" w:hAnsi="Times New Roman"/>
                <w:sz w:val="20"/>
                <w:szCs w:val="20"/>
              </w:rPr>
            </w:pPr>
            <w:r w:rsidRPr="00EA26B3">
              <w:rPr>
                <w:rFonts w:ascii="Times New Roman" w:hAnsi="Times New Roman"/>
                <w:b/>
                <w:bCs/>
                <w:sz w:val="20"/>
                <w:szCs w:val="20"/>
              </w:rPr>
              <w:t xml:space="preserve"> C</w:t>
            </w:r>
            <w:r w:rsidR="005941E7" w:rsidRPr="00EA26B3">
              <w:rPr>
                <w:rFonts w:ascii="Times New Roman" w:hAnsi="Times New Roman"/>
                <w:b/>
                <w:bCs/>
                <w:sz w:val="20"/>
                <w:szCs w:val="20"/>
              </w:rPr>
              <w:t>r</w:t>
            </w:r>
            <w:r w:rsidRPr="00EA26B3">
              <w:rPr>
                <w:rFonts w:ascii="Times New Roman" w:hAnsi="Times New Roman"/>
                <w:b/>
                <w:bCs/>
                <w:sz w:val="20"/>
                <w:szCs w:val="20"/>
              </w:rPr>
              <w:t xml:space="preserve"> = ( </w:t>
            </w:r>
            <w:proofErr w:type="spellStart"/>
            <w:r w:rsidRPr="00EA26B3">
              <w:rPr>
                <w:rFonts w:ascii="Times New Roman" w:hAnsi="Times New Roman"/>
                <w:b/>
                <w:bCs/>
                <w:sz w:val="20"/>
                <w:szCs w:val="20"/>
              </w:rPr>
              <w:t>C</w:t>
            </w:r>
            <w:r w:rsidR="005941E7" w:rsidRPr="00EA26B3">
              <w:rPr>
                <w:rFonts w:ascii="Times New Roman" w:hAnsi="Times New Roman"/>
                <w:b/>
                <w:bCs/>
                <w:sz w:val="20"/>
                <w:szCs w:val="20"/>
              </w:rPr>
              <w:t>r</w:t>
            </w:r>
            <w:r w:rsidRPr="00EA26B3">
              <w:rPr>
                <w:rFonts w:ascii="Times New Roman" w:hAnsi="Times New Roman"/>
                <w:b/>
                <w:bCs/>
                <w:sz w:val="20"/>
                <w:szCs w:val="20"/>
              </w:rPr>
              <w:t>min</w:t>
            </w:r>
            <w:proofErr w:type="spellEnd"/>
            <w:r w:rsidRPr="00EA26B3">
              <w:rPr>
                <w:rFonts w:ascii="Times New Roman" w:hAnsi="Times New Roman"/>
                <w:b/>
                <w:bCs/>
                <w:sz w:val="20"/>
                <w:szCs w:val="20"/>
              </w:rPr>
              <w:t>/</w:t>
            </w:r>
            <w:proofErr w:type="spellStart"/>
            <w:r w:rsidRPr="00EA26B3">
              <w:rPr>
                <w:rFonts w:ascii="Times New Roman" w:hAnsi="Times New Roman"/>
                <w:b/>
                <w:bCs/>
                <w:sz w:val="20"/>
                <w:szCs w:val="20"/>
              </w:rPr>
              <w:t>C</w:t>
            </w:r>
            <w:r w:rsidR="005941E7" w:rsidRPr="00EA26B3">
              <w:rPr>
                <w:rFonts w:ascii="Times New Roman" w:hAnsi="Times New Roman"/>
                <w:b/>
                <w:bCs/>
                <w:sz w:val="20"/>
                <w:szCs w:val="20"/>
              </w:rPr>
              <w:t>r</w:t>
            </w:r>
            <w:r w:rsidRPr="00EA26B3">
              <w:rPr>
                <w:rFonts w:ascii="Times New Roman" w:hAnsi="Times New Roman"/>
                <w:b/>
                <w:bCs/>
                <w:sz w:val="20"/>
                <w:szCs w:val="20"/>
              </w:rPr>
              <w:t>of</w:t>
            </w:r>
            <w:proofErr w:type="spellEnd"/>
            <w:r w:rsidRPr="00EA26B3">
              <w:rPr>
                <w:rFonts w:ascii="Times New Roman" w:hAnsi="Times New Roman"/>
                <w:b/>
                <w:bCs/>
                <w:sz w:val="20"/>
                <w:szCs w:val="20"/>
              </w:rPr>
              <w:t xml:space="preserve"> )  x  </w:t>
            </w:r>
            <w:r w:rsidR="005941E7" w:rsidRPr="00EA26B3">
              <w:rPr>
                <w:rFonts w:ascii="Times New Roman" w:hAnsi="Times New Roman"/>
                <w:b/>
                <w:bCs/>
                <w:sz w:val="20"/>
                <w:szCs w:val="20"/>
              </w:rPr>
              <w:t>4</w:t>
            </w:r>
            <w:r w:rsidRPr="00EA26B3">
              <w:rPr>
                <w:rFonts w:ascii="Times New Roman" w:hAnsi="Times New Roman"/>
                <w:b/>
                <w:bCs/>
                <w:sz w:val="20"/>
                <w:szCs w:val="20"/>
              </w:rPr>
              <w:t xml:space="preserve">0 </w:t>
            </w:r>
          </w:p>
          <w:p w14:paraId="091042AD" w14:textId="2B3906DF" w:rsidR="007A0313" w:rsidRPr="00EA26B3" w:rsidRDefault="007A0313" w:rsidP="000A6AF2">
            <w:pPr>
              <w:widowControl w:val="0"/>
              <w:autoSpaceDE w:val="0"/>
              <w:spacing w:after="0" w:line="276" w:lineRule="auto"/>
              <w:jc w:val="both"/>
              <w:rPr>
                <w:rFonts w:ascii="Times New Roman" w:hAnsi="Times New Roman"/>
                <w:sz w:val="20"/>
                <w:szCs w:val="20"/>
              </w:rPr>
            </w:pPr>
            <w:r w:rsidRPr="00EA26B3">
              <w:rPr>
                <w:rFonts w:ascii="Times New Roman" w:hAnsi="Times New Roman"/>
                <w:sz w:val="20"/>
                <w:szCs w:val="20"/>
              </w:rPr>
              <w:t xml:space="preserve">gdzie: </w:t>
            </w:r>
            <w:r w:rsidRPr="00EA26B3">
              <w:rPr>
                <w:rFonts w:ascii="Times New Roman" w:hAnsi="Times New Roman"/>
                <w:b/>
                <w:sz w:val="20"/>
                <w:szCs w:val="20"/>
              </w:rPr>
              <w:t>C</w:t>
            </w:r>
            <w:r w:rsidR="005941E7" w:rsidRPr="00EA26B3">
              <w:rPr>
                <w:rFonts w:ascii="Times New Roman" w:hAnsi="Times New Roman"/>
                <w:b/>
                <w:sz w:val="20"/>
                <w:szCs w:val="20"/>
              </w:rPr>
              <w:t>r</w:t>
            </w:r>
            <w:r w:rsidRPr="00EA26B3">
              <w:rPr>
                <w:rFonts w:ascii="Times New Roman" w:hAnsi="Times New Roman"/>
                <w:b/>
                <w:sz w:val="20"/>
                <w:szCs w:val="20"/>
              </w:rPr>
              <w:t xml:space="preserve">- </w:t>
            </w:r>
            <w:r w:rsidRPr="00EA26B3">
              <w:rPr>
                <w:rFonts w:ascii="Times New Roman" w:hAnsi="Times New Roman"/>
                <w:sz w:val="20"/>
                <w:szCs w:val="20"/>
              </w:rPr>
              <w:t xml:space="preserve"> razem ilość punktów uzyskana przez ofertę badaną</w:t>
            </w:r>
          </w:p>
          <w:p w14:paraId="4FDAA3D7" w14:textId="45C974F3" w:rsidR="007A0313" w:rsidRPr="00EA26B3" w:rsidRDefault="007A0313" w:rsidP="000A6AF2">
            <w:pPr>
              <w:widowControl w:val="0"/>
              <w:autoSpaceDE w:val="0"/>
              <w:spacing w:after="0" w:line="276" w:lineRule="auto"/>
              <w:jc w:val="both"/>
              <w:rPr>
                <w:rFonts w:ascii="Times New Roman" w:hAnsi="Times New Roman"/>
                <w:sz w:val="20"/>
                <w:szCs w:val="20"/>
              </w:rPr>
            </w:pPr>
            <w:r w:rsidRPr="00EA26B3">
              <w:rPr>
                <w:rFonts w:ascii="Times New Roman" w:hAnsi="Times New Roman"/>
                <w:sz w:val="20"/>
                <w:szCs w:val="20"/>
              </w:rPr>
              <w:t xml:space="preserve">           - </w:t>
            </w:r>
            <w:proofErr w:type="spellStart"/>
            <w:r w:rsidRPr="00EA26B3">
              <w:rPr>
                <w:rFonts w:ascii="Times New Roman" w:hAnsi="Times New Roman"/>
                <w:sz w:val="20"/>
                <w:szCs w:val="20"/>
              </w:rPr>
              <w:t>C</w:t>
            </w:r>
            <w:r w:rsidR="005941E7" w:rsidRPr="00EA26B3">
              <w:rPr>
                <w:rFonts w:ascii="Times New Roman" w:hAnsi="Times New Roman"/>
                <w:sz w:val="20"/>
                <w:szCs w:val="20"/>
              </w:rPr>
              <w:t>r</w:t>
            </w:r>
            <w:r w:rsidRPr="00EA26B3">
              <w:rPr>
                <w:rFonts w:ascii="Times New Roman" w:hAnsi="Times New Roman"/>
                <w:sz w:val="20"/>
                <w:szCs w:val="20"/>
              </w:rPr>
              <w:t>min</w:t>
            </w:r>
            <w:proofErr w:type="spellEnd"/>
            <w:r w:rsidRPr="00EA26B3">
              <w:rPr>
                <w:rFonts w:ascii="Times New Roman" w:hAnsi="Times New Roman"/>
                <w:sz w:val="20"/>
                <w:szCs w:val="20"/>
              </w:rPr>
              <w:t xml:space="preserve"> - najniższa cena spośród wszystkich ofert</w:t>
            </w:r>
          </w:p>
          <w:p w14:paraId="11CC4367" w14:textId="5C98633F" w:rsidR="007A0313" w:rsidRPr="00EA26B3" w:rsidRDefault="007A0313" w:rsidP="000A6AF2">
            <w:pPr>
              <w:widowControl w:val="0"/>
              <w:autoSpaceDE w:val="0"/>
              <w:spacing w:after="0" w:line="276" w:lineRule="auto"/>
              <w:jc w:val="both"/>
              <w:rPr>
                <w:rFonts w:ascii="Times New Roman" w:hAnsi="Times New Roman"/>
                <w:sz w:val="20"/>
                <w:szCs w:val="20"/>
              </w:rPr>
            </w:pPr>
            <w:r w:rsidRPr="00EA26B3">
              <w:rPr>
                <w:rFonts w:ascii="Times New Roman" w:hAnsi="Times New Roman"/>
                <w:sz w:val="20"/>
                <w:szCs w:val="20"/>
              </w:rPr>
              <w:lastRenderedPageBreak/>
              <w:t xml:space="preserve">          - </w:t>
            </w:r>
            <w:proofErr w:type="spellStart"/>
            <w:r w:rsidRPr="00EA26B3">
              <w:rPr>
                <w:rFonts w:ascii="Times New Roman" w:hAnsi="Times New Roman"/>
                <w:sz w:val="20"/>
                <w:szCs w:val="20"/>
              </w:rPr>
              <w:t>C</w:t>
            </w:r>
            <w:r w:rsidR="005941E7" w:rsidRPr="00EA26B3">
              <w:rPr>
                <w:rFonts w:ascii="Times New Roman" w:hAnsi="Times New Roman"/>
                <w:sz w:val="20"/>
                <w:szCs w:val="20"/>
              </w:rPr>
              <w:t>r</w:t>
            </w:r>
            <w:r w:rsidRPr="00EA26B3">
              <w:rPr>
                <w:rFonts w:ascii="Times New Roman" w:hAnsi="Times New Roman"/>
                <w:sz w:val="20"/>
                <w:szCs w:val="20"/>
              </w:rPr>
              <w:t>of</w:t>
            </w:r>
            <w:proofErr w:type="spellEnd"/>
            <w:r w:rsidRPr="00EA26B3">
              <w:rPr>
                <w:rFonts w:ascii="Times New Roman" w:hAnsi="Times New Roman"/>
                <w:sz w:val="20"/>
                <w:szCs w:val="20"/>
              </w:rPr>
              <w:t xml:space="preserve"> -  cena oferty badanej</w:t>
            </w:r>
          </w:p>
        </w:tc>
      </w:tr>
    </w:tbl>
    <w:p w14:paraId="6747E0F8" w14:textId="64D03192" w:rsidR="007A0313" w:rsidRPr="00EA26B3" w:rsidRDefault="007A0313" w:rsidP="007A0313">
      <w:pPr>
        <w:spacing w:after="0" w:line="276" w:lineRule="auto"/>
        <w:ind w:left="240" w:hanging="240"/>
        <w:jc w:val="both"/>
        <w:rPr>
          <w:rFonts w:ascii="Times New Roman" w:hAnsi="Times New Roman"/>
          <w:sz w:val="20"/>
          <w:szCs w:val="20"/>
        </w:rPr>
      </w:pPr>
    </w:p>
    <w:p w14:paraId="31DD289B" w14:textId="77777777" w:rsidR="005941E7" w:rsidRPr="00EA26B3" w:rsidRDefault="005941E7" w:rsidP="005941E7">
      <w:pPr>
        <w:widowControl w:val="0"/>
        <w:pBdr>
          <w:top w:val="single" w:sz="4" w:space="1" w:color="auto"/>
          <w:left w:val="single" w:sz="4" w:space="4" w:color="auto"/>
          <w:bottom w:val="single" w:sz="4" w:space="1" w:color="auto"/>
          <w:right w:val="single" w:sz="4" w:space="4" w:color="auto"/>
        </w:pBdr>
        <w:autoSpaceDE w:val="0"/>
        <w:spacing w:after="0" w:line="276" w:lineRule="auto"/>
        <w:ind w:left="1670" w:hanging="1670"/>
        <w:jc w:val="both"/>
        <w:rPr>
          <w:rFonts w:ascii="Times New Roman" w:hAnsi="Times New Roman"/>
          <w:sz w:val="20"/>
          <w:szCs w:val="20"/>
        </w:rPr>
      </w:pPr>
      <w:r w:rsidRPr="00EA26B3">
        <w:rPr>
          <w:rFonts w:ascii="Times New Roman" w:hAnsi="Times New Roman"/>
          <w:sz w:val="20"/>
          <w:szCs w:val="20"/>
        </w:rPr>
        <w:t xml:space="preserve">Całkowity koszt obsługi kredytu obrotowego </w:t>
      </w:r>
    </w:p>
    <w:p w14:paraId="37ECCBCB" w14:textId="37D8389C" w:rsidR="005941E7" w:rsidRPr="00EA26B3" w:rsidRDefault="005941E7" w:rsidP="005941E7">
      <w:pPr>
        <w:widowControl w:val="0"/>
        <w:pBdr>
          <w:top w:val="single" w:sz="4" w:space="1" w:color="auto"/>
          <w:left w:val="single" w:sz="4" w:space="4" w:color="auto"/>
          <w:bottom w:val="single" w:sz="4" w:space="1" w:color="auto"/>
          <w:right w:val="single" w:sz="4" w:space="4" w:color="auto"/>
        </w:pBdr>
        <w:autoSpaceDE w:val="0"/>
        <w:spacing w:after="0" w:line="276" w:lineRule="auto"/>
        <w:ind w:left="1670" w:hanging="1670"/>
        <w:jc w:val="both"/>
        <w:rPr>
          <w:rFonts w:ascii="Times New Roman" w:hAnsi="Times New Roman"/>
          <w:b/>
          <w:bCs/>
          <w:sz w:val="20"/>
          <w:szCs w:val="20"/>
        </w:rPr>
      </w:pPr>
      <w:r w:rsidRPr="00EA26B3">
        <w:rPr>
          <w:rFonts w:ascii="Times New Roman" w:hAnsi="Times New Roman"/>
          <w:b/>
          <w:bCs/>
          <w:sz w:val="20"/>
          <w:szCs w:val="20"/>
        </w:rPr>
        <w:t xml:space="preserve">Koszt  – K  </w:t>
      </w:r>
      <w:r w:rsidRPr="00EA26B3">
        <w:rPr>
          <w:rFonts w:ascii="Times New Roman" w:hAnsi="Times New Roman"/>
          <w:bCs/>
          <w:sz w:val="20"/>
          <w:szCs w:val="20"/>
        </w:rPr>
        <w:t>maksymalna liczba punktów do zdobycia w tym kryterium –60.</w:t>
      </w:r>
    </w:p>
    <w:p w14:paraId="1252F60D" w14:textId="5ED2211C" w:rsidR="005941E7" w:rsidRPr="00EA26B3" w:rsidRDefault="005941E7" w:rsidP="005941E7">
      <w:pPr>
        <w:widowControl w:val="0"/>
        <w:pBdr>
          <w:top w:val="single" w:sz="4" w:space="1" w:color="auto"/>
          <w:left w:val="single" w:sz="4" w:space="4" w:color="auto"/>
          <w:bottom w:val="single" w:sz="4" w:space="1" w:color="auto"/>
          <w:right w:val="single" w:sz="4" w:space="4" w:color="auto"/>
        </w:pBdr>
        <w:autoSpaceDE w:val="0"/>
        <w:spacing w:after="0" w:line="276" w:lineRule="auto"/>
        <w:jc w:val="both"/>
        <w:rPr>
          <w:rFonts w:ascii="Times New Roman" w:hAnsi="Times New Roman"/>
          <w:sz w:val="20"/>
          <w:szCs w:val="20"/>
        </w:rPr>
      </w:pPr>
      <w:r w:rsidRPr="00EA26B3">
        <w:rPr>
          <w:rFonts w:ascii="Times New Roman" w:hAnsi="Times New Roman"/>
          <w:b/>
          <w:bCs/>
          <w:sz w:val="20"/>
          <w:szCs w:val="20"/>
        </w:rPr>
        <w:t xml:space="preserve"> K = ( Kmin/</w:t>
      </w:r>
      <w:proofErr w:type="spellStart"/>
      <w:r w:rsidRPr="00EA26B3">
        <w:rPr>
          <w:rFonts w:ascii="Times New Roman" w:hAnsi="Times New Roman"/>
          <w:b/>
          <w:bCs/>
          <w:sz w:val="20"/>
          <w:szCs w:val="20"/>
        </w:rPr>
        <w:t>Kof</w:t>
      </w:r>
      <w:proofErr w:type="spellEnd"/>
      <w:r w:rsidRPr="00EA26B3">
        <w:rPr>
          <w:rFonts w:ascii="Times New Roman" w:hAnsi="Times New Roman"/>
          <w:b/>
          <w:bCs/>
          <w:sz w:val="20"/>
          <w:szCs w:val="20"/>
        </w:rPr>
        <w:t xml:space="preserve"> )  x  60 </w:t>
      </w:r>
    </w:p>
    <w:p w14:paraId="13B61942" w14:textId="448370CC" w:rsidR="005941E7" w:rsidRPr="00EA26B3" w:rsidRDefault="005941E7" w:rsidP="005941E7">
      <w:pPr>
        <w:widowControl w:val="0"/>
        <w:pBdr>
          <w:top w:val="single" w:sz="4" w:space="1" w:color="auto"/>
          <w:left w:val="single" w:sz="4" w:space="4" w:color="auto"/>
          <w:bottom w:val="single" w:sz="4" w:space="1" w:color="auto"/>
          <w:right w:val="single" w:sz="4" w:space="4" w:color="auto"/>
        </w:pBdr>
        <w:autoSpaceDE w:val="0"/>
        <w:spacing w:after="0" w:line="276" w:lineRule="auto"/>
        <w:jc w:val="both"/>
        <w:rPr>
          <w:rFonts w:ascii="Times New Roman" w:hAnsi="Times New Roman"/>
          <w:sz w:val="20"/>
          <w:szCs w:val="20"/>
        </w:rPr>
      </w:pPr>
      <w:r w:rsidRPr="00EA26B3">
        <w:rPr>
          <w:rFonts w:ascii="Times New Roman" w:hAnsi="Times New Roman"/>
          <w:sz w:val="20"/>
          <w:szCs w:val="20"/>
        </w:rPr>
        <w:t xml:space="preserve">gdzie: </w:t>
      </w:r>
      <w:r w:rsidRPr="00EA26B3">
        <w:rPr>
          <w:rFonts w:ascii="Times New Roman" w:hAnsi="Times New Roman"/>
          <w:b/>
          <w:sz w:val="20"/>
          <w:szCs w:val="20"/>
        </w:rPr>
        <w:t xml:space="preserve">K- </w:t>
      </w:r>
      <w:r w:rsidRPr="00EA26B3">
        <w:rPr>
          <w:rFonts w:ascii="Times New Roman" w:hAnsi="Times New Roman"/>
          <w:sz w:val="20"/>
          <w:szCs w:val="20"/>
        </w:rPr>
        <w:t xml:space="preserve"> razem ilość punktów uzyskana przez ofertę badaną</w:t>
      </w:r>
    </w:p>
    <w:p w14:paraId="4BF3A5DC" w14:textId="5510006F" w:rsidR="005941E7" w:rsidRPr="00EA26B3" w:rsidRDefault="005941E7" w:rsidP="005941E7">
      <w:pPr>
        <w:widowControl w:val="0"/>
        <w:pBdr>
          <w:top w:val="single" w:sz="4" w:space="1" w:color="auto"/>
          <w:left w:val="single" w:sz="4" w:space="4" w:color="auto"/>
          <w:bottom w:val="single" w:sz="4" w:space="1" w:color="auto"/>
          <w:right w:val="single" w:sz="4" w:space="4" w:color="auto"/>
        </w:pBdr>
        <w:autoSpaceDE w:val="0"/>
        <w:spacing w:after="0" w:line="276" w:lineRule="auto"/>
        <w:jc w:val="both"/>
        <w:rPr>
          <w:rFonts w:ascii="Times New Roman" w:hAnsi="Times New Roman"/>
          <w:sz w:val="20"/>
          <w:szCs w:val="20"/>
        </w:rPr>
      </w:pPr>
      <w:r w:rsidRPr="00EA26B3">
        <w:rPr>
          <w:rFonts w:ascii="Times New Roman" w:hAnsi="Times New Roman"/>
          <w:sz w:val="20"/>
          <w:szCs w:val="20"/>
        </w:rPr>
        <w:t xml:space="preserve">           - Kmin - najniższy koszt spośród wszystkich ofert</w:t>
      </w:r>
    </w:p>
    <w:p w14:paraId="0CB9332C" w14:textId="6DBCA72C" w:rsidR="005941E7" w:rsidRPr="00EA26B3" w:rsidRDefault="005941E7" w:rsidP="005941E7">
      <w:pPr>
        <w:pBdr>
          <w:top w:val="single" w:sz="4" w:space="1" w:color="auto"/>
          <w:left w:val="single" w:sz="4" w:space="4" w:color="auto"/>
          <w:bottom w:val="single" w:sz="4" w:space="1" w:color="auto"/>
          <w:right w:val="single" w:sz="4" w:space="4" w:color="auto"/>
        </w:pBdr>
        <w:spacing w:after="0" w:line="276" w:lineRule="auto"/>
        <w:ind w:left="240" w:hanging="240"/>
        <w:jc w:val="both"/>
        <w:rPr>
          <w:rFonts w:ascii="Times New Roman" w:hAnsi="Times New Roman"/>
          <w:sz w:val="20"/>
          <w:szCs w:val="20"/>
        </w:rPr>
      </w:pPr>
      <w:r w:rsidRPr="00EA26B3">
        <w:rPr>
          <w:rFonts w:ascii="Times New Roman" w:hAnsi="Times New Roman"/>
          <w:sz w:val="20"/>
          <w:szCs w:val="20"/>
        </w:rPr>
        <w:t xml:space="preserve">          - </w:t>
      </w:r>
      <w:proofErr w:type="spellStart"/>
      <w:r w:rsidRPr="00EA26B3">
        <w:rPr>
          <w:rFonts w:ascii="Times New Roman" w:hAnsi="Times New Roman"/>
          <w:sz w:val="20"/>
          <w:szCs w:val="20"/>
        </w:rPr>
        <w:t>Kof</w:t>
      </w:r>
      <w:proofErr w:type="spellEnd"/>
      <w:r w:rsidRPr="00EA26B3">
        <w:rPr>
          <w:rFonts w:ascii="Times New Roman" w:hAnsi="Times New Roman"/>
          <w:sz w:val="20"/>
          <w:szCs w:val="20"/>
        </w:rPr>
        <w:t xml:space="preserve"> -  koszt z oferty badanej</w:t>
      </w:r>
    </w:p>
    <w:p w14:paraId="60C255EA" w14:textId="77777777" w:rsidR="005941E7" w:rsidRPr="00EA26B3" w:rsidRDefault="005941E7" w:rsidP="007A0313">
      <w:pPr>
        <w:spacing w:after="0" w:line="276" w:lineRule="auto"/>
        <w:ind w:left="240" w:hanging="240"/>
        <w:jc w:val="both"/>
        <w:rPr>
          <w:rFonts w:ascii="Times New Roman" w:hAnsi="Times New Roman"/>
          <w:sz w:val="20"/>
          <w:szCs w:val="20"/>
        </w:rPr>
      </w:pPr>
    </w:p>
    <w:p w14:paraId="4B8E8952" w14:textId="659503AF" w:rsidR="007A0313" w:rsidRPr="00EA26B3" w:rsidRDefault="00FA13B9" w:rsidP="007A0313">
      <w:pPr>
        <w:spacing w:after="0" w:line="276" w:lineRule="auto"/>
        <w:ind w:left="240" w:hanging="240"/>
        <w:jc w:val="both"/>
        <w:rPr>
          <w:rFonts w:ascii="Times New Roman" w:hAnsi="Times New Roman"/>
          <w:sz w:val="20"/>
          <w:szCs w:val="20"/>
        </w:rPr>
      </w:pPr>
      <w:r>
        <w:rPr>
          <w:rFonts w:ascii="Times New Roman" w:hAnsi="Times New Roman"/>
          <w:sz w:val="20"/>
          <w:szCs w:val="20"/>
        </w:rPr>
        <w:t>2)</w:t>
      </w:r>
      <w:r w:rsidR="007A0313" w:rsidRPr="00EA26B3">
        <w:rPr>
          <w:rFonts w:ascii="Times New Roman" w:hAnsi="Times New Roman"/>
          <w:sz w:val="20"/>
          <w:szCs w:val="20"/>
        </w:rPr>
        <w:t xml:space="preserve"> Obliczenia będą dokonywane z dokładnością do dwóch miejsc po przecinku, zgodnie z zasadami arytmetyki.</w:t>
      </w:r>
    </w:p>
    <w:p w14:paraId="3636F8F7" w14:textId="407ECCEC" w:rsidR="007A0313" w:rsidRPr="00EA26B3" w:rsidRDefault="00FA13B9" w:rsidP="007A0313">
      <w:pPr>
        <w:widowControl w:val="0"/>
        <w:tabs>
          <w:tab w:val="left" w:pos="0"/>
        </w:tabs>
        <w:autoSpaceDE w:val="0"/>
        <w:spacing w:after="0" w:line="276" w:lineRule="auto"/>
        <w:jc w:val="both"/>
        <w:rPr>
          <w:rFonts w:ascii="Times New Roman" w:hAnsi="Times New Roman"/>
          <w:b/>
          <w:bCs/>
          <w:color w:val="000000"/>
          <w:sz w:val="20"/>
          <w:szCs w:val="20"/>
        </w:rPr>
      </w:pPr>
      <w:r>
        <w:rPr>
          <w:rFonts w:ascii="Times New Roman" w:hAnsi="Times New Roman"/>
          <w:sz w:val="20"/>
          <w:szCs w:val="20"/>
        </w:rPr>
        <w:t>3)</w:t>
      </w:r>
      <w:r w:rsidR="007A0313" w:rsidRPr="00EA26B3">
        <w:rPr>
          <w:rFonts w:ascii="Times New Roman" w:hAnsi="Times New Roman"/>
          <w:sz w:val="20"/>
          <w:szCs w:val="20"/>
        </w:rPr>
        <w:t xml:space="preserve"> Za najkorzystniejszą zostanie uznana oferta, która otrzyma  najwyższą liczbę punktów obliczoną na podstawie określonych kryteriów  oceny.       </w:t>
      </w:r>
    </w:p>
    <w:p w14:paraId="2EF219D9" w14:textId="193FDDD5" w:rsidR="005941E7" w:rsidRPr="00EA26B3" w:rsidRDefault="005941E7" w:rsidP="005941E7">
      <w:pPr>
        <w:pStyle w:val="Nagwek2"/>
        <w:autoSpaceDE w:val="0"/>
        <w:autoSpaceDN w:val="0"/>
        <w:adjustRightInd w:val="0"/>
        <w:spacing w:after="22" w:line="240" w:lineRule="auto"/>
        <w:rPr>
          <w:iCs w:val="0"/>
          <w:sz w:val="20"/>
          <w:szCs w:val="20"/>
          <w:lang w:eastAsia="en-US"/>
        </w:rPr>
      </w:pPr>
      <w:r w:rsidRPr="00EA26B3">
        <w:rPr>
          <w:iCs w:val="0"/>
          <w:sz w:val="20"/>
          <w:szCs w:val="20"/>
          <w:lang w:eastAsia="en-US"/>
        </w:rPr>
        <w:t>W= C+ K</w:t>
      </w:r>
    </w:p>
    <w:p w14:paraId="0D383DA0" w14:textId="787EC5D3" w:rsidR="007A0313" w:rsidRPr="00EA26B3" w:rsidRDefault="005941E7" w:rsidP="007A0313">
      <w:pPr>
        <w:autoSpaceDE w:val="0"/>
        <w:autoSpaceDN w:val="0"/>
        <w:adjustRightInd w:val="0"/>
        <w:spacing w:after="22" w:line="240" w:lineRule="auto"/>
        <w:jc w:val="both"/>
        <w:rPr>
          <w:rFonts w:ascii="Times New Roman" w:hAnsi="Times New Roman"/>
          <w:sz w:val="20"/>
          <w:szCs w:val="20"/>
        </w:rPr>
      </w:pPr>
      <w:r w:rsidRPr="00EA26B3">
        <w:rPr>
          <w:rFonts w:ascii="Times New Roman" w:hAnsi="Times New Roman"/>
          <w:sz w:val="20"/>
          <w:szCs w:val="20"/>
        </w:rPr>
        <w:t>gdzie: W – liczba punktów uzyskana przez ofertę badaną;</w:t>
      </w:r>
    </w:p>
    <w:p w14:paraId="3278199A" w14:textId="28C9E8D6" w:rsidR="005941E7" w:rsidRPr="00EA26B3" w:rsidRDefault="005941E7" w:rsidP="007A0313">
      <w:pPr>
        <w:autoSpaceDE w:val="0"/>
        <w:autoSpaceDN w:val="0"/>
        <w:adjustRightInd w:val="0"/>
        <w:spacing w:after="22" w:line="240" w:lineRule="auto"/>
        <w:jc w:val="both"/>
        <w:rPr>
          <w:rFonts w:ascii="Times New Roman" w:hAnsi="Times New Roman"/>
          <w:sz w:val="20"/>
          <w:szCs w:val="20"/>
        </w:rPr>
      </w:pPr>
      <w:r w:rsidRPr="00EA26B3">
        <w:rPr>
          <w:rFonts w:ascii="Times New Roman" w:hAnsi="Times New Roman"/>
          <w:sz w:val="20"/>
          <w:szCs w:val="20"/>
        </w:rPr>
        <w:t xml:space="preserve">            C – liczba punktów uzyskana za cenę (opłatę ryczałtową za prowadzenie rachunków);</w:t>
      </w:r>
    </w:p>
    <w:p w14:paraId="42190B12" w14:textId="1752737A" w:rsidR="005941E7" w:rsidRPr="00EA26B3" w:rsidRDefault="005941E7" w:rsidP="007A0313">
      <w:pPr>
        <w:autoSpaceDE w:val="0"/>
        <w:autoSpaceDN w:val="0"/>
        <w:adjustRightInd w:val="0"/>
        <w:spacing w:after="22" w:line="240" w:lineRule="auto"/>
        <w:jc w:val="both"/>
        <w:rPr>
          <w:rFonts w:ascii="Times New Roman" w:hAnsi="Times New Roman"/>
          <w:sz w:val="20"/>
          <w:szCs w:val="20"/>
        </w:rPr>
      </w:pPr>
      <w:r w:rsidRPr="00EA26B3">
        <w:rPr>
          <w:rFonts w:ascii="Times New Roman" w:hAnsi="Times New Roman"/>
          <w:sz w:val="20"/>
          <w:szCs w:val="20"/>
        </w:rPr>
        <w:t xml:space="preserve">            K – liczba punktów uzyskana za koszt obsługi kredytu</w:t>
      </w:r>
    </w:p>
    <w:p w14:paraId="55552116" w14:textId="3DE32E98" w:rsidR="007A0313" w:rsidRPr="00EA26B3" w:rsidRDefault="007A0313" w:rsidP="007A0313">
      <w:pPr>
        <w:autoSpaceDE w:val="0"/>
        <w:autoSpaceDN w:val="0"/>
        <w:adjustRightInd w:val="0"/>
        <w:spacing w:after="22" w:line="240" w:lineRule="auto"/>
        <w:jc w:val="both"/>
        <w:rPr>
          <w:rFonts w:ascii="Times New Roman" w:hAnsi="Times New Roman"/>
          <w:sz w:val="20"/>
          <w:szCs w:val="20"/>
        </w:rPr>
      </w:pPr>
    </w:p>
    <w:p w14:paraId="2F325672" w14:textId="75C4AC45" w:rsidR="007F1D32" w:rsidRDefault="00FA13B9" w:rsidP="00B235B9">
      <w:pPr>
        <w:tabs>
          <w:tab w:val="left" w:pos="284"/>
          <w:tab w:val="left" w:pos="2010"/>
        </w:tabs>
        <w:spacing w:after="0"/>
        <w:ind w:left="284" w:hanging="284"/>
        <w:jc w:val="both"/>
        <w:rPr>
          <w:rFonts w:ascii="Times New Roman" w:hAnsi="Times New Roman"/>
          <w:b/>
          <w:bCs/>
          <w:color w:val="000000"/>
          <w:sz w:val="20"/>
          <w:szCs w:val="20"/>
        </w:rPr>
      </w:pPr>
      <w:r>
        <w:rPr>
          <w:rFonts w:ascii="Times New Roman" w:hAnsi="Times New Roman"/>
          <w:b/>
          <w:bCs/>
          <w:sz w:val="20"/>
          <w:szCs w:val="20"/>
        </w:rPr>
        <w:t>8</w:t>
      </w:r>
      <w:r w:rsidR="007F1D32" w:rsidRPr="00EA26B3">
        <w:rPr>
          <w:rFonts w:ascii="Times New Roman" w:hAnsi="Times New Roman"/>
          <w:b/>
          <w:bCs/>
          <w:sz w:val="20"/>
          <w:szCs w:val="20"/>
        </w:rPr>
        <w:t xml:space="preserve">. </w:t>
      </w:r>
      <w:r>
        <w:rPr>
          <w:rFonts w:ascii="Times New Roman" w:hAnsi="Times New Roman"/>
          <w:b/>
          <w:bCs/>
          <w:color w:val="000000"/>
          <w:sz w:val="20"/>
          <w:szCs w:val="20"/>
        </w:rPr>
        <w:t>Osoby upoważnione do kontaktu z wykonawcami:</w:t>
      </w:r>
    </w:p>
    <w:p w14:paraId="67EB6F7F" w14:textId="2EF59DF3" w:rsidR="00FA13B9" w:rsidRPr="00CD7455" w:rsidRDefault="00FA13B9" w:rsidP="00B235B9">
      <w:pPr>
        <w:tabs>
          <w:tab w:val="left" w:pos="284"/>
          <w:tab w:val="left" w:pos="2010"/>
        </w:tabs>
        <w:spacing w:after="0"/>
        <w:ind w:left="284" w:hanging="284"/>
        <w:jc w:val="both"/>
        <w:rPr>
          <w:rFonts w:ascii="Times New Roman" w:hAnsi="Times New Roman"/>
          <w:color w:val="000000"/>
          <w:sz w:val="20"/>
          <w:szCs w:val="20"/>
        </w:rPr>
      </w:pPr>
      <w:r w:rsidRPr="00CD7455">
        <w:rPr>
          <w:rFonts w:ascii="Times New Roman" w:hAnsi="Times New Roman"/>
          <w:sz w:val="20"/>
          <w:szCs w:val="20"/>
        </w:rPr>
        <w:t>Krystyna Nowak tel.</w:t>
      </w:r>
      <w:r w:rsidRPr="00CD7455">
        <w:rPr>
          <w:rFonts w:ascii="Times New Roman" w:hAnsi="Times New Roman"/>
          <w:color w:val="000000"/>
          <w:sz w:val="20"/>
          <w:szCs w:val="20"/>
        </w:rPr>
        <w:t xml:space="preserve"> 14 66 21 155 lub Mariola Jewuła tel. 14 66 21 437</w:t>
      </w:r>
    </w:p>
    <w:p w14:paraId="44DEF18A" w14:textId="3FEC632B" w:rsidR="007F1D32" w:rsidRDefault="00CD7455" w:rsidP="00CD7455">
      <w:pPr>
        <w:widowControl w:val="0"/>
        <w:suppressAutoHyphens/>
        <w:spacing w:after="40" w:line="240" w:lineRule="auto"/>
        <w:jc w:val="both"/>
        <w:rPr>
          <w:rFonts w:ascii="Times New Roman" w:eastAsia="Times New Roman" w:hAnsi="Times New Roman"/>
          <w:bCs/>
          <w:sz w:val="20"/>
        </w:rPr>
      </w:pPr>
      <w:r w:rsidRPr="00EA26B3">
        <w:rPr>
          <w:rFonts w:ascii="Times New Roman" w:eastAsia="Times New Roman" w:hAnsi="Times New Roman"/>
          <w:bCs/>
          <w:sz w:val="20"/>
        </w:rPr>
        <w:t>Wykonawca może zwrócić się do Zamawiającego z wnioskiem o wyjaśnienie treści Zapytania. Zamawiający jest zobowiązany udzielić wyjaśnień niezwłocznie, jednak nie później niż na 2 dni przed upływem terminu składania ofert, pod warunkiem, że wniosek o wyjaśnienie treści Zapytania wpłynął do Zamawiającego nie później niż 3 dni przed terminem składania ofert</w:t>
      </w:r>
      <w:r>
        <w:rPr>
          <w:rFonts w:ascii="Times New Roman" w:eastAsia="Times New Roman" w:hAnsi="Times New Roman"/>
          <w:bCs/>
          <w:sz w:val="20"/>
        </w:rPr>
        <w:t>.</w:t>
      </w:r>
    </w:p>
    <w:p w14:paraId="62BC9CFA" w14:textId="77777777" w:rsidR="00CD7455" w:rsidRPr="00EA26B3" w:rsidRDefault="00CD7455" w:rsidP="00CD7455">
      <w:pPr>
        <w:widowControl w:val="0"/>
        <w:suppressAutoHyphens/>
        <w:spacing w:after="40" w:line="240" w:lineRule="auto"/>
        <w:jc w:val="both"/>
        <w:rPr>
          <w:rFonts w:ascii="Times New Roman" w:hAnsi="Times New Roman"/>
          <w:sz w:val="20"/>
          <w:szCs w:val="20"/>
        </w:rPr>
      </w:pPr>
    </w:p>
    <w:p w14:paraId="37E51ECA" w14:textId="777DE459" w:rsidR="007F1D32" w:rsidRPr="00EA26B3" w:rsidRDefault="00CD7455" w:rsidP="00CD7455">
      <w:pPr>
        <w:widowControl w:val="0"/>
        <w:suppressAutoHyphens/>
        <w:spacing w:after="40" w:line="240" w:lineRule="auto"/>
        <w:jc w:val="both"/>
        <w:rPr>
          <w:rFonts w:ascii="Times New Roman" w:hAnsi="Times New Roman"/>
          <w:sz w:val="20"/>
          <w:szCs w:val="20"/>
        </w:rPr>
      </w:pPr>
      <w:r>
        <w:rPr>
          <w:rFonts w:ascii="Times New Roman" w:hAnsi="Times New Roman"/>
          <w:b/>
          <w:bCs/>
          <w:sz w:val="20"/>
          <w:szCs w:val="20"/>
        </w:rPr>
        <w:t>9.</w:t>
      </w:r>
      <w:r w:rsidR="007F1D32" w:rsidRPr="00EA26B3">
        <w:rPr>
          <w:rFonts w:ascii="Times New Roman" w:hAnsi="Times New Roman"/>
          <w:b/>
          <w:bCs/>
          <w:sz w:val="20"/>
          <w:szCs w:val="20"/>
        </w:rPr>
        <w:t xml:space="preserve">Oferta </w:t>
      </w:r>
      <w:r>
        <w:rPr>
          <w:rFonts w:ascii="Times New Roman" w:hAnsi="Times New Roman"/>
          <w:b/>
          <w:bCs/>
          <w:sz w:val="20"/>
          <w:szCs w:val="20"/>
        </w:rPr>
        <w:t>musi zawierać</w:t>
      </w:r>
      <w:r w:rsidR="007F1D32" w:rsidRPr="00EA26B3">
        <w:rPr>
          <w:rFonts w:ascii="Times New Roman" w:hAnsi="Times New Roman"/>
          <w:b/>
          <w:bCs/>
          <w:sz w:val="20"/>
          <w:szCs w:val="20"/>
        </w:rPr>
        <w:t xml:space="preserve">: </w:t>
      </w:r>
    </w:p>
    <w:p w14:paraId="6BDAF52F" w14:textId="239413D6" w:rsidR="007F1D32" w:rsidRPr="00CD7455" w:rsidRDefault="007F1D32" w:rsidP="00CD7455">
      <w:pPr>
        <w:pStyle w:val="Akapitzlist"/>
        <w:numPr>
          <w:ilvl w:val="0"/>
          <w:numId w:val="12"/>
        </w:numPr>
        <w:tabs>
          <w:tab w:val="left" w:pos="709"/>
        </w:tabs>
        <w:spacing w:after="40"/>
        <w:ind w:left="709" w:hanging="425"/>
        <w:jc w:val="both"/>
        <w:rPr>
          <w:rFonts w:ascii="Times New Roman" w:hAnsi="Times New Roman"/>
          <w:sz w:val="20"/>
        </w:rPr>
      </w:pPr>
      <w:r w:rsidRPr="00CD7455">
        <w:rPr>
          <w:rFonts w:ascii="Times New Roman" w:hAnsi="Times New Roman"/>
          <w:b/>
          <w:sz w:val="20"/>
        </w:rPr>
        <w:t>Wypełniony formularz oferty</w:t>
      </w:r>
      <w:r w:rsidRPr="00CD7455">
        <w:rPr>
          <w:rFonts w:ascii="Times New Roman" w:hAnsi="Times New Roman"/>
          <w:sz w:val="20"/>
        </w:rPr>
        <w:t xml:space="preserve"> - zgodny ze wzorem stanowiącym </w:t>
      </w:r>
      <w:r w:rsidR="00CD7455">
        <w:rPr>
          <w:rFonts w:ascii="Times New Roman" w:hAnsi="Times New Roman"/>
          <w:sz w:val="20"/>
        </w:rPr>
        <w:t>Z</w:t>
      </w:r>
      <w:r w:rsidRPr="00CD7455">
        <w:rPr>
          <w:rFonts w:ascii="Times New Roman" w:hAnsi="Times New Roman"/>
          <w:sz w:val="20"/>
        </w:rPr>
        <w:t xml:space="preserve">ałącznik nr </w:t>
      </w:r>
      <w:r w:rsidR="00EA26B3" w:rsidRPr="00CD7455">
        <w:rPr>
          <w:rFonts w:ascii="Times New Roman" w:hAnsi="Times New Roman"/>
          <w:sz w:val="20"/>
        </w:rPr>
        <w:t>2</w:t>
      </w:r>
      <w:r w:rsidRPr="00CD7455">
        <w:rPr>
          <w:rFonts w:ascii="Times New Roman" w:hAnsi="Times New Roman"/>
          <w:sz w:val="20"/>
        </w:rPr>
        <w:t xml:space="preserve"> do </w:t>
      </w:r>
      <w:r w:rsidR="00EA26B3" w:rsidRPr="00CD7455">
        <w:rPr>
          <w:rFonts w:ascii="Times New Roman" w:hAnsi="Times New Roman"/>
          <w:sz w:val="20"/>
        </w:rPr>
        <w:t>Zapytania ofertowego</w:t>
      </w:r>
      <w:r w:rsidRPr="00CD7455">
        <w:rPr>
          <w:rFonts w:ascii="Times New Roman" w:hAnsi="Times New Roman"/>
          <w:sz w:val="20"/>
        </w:rPr>
        <w:t xml:space="preserve"> o zamówieniu, zaw</w:t>
      </w:r>
      <w:r w:rsidR="00264259" w:rsidRPr="00CD7455">
        <w:rPr>
          <w:rFonts w:ascii="Times New Roman" w:hAnsi="Times New Roman"/>
          <w:sz w:val="20"/>
        </w:rPr>
        <w:t>ierający w szczególności</w:t>
      </w:r>
      <w:r w:rsidR="00276A8C" w:rsidRPr="00CD7455">
        <w:rPr>
          <w:rFonts w:ascii="Times New Roman" w:hAnsi="Times New Roman"/>
          <w:sz w:val="20"/>
        </w:rPr>
        <w:t xml:space="preserve"> informacje określone w ogłoszeniu</w:t>
      </w:r>
      <w:r w:rsidR="00264259" w:rsidRPr="00CD7455">
        <w:rPr>
          <w:rFonts w:ascii="Times New Roman" w:hAnsi="Times New Roman"/>
          <w:sz w:val="20"/>
        </w:rPr>
        <w:t xml:space="preserve"> </w:t>
      </w:r>
      <w:r w:rsidRPr="00CD7455">
        <w:rPr>
          <w:rFonts w:ascii="Times New Roman" w:hAnsi="Times New Roman"/>
          <w:sz w:val="20"/>
        </w:rPr>
        <w:t>oraz oświadczenia o akceptacji wszystkich postanowień Ogłoszenia o zamówieniu bez zastrzeżeń</w:t>
      </w:r>
      <w:r w:rsidR="00276A8C" w:rsidRPr="00CD7455">
        <w:rPr>
          <w:rFonts w:ascii="Times New Roman" w:hAnsi="Times New Roman"/>
          <w:sz w:val="20"/>
        </w:rPr>
        <w:t>;</w:t>
      </w:r>
      <w:r w:rsidRPr="00CD7455">
        <w:rPr>
          <w:rFonts w:ascii="Times New Roman" w:hAnsi="Times New Roman"/>
          <w:sz w:val="20"/>
        </w:rPr>
        <w:t xml:space="preserve"> </w:t>
      </w:r>
    </w:p>
    <w:p w14:paraId="6C4CE035" w14:textId="6A356749" w:rsidR="00CD7455" w:rsidRDefault="00C80878" w:rsidP="00CD7455">
      <w:pPr>
        <w:widowControl w:val="0"/>
        <w:numPr>
          <w:ilvl w:val="0"/>
          <w:numId w:val="12"/>
        </w:numPr>
        <w:tabs>
          <w:tab w:val="left" w:pos="709"/>
        </w:tabs>
        <w:suppressAutoHyphens/>
        <w:spacing w:after="40" w:line="240" w:lineRule="auto"/>
        <w:ind w:left="709" w:hanging="425"/>
        <w:jc w:val="both"/>
        <w:rPr>
          <w:rFonts w:ascii="Times New Roman" w:hAnsi="Times New Roman"/>
          <w:sz w:val="20"/>
          <w:szCs w:val="20"/>
        </w:rPr>
      </w:pPr>
      <w:r w:rsidRPr="00EA26B3">
        <w:rPr>
          <w:rFonts w:ascii="Times New Roman" w:hAnsi="Times New Roman"/>
          <w:b/>
          <w:sz w:val="20"/>
          <w:szCs w:val="20"/>
        </w:rPr>
        <w:t xml:space="preserve">Oświadczenie o braku powiązań kapitałowych i osobowych </w:t>
      </w:r>
      <w:r w:rsidR="007F1D32" w:rsidRPr="00EA26B3">
        <w:rPr>
          <w:rFonts w:ascii="Times New Roman" w:hAnsi="Times New Roman"/>
          <w:sz w:val="20"/>
          <w:szCs w:val="20"/>
        </w:rPr>
        <w:t xml:space="preserve"> - zgodny ze wzorem stanowiącym </w:t>
      </w:r>
      <w:r w:rsidR="00CD7455">
        <w:rPr>
          <w:rFonts w:ascii="Times New Roman" w:hAnsi="Times New Roman"/>
          <w:sz w:val="20"/>
          <w:szCs w:val="20"/>
        </w:rPr>
        <w:t>Z</w:t>
      </w:r>
      <w:r w:rsidR="007F1D32" w:rsidRPr="00EA26B3">
        <w:rPr>
          <w:rFonts w:ascii="Times New Roman" w:hAnsi="Times New Roman"/>
          <w:sz w:val="20"/>
          <w:szCs w:val="20"/>
        </w:rPr>
        <w:t xml:space="preserve">ałącznik nr </w:t>
      </w:r>
      <w:r w:rsidR="00EA26B3" w:rsidRPr="00EA26B3">
        <w:rPr>
          <w:rFonts w:ascii="Times New Roman" w:hAnsi="Times New Roman"/>
          <w:sz w:val="20"/>
          <w:szCs w:val="20"/>
        </w:rPr>
        <w:t>3</w:t>
      </w:r>
      <w:r w:rsidR="007F1D32" w:rsidRPr="00EA26B3">
        <w:rPr>
          <w:rFonts w:ascii="Times New Roman" w:hAnsi="Times New Roman"/>
          <w:sz w:val="20"/>
          <w:szCs w:val="20"/>
        </w:rPr>
        <w:t xml:space="preserve"> </w:t>
      </w:r>
    </w:p>
    <w:p w14:paraId="49FD090E" w14:textId="0C51D1AA" w:rsidR="007F1D32" w:rsidRPr="00EA26B3" w:rsidRDefault="007F1D32" w:rsidP="00CD7455">
      <w:pPr>
        <w:widowControl w:val="0"/>
        <w:numPr>
          <w:ilvl w:val="0"/>
          <w:numId w:val="12"/>
        </w:numPr>
        <w:tabs>
          <w:tab w:val="left" w:pos="709"/>
        </w:tabs>
        <w:suppressAutoHyphens/>
        <w:spacing w:after="40" w:line="240" w:lineRule="auto"/>
        <w:ind w:left="709" w:hanging="425"/>
        <w:jc w:val="both"/>
        <w:rPr>
          <w:rFonts w:ascii="Times New Roman" w:hAnsi="Times New Roman"/>
          <w:sz w:val="20"/>
          <w:szCs w:val="20"/>
        </w:rPr>
      </w:pPr>
      <w:r w:rsidRPr="00EA26B3">
        <w:rPr>
          <w:rFonts w:ascii="Times New Roman" w:hAnsi="Times New Roman"/>
          <w:sz w:val="20"/>
          <w:szCs w:val="20"/>
        </w:rPr>
        <w:t xml:space="preserve"> </w:t>
      </w:r>
      <w:r w:rsidR="00CD7455">
        <w:rPr>
          <w:rFonts w:ascii="Times New Roman" w:hAnsi="Times New Roman"/>
          <w:sz w:val="20"/>
          <w:szCs w:val="20"/>
        </w:rPr>
        <w:t>Klauzula Informacyjna RODO – Załącznik  nr 4</w:t>
      </w:r>
    </w:p>
    <w:p w14:paraId="0F37B8CD" w14:textId="31F29484" w:rsidR="007F1D32" w:rsidRPr="0066270A" w:rsidRDefault="00402570" w:rsidP="00CD7455">
      <w:pPr>
        <w:widowControl w:val="0"/>
        <w:numPr>
          <w:ilvl w:val="0"/>
          <w:numId w:val="12"/>
        </w:numPr>
        <w:tabs>
          <w:tab w:val="left" w:pos="709"/>
        </w:tabs>
        <w:suppressAutoHyphens/>
        <w:spacing w:after="40" w:line="240" w:lineRule="auto"/>
        <w:ind w:left="709" w:hanging="425"/>
        <w:jc w:val="both"/>
        <w:rPr>
          <w:rFonts w:ascii="Times New Roman" w:hAnsi="Times New Roman"/>
          <w:sz w:val="20"/>
          <w:szCs w:val="20"/>
        </w:rPr>
      </w:pPr>
      <w:r w:rsidRPr="00EA26B3">
        <w:rPr>
          <w:rFonts w:ascii="Times New Roman" w:hAnsi="Times New Roman"/>
          <w:b/>
          <w:sz w:val="20"/>
          <w:szCs w:val="20"/>
        </w:rPr>
        <w:t>P</w:t>
      </w:r>
      <w:r w:rsidR="007F1D32" w:rsidRPr="00EA26B3">
        <w:rPr>
          <w:rFonts w:ascii="Times New Roman" w:hAnsi="Times New Roman"/>
          <w:b/>
          <w:sz w:val="20"/>
          <w:szCs w:val="20"/>
        </w:rPr>
        <w:t>ełnomocnictwo do podpisania oferty,</w:t>
      </w:r>
      <w:r w:rsidR="007F1D32" w:rsidRPr="00EA26B3">
        <w:rPr>
          <w:rFonts w:ascii="Times New Roman" w:hAnsi="Times New Roman"/>
          <w:sz w:val="20"/>
          <w:szCs w:val="20"/>
        </w:rPr>
        <w:t xml:space="preserve"> o ile prawo do podpisania oferty nie wynika z innych dokumentów złożonych wraz z ofertą</w:t>
      </w:r>
      <w:r w:rsidR="001E3F34" w:rsidRPr="00EA26B3">
        <w:rPr>
          <w:rFonts w:ascii="Times New Roman" w:hAnsi="Times New Roman"/>
          <w:sz w:val="20"/>
          <w:szCs w:val="20"/>
        </w:rPr>
        <w:t xml:space="preserve"> </w:t>
      </w:r>
      <w:r w:rsidR="001E3F34" w:rsidRPr="00EA26B3">
        <w:rPr>
          <w:rFonts w:ascii="Times New Roman" w:hAnsi="Times New Roman"/>
          <w:i/>
          <w:iCs/>
          <w:sz w:val="20"/>
          <w:szCs w:val="20"/>
        </w:rPr>
        <w:t>( jeżeli dotyczy)</w:t>
      </w:r>
      <w:r w:rsidR="007F1D32" w:rsidRPr="00EA26B3">
        <w:rPr>
          <w:rFonts w:ascii="Times New Roman" w:hAnsi="Times New Roman"/>
          <w:i/>
          <w:iCs/>
          <w:sz w:val="20"/>
          <w:szCs w:val="20"/>
        </w:rPr>
        <w:t>.</w:t>
      </w:r>
    </w:p>
    <w:p w14:paraId="697B50A8" w14:textId="5558154D" w:rsidR="0066270A" w:rsidRPr="00F97385" w:rsidRDefault="00F97385" w:rsidP="00F97385">
      <w:pPr>
        <w:pStyle w:val="Akapitzlist"/>
        <w:numPr>
          <w:ilvl w:val="0"/>
          <w:numId w:val="12"/>
        </w:numPr>
        <w:tabs>
          <w:tab w:val="left" w:pos="709"/>
        </w:tabs>
        <w:spacing w:after="40"/>
        <w:ind w:hanging="720"/>
        <w:jc w:val="both"/>
        <w:rPr>
          <w:rFonts w:ascii="Times New Roman" w:eastAsia="Times New Roman" w:hAnsi="Times New Roman"/>
          <w:sz w:val="20"/>
        </w:rPr>
      </w:pPr>
      <w:r w:rsidRPr="00F97385">
        <w:rPr>
          <w:rFonts w:ascii="Times New Roman" w:eastAsia="Times New Roman" w:hAnsi="Times New Roman"/>
          <w:sz w:val="20"/>
        </w:rPr>
        <w:t xml:space="preserve">zezwolenie na prowadzenie działalności bankowej.  </w:t>
      </w:r>
    </w:p>
    <w:p w14:paraId="74A76845" w14:textId="77777777" w:rsidR="00F97385" w:rsidRPr="00F97385" w:rsidRDefault="00F97385" w:rsidP="00F97385">
      <w:pPr>
        <w:pStyle w:val="Akapitzlist"/>
        <w:tabs>
          <w:tab w:val="left" w:pos="709"/>
        </w:tabs>
        <w:spacing w:after="40"/>
        <w:ind w:left="1004"/>
        <w:jc w:val="both"/>
        <w:rPr>
          <w:rFonts w:ascii="Times New Roman" w:hAnsi="Times New Roman"/>
          <w:sz w:val="20"/>
        </w:rPr>
      </w:pPr>
    </w:p>
    <w:p w14:paraId="55F6FE26" w14:textId="2C0EFD0C" w:rsidR="00ED75AC" w:rsidRDefault="00CD7455" w:rsidP="00CD7455">
      <w:pPr>
        <w:widowControl w:val="0"/>
        <w:tabs>
          <w:tab w:val="left" w:pos="709"/>
        </w:tabs>
        <w:suppressAutoHyphens/>
        <w:spacing w:after="40" w:line="240" w:lineRule="auto"/>
        <w:ind w:left="719" w:hanging="719"/>
        <w:jc w:val="both"/>
        <w:rPr>
          <w:rFonts w:ascii="Times New Roman" w:hAnsi="Times New Roman"/>
          <w:b/>
          <w:sz w:val="20"/>
          <w:szCs w:val="20"/>
        </w:rPr>
      </w:pPr>
      <w:r>
        <w:rPr>
          <w:rFonts w:ascii="Times New Roman" w:hAnsi="Times New Roman"/>
          <w:b/>
          <w:sz w:val="20"/>
          <w:szCs w:val="20"/>
        </w:rPr>
        <w:t>10. Miejsce i sposób złożenia oferty.</w:t>
      </w:r>
    </w:p>
    <w:p w14:paraId="0593007B" w14:textId="077A4D69" w:rsidR="00CD7455" w:rsidRDefault="00CD7455" w:rsidP="00D80FB5">
      <w:pPr>
        <w:widowControl w:val="0"/>
        <w:tabs>
          <w:tab w:val="left" w:pos="0"/>
        </w:tabs>
        <w:suppressAutoHyphens/>
        <w:spacing w:after="40" w:line="240" w:lineRule="auto"/>
        <w:jc w:val="both"/>
        <w:rPr>
          <w:rFonts w:ascii="Times New Roman" w:hAnsi="Times New Roman"/>
          <w:b/>
          <w:sz w:val="20"/>
          <w:szCs w:val="20"/>
        </w:rPr>
      </w:pPr>
      <w:r w:rsidRPr="0066270A">
        <w:rPr>
          <w:rFonts w:ascii="Times New Roman" w:hAnsi="Times New Roman"/>
          <w:b/>
          <w:sz w:val="20"/>
          <w:szCs w:val="20"/>
        </w:rPr>
        <w:t xml:space="preserve">Ofertę należy sporządzić </w:t>
      </w:r>
      <w:r w:rsidR="00D80FB5" w:rsidRPr="0066270A">
        <w:rPr>
          <w:rFonts w:ascii="Times New Roman" w:hAnsi="Times New Roman"/>
          <w:b/>
          <w:sz w:val="20"/>
          <w:szCs w:val="20"/>
        </w:rPr>
        <w:t xml:space="preserve"> w formie pisemnej, w języku polskim i przesłać Zamawiającemu pocztą elektroniczną na adres: </w:t>
      </w:r>
      <w:hyperlink r:id="rId9" w:history="1">
        <w:r w:rsidR="00D80FB5" w:rsidRPr="0066270A">
          <w:rPr>
            <w:rStyle w:val="Hipercze"/>
            <w:rFonts w:ascii="Times New Roman" w:hAnsi="Times New Roman"/>
            <w:b/>
            <w:sz w:val="20"/>
            <w:szCs w:val="20"/>
          </w:rPr>
          <w:t>przetargi@spzoz-brzesko.pl</w:t>
        </w:r>
      </w:hyperlink>
      <w:r w:rsidR="00D80FB5" w:rsidRPr="0066270A">
        <w:rPr>
          <w:rFonts w:ascii="Times New Roman" w:hAnsi="Times New Roman"/>
          <w:b/>
          <w:sz w:val="20"/>
          <w:szCs w:val="20"/>
        </w:rPr>
        <w:t xml:space="preserve">  lub przesłać listownie na adres Zamawiającego lub złożyć osobiście w siedzibie Zamawiającego pok. 386 </w:t>
      </w:r>
      <w:r w:rsidR="00D80FB5" w:rsidRPr="0066270A">
        <w:rPr>
          <w:rFonts w:ascii="Times New Roman" w:hAnsi="Times New Roman"/>
          <w:b/>
          <w:sz w:val="20"/>
          <w:szCs w:val="20"/>
          <w:u w:val="single"/>
        </w:rPr>
        <w:t>do dnia 2</w:t>
      </w:r>
      <w:r w:rsidR="00D22C16">
        <w:rPr>
          <w:rFonts w:ascii="Times New Roman" w:hAnsi="Times New Roman"/>
          <w:b/>
          <w:sz w:val="20"/>
          <w:szCs w:val="20"/>
          <w:u w:val="single"/>
        </w:rPr>
        <w:t>4</w:t>
      </w:r>
      <w:r w:rsidR="00D80FB5" w:rsidRPr="0066270A">
        <w:rPr>
          <w:rFonts w:ascii="Times New Roman" w:hAnsi="Times New Roman"/>
          <w:b/>
          <w:sz w:val="20"/>
          <w:szCs w:val="20"/>
          <w:u w:val="single"/>
        </w:rPr>
        <w:t>.0</w:t>
      </w:r>
      <w:r w:rsidR="00D22C16">
        <w:rPr>
          <w:rFonts w:ascii="Times New Roman" w:hAnsi="Times New Roman"/>
          <w:b/>
          <w:sz w:val="20"/>
          <w:szCs w:val="20"/>
          <w:u w:val="single"/>
        </w:rPr>
        <w:t>7</w:t>
      </w:r>
      <w:r w:rsidR="00D80FB5" w:rsidRPr="0066270A">
        <w:rPr>
          <w:rFonts w:ascii="Times New Roman" w:hAnsi="Times New Roman"/>
          <w:b/>
          <w:sz w:val="20"/>
          <w:szCs w:val="20"/>
          <w:u w:val="single"/>
        </w:rPr>
        <w:t xml:space="preserve">.2023.r. do </w:t>
      </w:r>
      <w:proofErr w:type="spellStart"/>
      <w:r w:rsidR="00D80FB5" w:rsidRPr="0066270A">
        <w:rPr>
          <w:rFonts w:ascii="Times New Roman" w:hAnsi="Times New Roman"/>
          <w:b/>
          <w:sz w:val="20"/>
          <w:szCs w:val="20"/>
          <w:u w:val="single"/>
        </w:rPr>
        <w:t>godz</w:t>
      </w:r>
      <w:proofErr w:type="spellEnd"/>
      <w:r w:rsidR="00D80FB5" w:rsidRPr="0066270A">
        <w:rPr>
          <w:rFonts w:ascii="Times New Roman" w:hAnsi="Times New Roman"/>
          <w:b/>
          <w:sz w:val="20"/>
          <w:szCs w:val="20"/>
          <w:u w:val="single"/>
        </w:rPr>
        <w:t>: 10 00.</w:t>
      </w:r>
    </w:p>
    <w:p w14:paraId="2D78A47F" w14:textId="77777777" w:rsidR="0066270A" w:rsidRPr="0066270A" w:rsidRDefault="0066270A" w:rsidP="00D80FB5">
      <w:pPr>
        <w:widowControl w:val="0"/>
        <w:tabs>
          <w:tab w:val="left" w:pos="0"/>
        </w:tabs>
        <w:suppressAutoHyphens/>
        <w:spacing w:after="40" w:line="240" w:lineRule="auto"/>
        <w:jc w:val="both"/>
        <w:rPr>
          <w:rFonts w:ascii="Times New Roman" w:hAnsi="Times New Roman"/>
          <w:b/>
          <w:sz w:val="20"/>
          <w:szCs w:val="20"/>
        </w:rPr>
      </w:pPr>
    </w:p>
    <w:p w14:paraId="571BCB7A" w14:textId="5E55A650" w:rsidR="00A21BB7" w:rsidRPr="0066270A" w:rsidRDefault="00A21BB7" w:rsidP="00D80FB5">
      <w:pPr>
        <w:pStyle w:val="Akapitzlist"/>
        <w:numPr>
          <w:ilvl w:val="0"/>
          <w:numId w:val="46"/>
        </w:numPr>
        <w:tabs>
          <w:tab w:val="left" w:pos="426"/>
        </w:tabs>
        <w:spacing w:after="40"/>
        <w:ind w:left="0" w:firstLine="0"/>
        <w:jc w:val="both"/>
        <w:rPr>
          <w:rFonts w:ascii="Times New Roman" w:eastAsia="Times New Roman" w:hAnsi="Times New Roman"/>
          <w:b/>
          <w:bCs/>
          <w:sz w:val="20"/>
        </w:rPr>
      </w:pPr>
      <w:r w:rsidRPr="0066270A">
        <w:rPr>
          <w:rFonts w:ascii="Times New Roman" w:eastAsia="Times New Roman" w:hAnsi="Times New Roman"/>
          <w:b/>
          <w:bCs/>
          <w:sz w:val="20"/>
        </w:rPr>
        <w:t>Ofertę należy złożyć na załączony</w:t>
      </w:r>
      <w:r w:rsidR="00D80FB5" w:rsidRPr="0066270A">
        <w:rPr>
          <w:rFonts w:ascii="Times New Roman" w:eastAsia="Times New Roman" w:hAnsi="Times New Roman"/>
          <w:b/>
          <w:bCs/>
          <w:sz w:val="20"/>
        </w:rPr>
        <w:t>ch</w:t>
      </w:r>
      <w:r w:rsidRPr="0066270A">
        <w:rPr>
          <w:rFonts w:ascii="Times New Roman" w:eastAsia="Times New Roman" w:hAnsi="Times New Roman"/>
          <w:b/>
          <w:bCs/>
          <w:sz w:val="20"/>
        </w:rPr>
        <w:t xml:space="preserve"> do niniejszego zapytania Formularz</w:t>
      </w:r>
      <w:r w:rsidR="00D80FB5" w:rsidRPr="0066270A">
        <w:rPr>
          <w:rFonts w:ascii="Times New Roman" w:eastAsia="Times New Roman" w:hAnsi="Times New Roman"/>
          <w:b/>
          <w:bCs/>
          <w:sz w:val="20"/>
        </w:rPr>
        <w:t>ach</w:t>
      </w:r>
      <w:r w:rsidRPr="0066270A">
        <w:rPr>
          <w:rFonts w:ascii="Times New Roman" w:eastAsia="Times New Roman" w:hAnsi="Times New Roman"/>
          <w:b/>
          <w:bCs/>
          <w:sz w:val="20"/>
        </w:rPr>
        <w:t xml:space="preserve"> oferty stanowiący</w:t>
      </w:r>
      <w:r w:rsidR="0066270A" w:rsidRPr="0066270A">
        <w:rPr>
          <w:rFonts w:ascii="Times New Roman" w:eastAsia="Times New Roman" w:hAnsi="Times New Roman"/>
          <w:b/>
          <w:bCs/>
          <w:sz w:val="20"/>
        </w:rPr>
        <w:t>ch</w:t>
      </w:r>
      <w:r w:rsidRPr="0066270A">
        <w:rPr>
          <w:rFonts w:ascii="Times New Roman" w:eastAsia="Times New Roman" w:hAnsi="Times New Roman"/>
          <w:b/>
          <w:bCs/>
          <w:sz w:val="20"/>
        </w:rPr>
        <w:t xml:space="preserve"> załącznik</w:t>
      </w:r>
      <w:r w:rsidR="0066270A" w:rsidRPr="0066270A">
        <w:rPr>
          <w:rFonts w:ascii="Times New Roman" w:eastAsia="Times New Roman" w:hAnsi="Times New Roman"/>
          <w:b/>
          <w:bCs/>
          <w:sz w:val="20"/>
        </w:rPr>
        <w:t xml:space="preserve">i </w:t>
      </w:r>
      <w:r w:rsidRPr="0066270A">
        <w:rPr>
          <w:rFonts w:ascii="Times New Roman" w:eastAsia="Times New Roman" w:hAnsi="Times New Roman"/>
          <w:b/>
          <w:bCs/>
          <w:sz w:val="20"/>
        </w:rPr>
        <w:t xml:space="preserve">nr </w:t>
      </w:r>
      <w:r w:rsidR="00EA26B3" w:rsidRPr="0066270A">
        <w:rPr>
          <w:rFonts w:ascii="Times New Roman" w:eastAsia="Times New Roman" w:hAnsi="Times New Roman"/>
          <w:b/>
          <w:bCs/>
          <w:sz w:val="20"/>
        </w:rPr>
        <w:t>2</w:t>
      </w:r>
      <w:r w:rsidR="0066270A" w:rsidRPr="0066270A">
        <w:rPr>
          <w:rFonts w:ascii="Times New Roman" w:eastAsia="Times New Roman" w:hAnsi="Times New Roman"/>
          <w:b/>
          <w:bCs/>
          <w:sz w:val="20"/>
        </w:rPr>
        <w:t>; 3; 4</w:t>
      </w:r>
      <w:r w:rsidRPr="0066270A">
        <w:rPr>
          <w:rFonts w:ascii="Times New Roman" w:eastAsia="Times New Roman" w:hAnsi="Times New Roman"/>
          <w:b/>
          <w:bCs/>
          <w:sz w:val="20"/>
        </w:rPr>
        <w:t xml:space="preserve"> do zapytania</w:t>
      </w:r>
      <w:r w:rsidR="0066270A" w:rsidRPr="0066270A">
        <w:rPr>
          <w:rFonts w:ascii="Times New Roman" w:eastAsia="Times New Roman" w:hAnsi="Times New Roman"/>
          <w:b/>
          <w:bCs/>
          <w:sz w:val="20"/>
        </w:rPr>
        <w:t xml:space="preserve"> ofertowego oraz zezwolenie na prowadzenie działalności bankowej.  </w:t>
      </w:r>
    </w:p>
    <w:p w14:paraId="51DA2AEA" w14:textId="77777777" w:rsidR="0066270A" w:rsidRPr="00D80FB5" w:rsidRDefault="0066270A" w:rsidP="0066270A">
      <w:pPr>
        <w:pStyle w:val="Akapitzlist"/>
        <w:tabs>
          <w:tab w:val="left" w:pos="426"/>
        </w:tabs>
        <w:spacing w:after="40"/>
        <w:ind w:left="0"/>
        <w:jc w:val="both"/>
        <w:rPr>
          <w:rFonts w:ascii="Times New Roman" w:eastAsia="Times New Roman" w:hAnsi="Times New Roman"/>
          <w:sz w:val="20"/>
        </w:rPr>
      </w:pPr>
    </w:p>
    <w:p w14:paraId="47E9A48A" w14:textId="41DCC265" w:rsidR="007F1D32" w:rsidRDefault="007F1D32" w:rsidP="00D80FB5">
      <w:pPr>
        <w:pStyle w:val="Akapitzlist"/>
        <w:numPr>
          <w:ilvl w:val="0"/>
          <w:numId w:val="46"/>
        </w:numPr>
        <w:spacing w:after="40"/>
        <w:ind w:left="284" w:hanging="284"/>
        <w:jc w:val="both"/>
        <w:rPr>
          <w:rFonts w:ascii="Times New Roman" w:hAnsi="Times New Roman"/>
          <w:sz w:val="20"/>
        </w:rPr>
      </w:pPr>
      <w:r w:rsidRPr="00D80FB5">
        <w:rPr>
          <w:rFonts w:ascii="Times New Roman" w:hAnsi="Times New Roman"/>
          <w:sz w:val="20"/>
        </w:rPr>
        <w:t xml:space="preserve">Wykonawca poniesie wszelkie koszty związane z przygotowaniem i złożeniem oferty. </w:t>
      </w:r>
    </w:p>
    <w:p w14:paraId="25BDF4BE" w14:textId="77777777" w:rsidR="0066270A" w:rsidRPr="0066270A" w:rsidRDefault="0066270A" w:rsidP="0066270A">
      <w:pPr>
        <w:pStyle w:val="Akapitzlist"/>
        <w:rPr>
          <w:rFonts w:ascii="Times New Roman" w:hAnsi="Times New Roman"/>
          <w:sz w:val="20"/>
        </w:rPr>
      </w:pPr>
    </w:p>
    <w:p w14:paraId="625905F8" w14:textId="64F618AE" w:rsidR="007F1D32" w:rsidRDefault="007F1D32" w:rsidP="00D80FB5">
      <w:pPr>
        <w:widowControl w:val="0"/>
        <w:numPr>
          <w:ilvl w:val="0"/>
          <w:numId w:val="46"/>
        </w:numPr>
        <w:suppressAutoHyphens/>
        <w:spacing w:after="40" w:line="240" w:lineRule="auto"/>
        <w:ind w:left="284" w:hanging="284"/>
        <w:jc w:val="both"/>
        <w:rPr>
          <w:rFonts w:ascii="Times New Roman" w:hAnsi="Times New Roman"/>
          <w:sz w:val="20"/>
          <w:szCs w:val="20"/>
        </w:rPr>
      </w:pPr>
      <w:r w:rsidRPr="00EA26B3">
        <w:rPr>
          <w:rFonts w:ascii="Times New Roman" w:hAnsi="Times New Roman"/>
          <w:sz w:val="20"/>
          <w:szCs w:val="20"/>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w:t>
      </w:r>
      <w:r w:rsidR="00C668AC" w:rsidRPr="00EA26B3">
        <w:rPr>
          <w:rFonts w:ascii="Times New Roman" w:hAnsi="Times New Roman"/>
          <w:sz w:val="20"/>
          <w:szCs w:val="20"/>
        </w:rPr>
        <w:t xml:space="preserve"> </w:t>
      </w:r>
      <w:r w:rsidRPr="00EA26B3">
        <w:rPr>
          <w:rFonts w:ascii="Times New Roman" w:hAnsi="Times New Roman"/>
          <w:sz w:val="20"/>
          <w:szCs w:val="20"/>
        </w:rPr>
        <w:t>„Informacje stanowiące tajemnicę przedsiębiorstwa</w:t>
      </w:r>
      <w:r w:rsidR="00C668AC" w:rsidRPr="00EA26B3">
        <w:rPr>
          <w:rFonts w:ascii="Times New Roman" w:hAnsi="Times New Roman"/>
          <w:sz w:val="20"/>
          <w:szCs w:val="20"/>
        </w:rPr>
        <w:t xml:space="preserve"> </w:t>
      </w:r>
      <w:r w:rsidRPr="00EA26B3">
        <w:rPr>
          <w:rFonts w:ascii="Times New Roman" w:hAnsi="Times New Roman"/>
          <w:sz w:val="20"/>
          <w:szCs w:val="20"/>
        </w:rPr>
        <w:t>w rozumieniu art. 11 ust. 4 ustawy z dnia 16 kwietnia 1993 r. o zwalczaniu nieuczciwej konkurencji (tekst jedn.: Dz. U. z 20</w:t>
      </w:r>
      <w:r w:rsidR="00D56B33" w:rsidRPr="00EA26B3">
        <w:rPr>
          <w:rFonts w:ascii="Times New Roman" w:hAnsi="Times New Roman"/>
          <w:sz w:val="20"/>
          <w:szCs w:val="20"/>
        </w:rPr>
        <w:t>20</w:t>
      </w:r>
      <w:r w:rsidRPr="00EA26B3">
        <w:rPr>
          <w:rFonts w:ascii="Times New Roman" w:hAnsi="Times New Roman"/>
          <w:sz w:val="20"/>
          <w:szCs w:val="20"/>
        </w:rPr>
        <w:t xml:space="preserve"> r. poz. 1</w:t>
      </w:r>
      <w:r w:rsidR="00D56B33" w:rsidRPr="00EA26B3">
        <w:rPr>
          <w:rFonts w:ascii="Times New Roman" w:hAnsi="Times New Roman"/>
          <w:sz w:val="20"/>
          <w:szCs w:val="20"/>
        </w:rPr>
        <w:t>913</w:t>
      </w:r>
      <w:r w:rsidRPr="00EA26B3">
        <w:rPr>
          <w:rFonts w:ascii="Times New Roman" w:hAnsi="Times New Roman"/>
          <w:sz w:val="20"/>
          <w:szCs w:val="20"/>
        </w:rPr>
        <w:t xml:space="preserve">.)". Zaleca się, aby </w:t>
      </w:r>
      <w:r w:rsidR="00ED75AC" w:rsidRPr="00EA26B3">
        <w:rPr>
          <w:rFonts w:ascii="Times New Roman" w:hAnsi="Times New Roman"/>
          <w:sz w:val="20"/>
          <w:szCs w:val="20"/>
        </w:rPr>
        <w:t xml:space="preserve">były </w:t>
      </w:r>
      <w:r w:rsidRPr="00EA26B3">
        <w:rPr>
          <w:rFonts w:ascii="Times New Roman" w:hAnsi="Times New Roman"/>
          <w:sz w:val="20"/>
          <w:szCs w:val="20"/>
        </w:rPr>
        <w:t>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887EA72" w14:textId="77777777" w:rsidR="0066270A" w:rsidRDefault="0066270A" w:rsidP="0066270A">
      <w:pPr>
        <w:pStyle w:val="Akapitzlist"/>
        <w:rPr>
          <w:rFonts w:ascii="Times New Roman" w:hAnsi="Times New Roman"/>
          <w:sz w:val="20"/>
        </w:rPr>
      </w:pPr>
    </w:p>
    <w:p w14:paraId="160473BF" w14:textId="77777777" w:rsidR="007F1D32" w:rsidRPr="00EA26B3" w:rsidRDefault="007F1D32" w:rsidP="00D80FB5">
      <w:pPr>
        <w:widowControl w:val="0"/>
        <w:numPr>
          <w:ilvl w:val="0"/>
          <w:numId w:val="46"/>
        </w:numPr>
        <w:suppressAutoHyphens/>
        <w:spacing w:after="40" w:line="240" w:lineRule="auto"/>
        <w:ind w:left="284" w:hanging="284"/>
        <w:jc w:val="both"/>
        <w:rPr>
          <w:rFonts w:ascii="Times New Roman" w:hAnsi="Times New Roman"/>
          <w:sz w:val="20"/>
          <w:szCs w:val="20"/>
        </w:rPr>
      </w:pPr>
      <w:r w:rsidRPr="00EA26B3">
        <w:rPr>
          <w:rFonts w:ascii="Times New Roman" w:hAnsi="Times New Roman"/>
          <w:color w:val="000000"/>
          <w:sz w:val="20"/>
          <w:szCs w:val="20"/>
        </w:rPr>
        <w:t>Ocena i badanie ofert:</w:t>
      </w:r>
    </w:p>
    <w:p w14:paraId="43D929AC" w14:textId="77777777" w:rsidR="007F1D32" w:rsidRPr="00EA26B3" w:rsidRDefault="007F1D32" w:rsidP="00EA26B3">
      <w:pPr>
        <w:pStyle w:val="Akapitzlist"/>
        <w:numPr>
          <w:ilvl w:val="0"/>
          <w:numId w:val="40"/>
        </w:numPr>
        <w:jc w:val="both"/>
        <w:rPr>
          <w:rFonts w:ascii="Times New Roman" w:hAnsi="Times New Roman"/>
          <w:sz w:val="20"/>
        </w:rPr>
      </w:pPr>
      <w:r w:rsidRPr="00EA26B3">
        <w:rPr>
          <w:rFonts w:ascii="Times New Roman" w:hAnsi="Times New Roman"/>
          <w:sz w:val="20"/>
        </w:rPr>
        <w:lastRenderedPageBreak/>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14:paraId="2AAC7FB4" w14:textId="02E1003C" w:rsidR="007F1D32" w:rsidRPr="00EA26B3" w:rsidRDefault="007F1D32" w:rsidP="00EA26B3">
      <w:pPr>
        <w:pStyle w:val="Akapitzlist"/>
        <w:numPr>
          <w:ilvl w:val="0"/>
          <w:numId w:val="40"/>
        </w:numPr>
        <w:jc w:val="both"/>
        <w:rPr>
          <w:rFonts w:ascii="Times New Roman" w:hAnsi="Times New Roman"/>
          <w:sz w:val="20"/>
        </w:rPr>
      </w:pPr>
      <w:r w:rsidRPr="00EA26B3">
        <w:rPr>
          <w:rFonts w:ascii="Times New Roman" w:hAnsi="Times New Roman"/>
          <w:sz w:val="20"/>
        </w:rPr>
        <w:t>Zamawiający zastrzega so</w:t>
      </w:r>
      <w:r w:rsidR="00F11905" w:rsidRPr="00EA26B3">
        <w:rPr>
          <w:rFonts w:ascii="Times New Roman" w:hAnsi="Times New Roman"/>
          <w:sz w:val="20"/>
        </w:rPr>
        <w:t xml:space="preserve">bie prawo do </w:t>
      </w:r>
      <w:r w:rsidRPr="00EA26B3">
        <w:rPr>
          <w:rFonts w:ascii="Times New Roman" w:hAnsi="Times New Roman"/>
          <w:sz w:val="20"/>
        </w:rPr>
        <w:t xml:space="preserve">rezygnacji z udzielenia zamówienia. </w:t>
      </w:r>
    </w:p>
    <w:p w14:paraId="2EF57F6B" w14:textId="17D4DE6F" w:rsidR="007F1D32" w:rsidRPr="00EA26B3" w:rsidRDefault="007F1D32" w:rsidP="00EA26B3">
      <w:pPr>
        <w:pStyle w:val="Akapitzlist"/>
        <w:numPr>
          <w:ilvl w:val="0"/>
          <w:numId w:val="40"/>
        </w:numPr>
        <w:jc w:val="both"/>
        <w:rPr>
          <w:rFonts w:ascii="Times New Roman" w:hAnsi="Times New Roman"/>
          <w:sz w:val="20"/>
        </w:rPr>
      </w:pPr>
      <w:r w:rsidRPr="00EA26B3">
        <w:rPr>
          <w:rFonts w:ascii="Times New Roman" w:hAnsi="Times New Roman"/>
          <w:sz w:val="20"/>
        </w:rPr>
        <w:t xml:space="preserve">Zamawiający odrzuci ofertę Wykonawcy w przypadku, gdy nie będzie spełniała wymagań określonych </w:t>
      </w:r>
      <w:r w:rsidR="00EA26B3" w:rsidRPr="00EA26B3">
        <w:rPr>
          <w:rFonts w:ascii="Times New Roman" w:hAnsi="Times New Roman"/>
          <w:sz w:val="20"/>
        </w:rPr>
        <w:t xml:space="preserve"> w </w:t>
      </w:r>
      <w:r w:rsidR="00EA26B3">
        <w:rPr>
          <w:rFonts w:ascii="Times New Roman" w:hAnsi="Times New Roman"/>
          <w:sz w:val="20"/>
        </w:rPr>
        <w:t xml:space="preserve">  </w:t>
      </w:r>
      <w:r w:rsidR="00EA26B3" w:rsidRPr="00EA26B3">
        <w:rPr>
          <w:rFonts w:ascii="Times New Roman" w:hAnsi="Times New Roman"/>
          <w:sz w:val="20"/>
        </w:rPr>
        <w:t>„Zapyt</w:t>
      </w:r>
      <w:r w:rsidR="00EA26B3">
        <w:rPr>
          <w:rFonts w:ascii="Times New Roman" w:hAnsi="Times New Roman"/>
          <w:sz w:val="20"/>
        </w:rPr>
        <w:t>a</w:t>
      </w:r>
      <w:r w:rsidR="00EA26B3" w:rsidRPr="00EA26B3">
        <w:rPr>
          <w:rFonts w:ascii="Times New Roman" w:hAnsi="Times New Roman"/>
          <w:sz w:val="20"/>
        </w:rPr>
        <w:t>niu ofertowym”</w:t>
      </w:r>
      <w:r w:rsidRPr="00EA26B3">
        <w:rPr>
          <w:rFonts w:ascii="Times New Roman" w:hAnsi="Times New Roman"/>
          <w:sz w:val="20"/>
        </w:rPr>
        <w:t>.</w:t>
      </w:r>
    </w:p>
    <w:p w14:paraId="1B260650" w14:textId="77777777" w:rsidR="007F1D32" w:rsidRPr="00EA26B3" w:rsidRDefault="007F1D32" w:rsidP="00EA26B3">
      <w:pPr>
        <w:pStyle w:val="Akapitzlist"/>
        <w:numPr>
          <w:ilvl w:val="0"/>
          <w:numId w:val="40"/>
        </w:numPr>
        <w:jc w:val="both"/>
        <w:rPr>
          <w:rFonts w:ascii="Times New Roman" w:hAnsi="Times New Roman"/>
          <w:sz w:val="20"/>
        </w:rPr>
      </w:pPr>
      <w:r w:rsidRPr="00EA26B3">
        <w:rPr>
          <w:rFonts w:ascii="Times New Roman" w:hAnsi="Times New Roman"/>
          <w:sz w:val="20"/>
        </w:rPr>
        <w:t>Zamawiający zastrzega sobie prawo nie wybrania żadnej oferty bez podania przyczyny.</w:t>
      </w:r>
    </w:p>
    <w:p w14:paraId="7BE3B5E5" w14:textId="77777777" w:rsidR="007F1D32" w:rsidRPr="00EA26B3" w:rsidRDefault="007F1D32" w:rsidP="00EA26B3">
      <w:pPr>
        <w:pStyle w:val="Akapitzlist"/>
        <w:numPr>
          <w:ilvl w:val="0"/>
          <w:numId w:val="40"/>
        </w:numPr>
        <w:jc w:val="both"/>
        <w:rPr>
          <w:rFonts w:ascii="Times New Roman" w:hAnsi="Times New Roman"/>
          <w:sz w:val="20"/>
        </w:rPr>
      </w:pPr>
      <w:r w:rsidRPr="00EA26B3">
        <w:rPr>
          <w:rFonts w:ascii="Times New Roman" w:hAnsi="Times New Roman"/>
          <w:sz w:val="20"/>
        </w:rPr>
        <w:t>Zamawiający nie przewiduje zwrotu kosztów związanych z udziałem w przedmiotowym postępowaniu w szczególności związanych z przygotowaniem oferty.</w:t>
      </w:r>
    </w:p>
    <w:p w14:paraId="69C609C6" w14:textId="77777777" w:rsidR="007F1D32" w:rsidRPr="00EA26B3" w:rsidRDefault="007F1D32" w:rsidP="00B235B9">
      <w:pPr>
        <w:tabs>
          <w:tab w:val="left" w:pos="284"/>
          <w:tab w:val="left" w:pos="2010"/>
        </w:tabs>
        <w:spacing w:after="0"/>
        <w:ind w:left="284" w:hanging="284"/>
        <w:jc w:val="both"/>
        <w:rPr>
          <w:rFonts w:ascii="Times New Roman" w:hAnsi="Times New Roman"/>
          <w:bCs/>
          <w:color w:val="000000"/>
          <w:sz w:val="20"/>
          <w:szCs w:val="20"/>
        </w:rPr>
      </w:pPr>
    </w:p>
    <w:p w14:paraId="6D71ED3C" w14:textId="6543306B" w:rsidR="007F1D32" w:rsidRPr="00EA26B3" w:rsidRDefault="00D80FB5" w:rsidP="00B235B9">
      <w:pPr>
        <w:tabs>
          <w:tab w:val="left" w:pos="284"/>
          <w:tab w:val="left" w:pos="2010"/>
        </w:tabs>
        <w:spacing w:after="0"/>
        <w:ind w:left="284" w:hanging="284"/>
        <w:jc w:val="both"/>
        <w:rPr>
          <w:rFonts w:ascii="Times New Roman" w:hAnsi="Times New Roman"/>
          <w:b/>
          <w:bCs/>
          <w:color w:val="000000"/>
          <w:sz w:val="20"/>
          <w:szCs w:val="20"/>
        </w:rPr>
      </w:pPr>
      <w:r>
        <w:rPr>
          <w:rFonts w:ascii="Times New Roman" w:hAnsi="Times New Roman"/>
          <w:b/>
          <w:bCs/>
          <w:color w:val="000000"/>
          <w:sz w:val="20"/>
          <w:szCs w:val="20"/>
        </w:rPr>
        <w:t>15</w:t>
      </w:r>
      <w:r w:rsidR="007F1D32" w:rsidRPr="00EA26B3">
        <w:rPr>
          <w:rFonts w:ascii="Times New Roman" w:hAnsi="Times New Roman"/>
          <w:b/>
          <w:bCs/>
          <w:color w:val="000000"/>
          <w:sz w:val="20"/>
          <w:szCs w:val="20"/>
        </w:rPr>
        <w:t xml:space="preserve">. Informacje o sposobie porozumiewania się Zamawiającego z Wykonawcami. </w:t>
      </w:r>
    </w:p>
    <w:p w14:paraId="7CBA92AE" w14:textId="4C5017F4" w:rsidR="00A21BB7" w:rsidRPr="00EA26B3" w:rsidRDefault="00A21BB7" w:rsidP="00D80FB5">
      <w:pPr>
        <w:pStyle w:val="Akapitzlist"/>
        <w:tabs>
          <w:tab w:val="left" w:pos="284"/>
        </w:tabs>
        <w:spacing w:after="40"/>
        <w:ind w:left="284"/>
        <w:jc w:val="both"/>
        <w:rPr>
          <w:rFonts w:ascii="Times New Roman" w:eastAsia="Times New Roman" w:hAnsi="Times New Roman"/>
          <w:b/>
          <w:bCs/>
          <w:sz w:val="20"/>
        </w:rPr>
      </w:pPr>
      <w:r w:rsidRPr="00EA26B3">
        <w:rPr>
          <w:rFonts w:ascii="Times New Roman" w:eastAsia="Times New Roman" w:hAnsi="Times New Roman"/>
          <w:bCs/>
          <w:sz w:val="20"/>
        </w:rPr>
        <w:t xml:space="preserve">Wykonawca może zwrócić się do Zamawiającego z wnioskiem o wyjaśnienie treści Zapytania. Zamawiający jest zobowiązany udzielić wyjaśnień niezwłocznie, jednak nie później niż na 2 dni przed upływem terminu składania ofert, pod warunkiem, że wniosek o wyjaśnienie treści Zapytania wpłynął do Zamawiającego nie później niż </w:t>
      </w:r>
      <w:r w:rsidR="00EA26B3" w:rsidRPr="00EA26B3">
        <w:rPr>
          <w:rFonts w:ascii="Times New Roman" w:eastAsia="Times New Roman" w:hAnsi="Times New Roman"/>
          <w:bCs/>
          <w:sz w:val="20"/>
        </w:rPr>
        <w:t>3</w:t>
      </w:r>
      <w:r w:rsidR="00952E4C" w:rsidRPr="00EA26B3">
        <w:rPr>
          <w:rFonts w:ascii="Times New Roman" w:eastAsia="Times New Roman" w:hAnsi="Times New Roman"/>
          <w:bCs/>
          <w:sz w:val="20"/>
        </w:rPr>
        <w:t xml:space="preserve"> dni przed terminem składania ofert</w:t>
      </w:r>
      <w:r w:rsidRPr="00EA26B3">
        <w:rPr>
          <w:rFonts w:ascii="Times New Roman" w:eastAsia="Times New Roman" w:hAnsi="Times New Roman"/>
          <w:bCs/>
          <w:sz w:val="20"/>
        </w:rPr>
        <w:t>.</w:t>
      </w:r>
    </w:p>
    <w:p w14:paraId="29A65A20" w14:textId="77777777" w:rsidR="00A21BB7" w:rsidRPr="00EA26B3" w:rsidRDefault="00A21BB7" w:rsidP="00B235B9">
      <w:pPr>
        <w:pStyle w:val="Akapitzlist"/>
        <w:tabs>
          <w:tab w:val="left" w:pos="284"/>
          <w:tab w:val="left" w:pos="2010"/>
        </w:tabs>
        <w:ind w:left="567"/>
        <w:jc w:val="both"/>
        <w:rPr>
          <w:rFonts w:ascii="Times New Roman" w:hAnsi="Times New Roman"/>
          <w:bCs/>
          <w:color w:val="FF0000"/>
          <w:sz w:val="20"/>
        </w:rPr>
      </w:pPr>
    </w:p>
    <w:p w14:paraId="37A08C72" w14:textId="358A1BDB" w:rsidR="007F1D32" w:rsidRPr="00EA26B3" w:rsidRDefault="0066270A" w:rsidP="00B235B9">
      <w:pPr>
        <w:tabs>
          <w:tab w:val="left" w:pos="284"/>
          <w:tab w:val="left" w:pos="2010"/>
        </w:tabs>
        <w:spacing w:after="0"/>
        <w:ind w:left="284" w:hanging="284"/>
        <w:jc w:val="both"/>
        <w:rPr>
          <w:rFonts w:ascii="Times New Roman" w:hAnsi="Times New Roman"/>
          <w:bCs/>
          <w:color w:val="000000"/>
          <w:sz w:val="20"/>
          <w:szCs w:val="20"/>
        </w:rPr>
      </w:pPr>
      <w:r>
        <w:rPr>
          <w:rFonts w:ascii="Times New Roman" w:hAnsi="Times New Roman"/>
          <w:b/>
          <w:bCs/>
          <w:color w:val="000000"/>
          <w:sz w:val="20"/>
          <w:szCs w:val="20"/>
        </w:rPr>
        <w:t>16</w:t>
      </w:r>
      <w:r w:rsidR="007F1D32" w:rsidRPr="00EA26B3">
        <w:rPr>
          <w:rFonts w:ascii="Times New Roman" w:hAnsi="Times New Roman"/>
          <w:b/>
          <w:bCs/>
          <w:color w:val="000000"/>
          <w:sz w:val="20"/>
          <w:szCs w:val="20"/>
        </w:rPr>
        <w:t>. Termin składania ofert</w:t>
      </w:r>
      <w:r w:rsidR="007F1D32" w:rsidRPr="00EA26B3">
        <w:rPr>
          <w:rFonts w:ascii="Times New Roman" w:hAnsi="Times New Roman"/>
          <w:bCs/>
          <w:color w:val="000000"/>
          <w:sz w:val="20"/>
          <w:szCs w:val="20"/>
        </w:rPr>
        <w:t>.</w:t>
      </w:r>
    </w:p>
    <w:p w14:paraId="2538B9A6" w14:textId="06A4D74D" w:rsidR="007F1D32" w:rsidRPr="00EA26B3" w:rsidRDefault="007F1D32" w:rsidP="0066270A">
      <w:pPr>
        <w:widowControl w:val="0"/>
        <w:tabs>
          <w:tab w:val="left" w:pos="567"/>
        </w:tabs>
        <w:suppressAutoHyphens/>
        <w:autoSpaceDE w:val="0"/>
        <w:spacing w:after="0" w:line="240" w:lineRule="auto"/>
        <w:jc w:val="both"/>
        <w:rPr>
          <w:rFonts w:ascii="Times New Roman" w:hAnsi="Times New Roman"/>
          <w:sz w:val="20"/>
          <w:szCs w:val="20"/>
        </w:rPr>
      </w:pPr>
      <w:r w:rsidRPr="0066270A">
        <w:rPr>
          <w:rFonts w:ascii="Times New Roman" w:hAnsi="Times New Roman"/>
          <w:b/>
          <w:bCs/>
          <w:color w:val="000000"/>
          <w:sz w:val="20"/>
          <w:szCs w:val="20"/>
        </w:rPr>
        <w:t xml:space="preserve">Oferty należy </w:t>
      </w:r>
      <w:r w:rsidR="00412D47" w:rsidRPr="0066270A">
        <w:rPr>
          <w:rFonts w:ascii="Times New Roman" w:hAnsi="Times New Roman"/>
          <w:b/>
          <w:bCs/>
          <w:color w:val="000000"/>
          <w:sz w:val="20"/>
          <w:szCs w:val="20"/>
        </w:rPr>
        <w:t xml:space="preserve">złożyć </w:t>
      </w:r>
      <w:r w:rsidR="00ED75AC" w:rsidRPr="0066270A">
        <w:rPr>
          <w:rFonts w:ascii="Times New Roman" w:hAnsi="Times New Roman"/>
          <w:b/>
          <w:bCs/>
          <w:sz w:val="20"/>
          <w:szCs w:val="20"/>
        </w:rPr>
        <w:t>do dnia</w:t>
      </w:r>
      <w:r w:rsidR="00ED75AC" w:rsidRPr="00EA26B3">
        <w:rPr>
          <w:rFonts w:ascii="Times New Roman" w:hAnsi="Times New Roman"/>
          <w:sz w:val="20"/>
          <w:szCs w:val="20"/>
        </w:rPr>
        <w:t xml:space="preserve"> </w:t>
      </w:r>
      <w:r w:rsidR="00D80FB5">
        <w:rPr>
          <w:rFonts w:ascii="Times New Roman" w:hAnsi="Times New Roman"/>
          <w:b/>
          <w:bCs/>
          <w:sz w:val="20"/>
          <w:szCs w:val="20"/>
          <w:u w:val="single"/>
        </w:rPr>
        <w:t>2</w:t>
      </w:r>
      <w:r w:rsidR="00D22C16">
        <w:rPr>
          <w:rFonts w:ascii="Times New Roman" w:hAnsi="Times New Roman"/>
          <w:b/>
          <w:bCs/>
          <w:sz w:val="20"/>
          <w:szCs w:val="20"/>
          <w:u w:val="single"/>
        </w:rPr>
        <w:t>4</w:t>
      </w:r>
      <w:r w:rsidR="00ED75AC" w:rsidRPr="0095482E">
        <w:rPr>
          <w:rFonts w:ascii="Times New Roman" w:hAnsi="Times New Roman"/>
          <w:b/>
          <w:bCs/>
          <w:sz w:val="20"/>
          <w:szCs w:val="20"/>
          <w:u w:val="single"/>
        </w:rPr>
        <w:t>.0</w:t>
      </w:r>
      <w:r w:rsidR="00D22C16">
        <w:rPr>
          <w:rFonts w:ascii="Times New Roman" w:hAnsi="Times New Roman"/>
          <w:b/>
          <w:bCs/>
          <w:sz w:val="20"/>
          <w:szCs w:val="20"/>
          <w:u w:val="single"/>
        </w:rPr>
        <w:t>7</w:t>
      </w:r>
      <w:r w:rsidR="00ED75AC" w:rsidRPr="00EA26B3">
        <w:rPr>
          <w:rFonts w:ascii="Times New Roman" w:hAnsi="Times New Roman"/>
          <w:b/>
          <w:bCs/>
          <w:sz w:val="20"/>
          <w:szCs w:val="20"/>
          <w:u w:val="single"/>
        </w:rPr>
        <w:t>.202</w:t>
      </w:r>
      <w:r w:rsidR="0066270A">
        <w:rPr>
          <w:rFonts w:ascii="Times New Roman" w:hAnsi="Times New Roman"/>
          <w:b/>
          <w:bCs/>
          <w:sz w:val="20"/>
          <w:szCs w:val="20"/>
          <w:u w:val="single"/>
        </w:rPr>
        <w:t xml:space="preserve">3 </w:t>
      </w:r>
      <w:r w:rsidR="00ED75AC" w:rsidRPr="00EA26B3">
        <w:rPr>
          <w:rFonts w:ascii="Times New Roman" w:hAnsi="Times New Roman"/>
          <w:b/>
          <w:bCs/>
          <w:sz w:val="20"/>
          <w:szCs w:val="20"/>
          <w:u w:val="single"/>
        </w:rPr>
        <w:t>r. do godz.1</w:t>
      </w:r>
      <w:r w:rsidR="00D80FB5">
        <w:rPr>
          <w:rFonts w:ascii="Times New Roman" w:hAnsi="Times New Roman"/>
          <w:b/>
          <w:bCs/>
          <w:sz w:val="20"/>
          <w:szCs w:val="20"/>
          <w:u w:val="single"/>
        </w:rPr>
        <w:t>0</w:t>
      </w:r>
      <w:r w:rsidR="00ED75AC" w:rsidRPr="00EA26B3">
        <w:rPr>
          <w:rFonts w:ascii="Times New Roman" w:hAnsi="Times New Roman"/>
          <w:b/>
          <w:bCs/>
          <w:sz w:val="20"/>
          <w:szCs w:val="20"/>
          <w:u w:val="single"/>
        </w:rPr>
        <w:t xml:space="preserve">:00 </w:t>
      </w:r>
    </w:p>
    <w:p w14:paraId="73361B8B" w14:textId="77777777" w:rsidR="0066270A" w:rsidRDefault="0066270A" w:rsidP="00B235B9">
      <w:pPr>
        <w:tabs>
          <w:tab w:val="left" w:pos="284"/>
          <w:tab w:val="left" w:pos="567"/>
          <w:tab w:val="left" w:pos="2010"/>
        </w:tabs>
        <w:autoSpaceDE w:val="0"/>
        <w:spacing w:after="0"/>
        <w:jc w:val="both"/>
        <w:rPr>
          <w:rFonts w:ascii="Times New Roman" w:hAnsi="Times New Roman"/>
          <w:b/>
          <w:sz w:val="20"/>
          <w:szCs w:val="20"/>
          <w:lang w:eastAsia="zh-CN"/>
        </w:rPr>
      </w:pPr>
    </w:p>
    <w:p w14:paraId="2D9604FD" w14:textId="3143057B" w:rsidR="00C80878" w:rsidRPr="00EA26B3" w:rsidRDefault="0066270A" w:rsidP="00B235B9">
      <w:pPr>
        <w:tabs>
          <w:tab w:val="left" w:pos="284"/>
          <w:tab w:val="left" w:pos="567"/>
          <w:tab w:val="left" w:pos="2010"/>
        </w:tabs>
        <w:autoSpaceDE w:val="0"/>
        <w:spacing w:after="0"/>
        <w:jc w:val="both"/>
        <w:rPr>
          <w:rFonts w:ascii="Times New Roman" w:hAnsi="Times New Roman"/>
          <w:b/>
          <w:sz w:val="20"/>
          <w:szCs w:val="20"/>
          <w:lang w:eastAsia="zh-CN"/>
        </w:rPr>
      </w:pPr>
      <w:r>
        <w:rPr>
          <w:rFonts w:ascii="Times New Roman" w:hAnsi="Times New Roman"/>
          <w:b/>
          <w:sz w:val="20"/>
          <w:szCs w:val="20"/>
          <w:lang w:eastAsia="zh-CN"/>
        </w:rPr>
        <w:t>17</w:t>
      </w:r>
      <w:r w:rsidR="00C80878" w:rsidRPr="00EA26B3">
        <w:rPr>
          <w:rFonts w:ascii="Times New Roman" w:hAnsi="Times New Roman"/>
          <w:b/>
          <w:sz w:val="20"/>
          <w:szCs w:val="20"/>
          <w:lang w:eastAsia="zh-CN"/>
        </w:rPr>
        <w:t>.</w:t>
      </w:r>
      <w:r w:rsidR="00C80878" w:rsidRPr="00EA26B3">
        <w:rPr>
          <w:rFonts w:ascii="Times New Roman" w:hAnsi="Times New Roman"/>
          <w:b/>
          <w:sz w:val="20"/>
          <w:szCs w:val="20"/>
          <w:lang w:eastAsia="zh-CN"/>
        </w:rPr>
        <w:tab/>
        <w:t>Odrzucenie oferty</w:t>
      </w:r>
    </w:p>
    <w:p w14:paraId="633EDEA0" w14:textId="77777777" w:rsidR="00C80878" w:rsidRPr="00EA26B3" w:rsidRDefault="00C80878" w:rsidP="00C80878">
      <w:pPr>
        <w:tabs>
          <w:tab w:val="left" w:pos="284"/>
          <w:tab w:val="left" w:pos="567"/>
          <w:tab w:val="left" w:pos="2010"/>
        </w:tabs>
        <w:autoSpaceDE w:val="0"/>
        <w:spacing w:after="0"/>
        <w:jc w:val="both"/>
        <w:rPr>
          <w:rFonts w:ascii="Times New Roman" w:hAnsi="Times New Roman"/>
          <w:sz w:val="20"/>
          <w:szCs w:val="20"/>
          <w:lang w:eastAsia="zh-CN"/>
        </w:rPr>
      </w:pPr>
      <w:r w:rsidRPr="00EA26B3">
        <w:rPr>
          <w:rFonts w:ascii="Times New Roman" w:hAnsi="Times New Roman"/>
          <w:sz w:val="20"/>
          <w:szCs w:val="20"/>
          <w:lang w:eastAsia="zh-CN"/>
        </w:rPr>
        <w:t>W niniejszym postępowaniu zostanie odrzucona oferta Wykonawcy, który:</w:t>
      </w:r>
    </w:p>
    <w:p w14:paraId="7DEF7C49" w14:textId="56BB17DB" w:rsidR="00C80878" w:rsidRPr="00EA26B3" w:rsidRDefault="00C80878" w:rsidP="00EA26B3">
      <w:pPr>
        <w:numPr>
          <w:ilvl w:val="0"/>
          <w:numId w:val="43"/>
        </w:numPr>
        <w:tabs>
          <w:tab w:val="left" w:pos="284"/>
          <w:tab w:val="left" w:pos="567"/>
          <w:tab w:val="left" w:pos="2010"/>
        </w:tabs>
        <w:autoSpaceDE w:val="0"/>
        <w:spacing w:after="0"/>
        <w:jc w:val="both"/>
        <w:rPr>
          <w:rFonts w:ascii="Times New Roman" w:hAnsi="Times New Roman"/>
          <w:sz w:val="20"/>
          <w:szCs w:val="20"/>
          <w:lang w:eastAsia="zh-CN"/>
        </w:rPr>
      </w:pPr>
      <w:r w:rsidRPr="00EA26B3">
        <w:rPr>
          <w:rFonts w:ascii="Times New Roman" w:hAnsi="Times New Roman"/>
          <w:sz w:val="20"/>
          <w:szCs w:val="20"/>
          <w:lang w:eastAsia="zh-CN"/>
        </w:rPr>
        <w:t xml:space="preserve">złoży ofertę niezgodną z treścią niniejszego </w:t>
      </w:r>
      <w:r w:rsidR="00EA26B3" w:rsidRPr="00EA26B3">
        <w:rPr>
          <w:rFonts w:ascii="Times New Roman" w:hAnsi="Times New Roman"/>
          <w:sz w:val="20"/>
          <w:szCs w:val="20"/>
          <w:lang w:eastAsia="zh-CN"/>
        </w:rPr>
        <w:t>z</w:t>
      </w:r>
      <w:r w:rsidRPr="00EA26B3">
        <w:rPr>
          <w:rFonts w:ascii="Times New Roman" w:hAnsi="Times New Roman"/>
          <w:sz w:val="20"/>
          <w:szCs w:val="20"/>
          <w:lang w:eastAsia="zh-CN"/>
        </w:rPr>
        <w:t>apytania</w:t>
      </w:r>
      <w:r w:rsidR="00EA26B3">
        <w:rPr>
          <w:rFonts w:ascii="Times New Roman" w:hAnsi="Times New Roman"/>
          <w:sz w:val="20"/>
          <w:szCs w:val="20"/>
          <w:lang w:eastAsia="zh-CN"/>
        </w:rPr>
        <w:t>;</w:t>
      </w:r>
    </w:p>
    <w:p w14:paraId="677FE664" w14:textId="24EC7D9B" w:rsidR="00C80878" w:rsidRPr="00EA26B3" w:rsidRDefault="00C80878" w:rsidP="00EA26B3">
      <w:pPr>
        <w:numPr>
          <w:ilvl w:val="0"/>
          <w:numId w:val="43"/>
        </w:numPr>
        <w:tabs>
          <w:tab w:val="left" w:pos="284"/>
          <w:tab w:val="left" w:pos="567"/>
          <w:tab w:val="left" w:pos="2010"/>
        </w:tabs>
        <w:autoSpaceDE w:val="0"/>
        <w:spacing w:after="0"/>
        <w:jc w:val="both"/>
        <w:rPr>
          <w:rFonts w:ascii="Times New Roman" w:hAnsi="Times New Roman"/>
          <w:sz w:val="20"/>
          <w:szCs w:val="20"/>
          <w:lang w:eastAsia="zh-CN"/>
        </w:rPr>
      </w:pPr>
      <w:r w:rsidRPr="00EA26B3">
        <w:rPr>
          <w:rFonts w:ascii="Times New Roman" w:hAnsi="Times New Roman"/>
          <w:sz w:val="20"/>
          <w:szCs w:val="20"/>
          <w:lang w:eastAsia="zh-CN"/>
        </w:rPr>
        <w:t>nie spełnia warunków udziału w postępowaniu</w:t>
      </w:r>
      <w:r w:rsidR="00EA26B3">
        <w:rPr>
          <w:rFonts w:ascii="Times New Roman" w:hAnsi="Times New Roman"/>
          <w:sz w:val="20"/>
          <w:szCs w:val="20"/>
          <w:lang w:eastAsia="zh-CN"/>
        </w:rPr>
        <w:t>;</w:t>
      </w:r>
    </w:p>
    <w:p w14:paraId="30B67D7F" w14:textId="29ACFD08" w:rsidR="00C80878" w:rsidRPr="00EA26B3" w:rsidRDefault="00C80878" w:rsidP="00EA26B3">
      <w:pPr>
        <w:numPr>
          <w:ilvl w:val="0"/>
          <w:numId w:val="43"/>
        </w:numPr>
        <w:tabs>
          <w:tab w:val="left" w:pos="284"/>
          <w:tab w:val="left" w:pos="567"/>
          <w:tab w:val="left" w:pos="2010"/>
        </w:tabs>
        <w:autoSpaceDE w:val="0"/>
        <w:spacing w:after="0"/>
        <w:jc w:val="both"/>
        <w:rPr>
          <w:rFonts w:ascii="Times New Roman" w:hAnsi="Times New Roman"/>
          <w:sz w:val="20"/>
          <w:szCs w:val="20"/>
          <w:lang w:eastAsia="zh-CN"/>
        </w:rPr>
      </w:pPr>
      <w:r w:rsidRPr="00EA26B3">
        <w:rPr>
          <w:rFonts w:ascii="Times New Roman" w:hAnsi="Times New Roman"/>
          <w:sz w:val="20"/>
          <w:szCs w:val="20"/>
          <w:lang w:eastAsia="zh-CN"/>
        </w:rPr>
        <w:t>złożył ofertę po terminie składania ofert</w:t>
      </w:r>
      <w:r w:rsidR="00EA26B3">
        <w:rPr>
          <w:rFonts w:ascii="Times New Roman" w:hAnsi="Times New Roman"/>
          <w:sz w:val="20"/>
          <w:szCs w:val="20"/>
          <w:lang w:eastAsia="zh-CN"/>
        </w:rPr>
        <w:t>;</w:t>
      </w:r>
    </w:p>
    <w:p w14:paraId="6B483C6A" w14:textId="77777777" w:rsidR="00C80878" w:rsidRPr="00EA26B3" w:rsidRDefault="00C80878" w:rsidP="00B235B9">
      <w:pPr>
        <w:tabs>
          <w:tab w:val="left" w:pos="284"/>
          <w:tab w:val="left" w:pos="567"/>
          <w:tab w:val="left" w:pos="2010"/>
        </w:tabs>
        <w:autoSpaceDE w:val="0"/>
        <w:spacing w:after="0"/>
        <w:jc w:val="both"/>
        <w:rPr>
          <w:rFonts w:ascii="Times New Roman" w:hAnsi="Times New Roman"/>
          <w:b/>
          <w:sz w:val="20"/>
          <w:szCs w:val="20"/>
          <w:lang w:eastAsia="zh-CN"/>
        </w:rPr>
      </w:pPr>
    </w:p>
    <w:p w14:paraId="45F736F0" w14:textId="7093D212" w:rsidR="007F1D32" w:rsidRPr="00EA26B3" w:rsidRDefault="0066270A" w:rsidP="00B235B9">
      <w:pPr>
        <w:tabs>
          <w:tab w:val="left" w:pos="284"/>
          <w:tab w:val="left" w:pos="567"/>
          <w:tab w:val="left" w:pos="2010"/>
        </w:tabs>
        <w:autoSpaceDE w:val="0"/>
        <w:spacing w:after="0"/>
        <w:jc w:val="both"/>
        <w:rPr>
          <w:rFonts w:ascii="Times New Roman" w:hAnsi="Times New Roman"/>
          <w:b/>
          <w:sz w:val="20"/>
          <w:szCs w:val="20"/>
          <w:lang w:eastAsia="zh-CN"/>
        </w:rPr>
      </w:pPr>
      <w:r>
        <w:rPr>
          <w:rFonts w:ascii="Times New Roman" w:hAnsi="Times New Roman"/>
          <w:b/>
          <w:sz w:val="20"/>
          <w:szCs w:val="20"/>
          <w:lang w:eastAsia="zh-CN"/>
        </w:rPr>
        <w:t>18.</w:t>
      </w:r>
      <w:r w:rsidR="00C80878" w:rsidRPr="00EA26B3">
        <w:rPr>
          <w:rFonts w:ascii="Times New Roman" w:hAnsi="Times New Roman"/>
          <w:b/>
          <w:sz w:val="20"/>
          <w:szCs w:val="20"/>
          <w:lang w:eastAsia="zh-CN"/>
        </w:rPr>
        <w:t xml:space="preserve"> </w:t>
      </w:r>
      <w:r w:rsidR="007F1D32" w:rsidRPr="00EA26B3">
        <w:rPr>
          <w:rFonts w:ascii="Times New Roman" w:hAnsi="Times New Roman"/>
          <w:b/>
          <w:sz w:val="20"/>
          <w:szCs w:val="20"/>
          <w:lang w:eastAsia="zh-CN"/>
        </w:rPr>
        <w:t xml:space="preserve">Istotne dla stron postanowienia. </w:t>
      </w:r>
    </w:p>
    <w:p w14:paraId="185ABD5C" w14:textId="43FFC0EE" w:rsidR="00CB1F12" w:rsidRPr="00EA26B3" w:rsidRDefault="007D5383" w:rsidP="007E63A5">
      <w:pPr>
        <w:pStyle w:val="Akapitzlist"/>
        <w:numPr>
          <w:ilvl w:val="0"/>
          <w:numId w:val="7"/>
        </w:numPr>
        <w:tabs>
          <w:tab w:val="left" w:pos="426"/>
          <w:tab w:val="left" w:pos="2010"/>
        </w:tabs>
        <w:autoSpaceDE w:val="0"/>
        <w:jc w:val="both"/>
        <w:rPr>
          <w:rFonts w:ascii="Times New Roman" w:hAnsi="Times New Roman"/>
          <w:sz w:val="20"/>
        </w:rPr>
      </w:pPr>
      <w:r w:rsidRPr="00EA26B3">
        <w:rPr>
          <w:rFonts w:ascii="Times New Roman" w:hAnsi="Times New Roman"/>
          <w:sz w:val="20"/>
        </w:rPr>
        <w:t xml:space="preserve">Od wybranego wykonawcy </w:t>
      </w:r>
      <w:r w:rsidR="00CB1F12" w:rsidRPr="00EA26B3">
        <w:rPr>
          <w:rFonts w:ascii="Times New Roman" w:hAnsi="Times New Roman"/>
          <w:sz w:val="20"/>
        </w:rPr>
        <w:t>Zamawiający wymaga</w:t>
      </w:r>
      <w:r w:rsidRPr="00EA26B3">
        <w:rPr>
          <w:rFonts w:ascii="Times New Roman" w:hAnsi="Times New Roman"/>
          <w:sz w:val="20"/>
        </w:rPr>
        <w:t>ł</w:t>
      </w:r>
      <w:r w:rsidR="00CB1F12" w:rsidRPr="00EA26B3">
        <w:rPr>
          <w:rFonts w:ascii="Times New Roman" w:hAnsi="Times New Roman"/>
          <w:sz w:val="20"/>
        </w:rPr>
        <w:t xml:space="preserve"> będzie </w:t>
      </w:r>
      <w:r w:rsidRPr="00394E4D">
        <w:rPr>
          <w:rFonts w:ascii="Times New Roman" w:hAnsi="Times New Roman"/>
          <w:sz w:val="20"/>
          <w:u w:val="single"/>
        </w:rPr>
        <w:t xml:space="preserve">przedłożenia </w:t>
      </w:r>
      <w:r w:rsidR="00CB1F12" w:rsidRPr="00394E4D">
        <w:rPr>
          <w:rFonts w:ascii="Times New Roman" w:hAnsi="Times New Roman"/>
          <w:sz w:val="20"/>
          <w:u w:val="single"/>
        </w:rPr>
        <w:t>wzorów umów</w:t>
      </w:r>
      <w:r w:rsidR="00CB1F12" w:rsidRPr="00EA26B3">
        <w:rPr>
          <w:rFonts w:ascii="Times New Roman" w:hAnsi="Times New Roman"/>
          <w:sz w:val="20"/>
        </w:rPr>
        <w:t xml:space="preserve"> na prowadzenie </w:t>
      </w:r>
      <w:r w:rsidR="0066270A">
        <w:rPr>
          <w:rFonts w:ascii="Times New Roman" w:hAnsi="Times New Roman"/>
          <w:sz w:val="20"/>
        </w:rPr>
        <w:t>rachunków bieżących oraz udzielenie kredytu obrotowego.</w:t>
      </w:r>
      <w:r w:rsidR="00CB1F12" w:rsidRPr="00EA26B3">
        <w:rPr>
          <w:rFonts w:ascii="Times New Roman" w:hAnsi="Times New Roman"/>
          <w:sz w:val="20"/>
        </w:rPr>
        <w:t xml:space="preserve"> </w:t>
      </w:r>
    </w:p>
    <w:p w14:paraId="6C1F2346" w14:textId="720E11B3" w:rsidR="00CB1F12" w:rsidRPr="00EA26B3" w:rsidRDefault="00CB1F12" w:rsidP="007E63A5">
      <w:pPr>
        <w:pStyle w:val="Akapitzlist"/>
        <w:numPr>
          <w:ilvl w:val="0"/>
          <w:numId w:val="7"/>
        </w:numPr>
        <w:tabs>
          <w:tab w:val="left" w:pos="426"/>
          <w:tab w:val="left" w:pos="2010"/>
        </w:tabs>
        <w:autoSpaceDE w:val="0"/>
        <w:jc w:val="both"/>
        <w:rPr>
          <w:rFonts w:ascii="Times New Roman" w:hAnsi="Times New Roman"/>
          <w:sz w:val="20"/>
        </w:rPr>
      </w:pPr>
      <w:r w:rsidRPr="00EA26B3">
        <w:rPr>
          <w:rFonts w:ascii="Times New Roman" w:hAnsi="Times New Roman"/>
          <w:sz w:val="20"/>
        </w:rPr>
        <w:t>Zaproponowane wzory</w:t>
      </w:r>
      <w:r w:rsidR="007D5383" w:rsidRPr="00EA26B3">
        <w:rPr>
          <w:rFonts w:ascii="Times New Roman" w:hAnsi="Times New Roman"/>
          <w:sz w:val="20"/>
        </w:rPr>
        <w:t xml:space="preserve"> umów</w:t>
      </w:r>
      <w:r w:rsidRPr="00EA26B3">
        <w:rPr>
          <w:rFonts w:ascii="Times New Roman" w:hAnsi="Times New Roman"/>
          <w:sz w:val="20"/>
        </w:rPr>
        <w:t xml:space="preserve"> mogą podlegać negocjacjom </w:t>
      </w:r>
      <w:r w:rsidR="00C86D83" w:rsidRPr="00EA26B3">
        <w:rPr>
          <w:rFonts w:ascii="Times New Roman" w:hAnsi="Times New Roman"/>
          <w:sz w:val="20"/>
        </w:rPr>
        <w:t xml:space="preserve">i </w:t>
      </w:r>
      <w:r w:rsidRPr="00EA26B3">
        <w:rPr>
          <w:rFonts w:ascii="Times New Roman" w:hAnsi="Times New Roman"/>
          <w:sz w:val="20"/>
        </w:rPr>
        <w:t>wymagają akceptacji Zamawiającego.</w:t>
      </w:r>
    </w:p>
    <w:p w14:paraId="159C5892" w14:textId="19D5B639" w:rsidR="002D19D9" w:rsidRPr="00EA26B3" w:rsidRDefault="002D19D9" w:rsidP="002D19D9">
      <w:pPr>
        <w:pStyle w:val="Akapitzlist"/>
        <w:tabs>
          <w:tab w:val="left" w:pos="426"/>
          <w:tab w:val="left" w:pos="2010"/>
        </w:tabs>
        <w:autoSpaceDE w:val="0"/>
        <w:ind w:left="390" w:hanging="390"/>
        <w:jc w:val="both"/>
        <w:rPr>
          <w:rFonts w:ascii="Times New Roman" w:hAnsi="Times New Roman"/>
          <w:sz w:val="20"/>
        </w:rPr>
      </w:pPr>
    </w:p>
    <w:p w14:paraId="64613CB2" w14:textId="64F1B585" w:rsidR="007F1D32" w:rsidRPr="00EA26B3" w:rsidRDefault="0066270A" w:rsidP="00B235B9">
      <w:pPr>
        <w:tabs>
          <w:tab w:val="left" w:pos="709"/>
          <w:tab w:val="left" w:pos="2010"/>
        </w:tabs>
        <w:autoSpaceDE w:val="0"/>
        <w:spacing w:after="0"/>
        <w:jc w:val="both"/>
        <w:rPr>
          <w:rFonts w:ascii="Times New Roman" w:hAnsi="Times New Roman"/>
          <w:b/>
          <w:sz w:val="20"/>
          <w:szCs w:val="20"/>
        </w:rPr>
      </w:pPr>
      <w:r>
        <w:rPr>
          <w:rFonts w:ascii="Times New Roman" w:hAnsi="Times New Roman"/>
          <w:b/>
          <w:sz w:val="20"/>
          <w:szCs w:val="20"/>
        </w:rPr>
        <w:t>19</w:t>
      </w:r>
      <w:r w:rsidR="007F1D32" w:rsidRPr="00EA26B3">
        <w:rPr>
          <w:rFonts w:ascii="Times New Roman" w:hAnsi="Times New Roman"/>
          <w:b/>
          <w:sz w:val="20"/>
          <w:szCs w:val="20"/>
        </w:rPr>
        <w:t xml:space="preserve">. Informacje o formalnościach, jakie powinny zostać dopełnione po wyborze oferty.  </w:t>
      </w:r>
    </w:p>
    <w:p w14:paraId="63C05CF0" w14:textId="77777777" w:rsidR="007F1D32" w:rsidRPr="00EA26B3" w:rsidRDefault="007F1D32" w:rsidP="00AE6D5B">
      <w:pPr>
        <w:pStyle w:val="Akapitzlist"/>
        <w:ind w:left="360"/>
        <w:jc w:val="both"/>
        <w:rPr>
          <w:rFonts w:ascii="Times New Roman" w:hAnsi="Times New Roman"/>
          <w:sz w:val="20"/>
        </w:rPr>
      </w:pPr>
      <w:r w:rsidRPr="00EA26B3">
        <w:rPr>
          <w:rFonts w:ascii="Times New Roman" w:hAnsi="Times New Roman"/>
          <w:sz w:val="20"/>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39CEAD26" w14:textId="77777777" w:rsidR="007F1D32" w:rsidRPr="00EA26B3" w:rsidRDefault="007F1D32" w:rsidP="00B235B9">
      <w:pPr>
        <w:tabs>
          <w:tab w:val="left" w:pos="284"/>
          <w:tab w:val="left" w:pos="2010"/>
        </w:tabs>
        <w:spacing w:after="0"/>
        <w:jc w:val="both"/>
        <w:rPr>
          <w:rFonts w:ascii="Times New Roman" w:hAnsi="Times New Roman"/>
          <w:b/>
          <w:color w:val="000000"/>
          <w:sz w:val="20"/>
          <w:szCs w:val="20"/>
          <w:u w:val="single"/>
          <w:lang w:eastAsia="zh-CN"/>
        </w:rPr>
      </w:pPr>
    </w:p>
    <w:p w14:paraId="48D55B47" w14:textId="4D372B75" w:rsidR="007F1D32" w:rsidRPr="00EA26B3" w:rsidRDefault="0066270A" w:rsidP="00B235B9">
      <w:pPr>
        <w:tabs>
          <w:tab w:val="left" w:pos="284"/>
          <w:tab w:val="left" w:pos="2010"/>
        </w:tabs>
        <w:spacing w:after="0"/>
        <w:jc w:val="both"/>
        <w:rPr>
          <w:rFonts w:ascii="Times New Roman" w:hAnsi="Times New Roman"/>
          <w:bCs/>
          <w:sz w:val="20"/>
          <w:szCs w:val="20"/>
        </w:rPr>
      </w:pPr>
      <w:r>
        <w:rPr>
          <w:rFonts w:ascii="Times New Roman" w:hAnsi="Times New Roman"/>
          <w:b/>
          <w:bCs/>
          <w:sz w:val="20"/>
          <w:szCs w:val="20"/>
        </w:rPr>
        <w:t>20</w:t>
      </w:r>
      <w:r w:rsidR="007F1D32" w:rsidRPr="00EA26B3">
        <w:rPr>
          <w:rFonts w:ascii="Times New Roman" w:hAnsi="Times New Roman"/>
          <w:b/>
          <w:bCs/>
          <w:sz w:val="20"/>
          <w:szCs w:val="20"/>
        </w:rPr>
        <w:t>. Unieważnienie postępowania.</w:t>
      </w:r>
    </w:p>
    <w:p w14:paraId="3C1B8FC8" w14:textId="77777777" w:rsidR="007F1D32" w:rsidRPr="00EA26B3" w:rsidRDefault="007F1D32" w:rsidP="00B235B9">
      <w:pPr>
        <w:tabs>
          <w:tab w:val="left" w:pos="284"/>
          <w:tab w:val="left" w:pos="2010"/>
        </w:tabs>
        <w:spacing w:after="0"/>
        <w:ind w:left="284" w:hanging="284"/>
        <w:jc w:val="both"/>
        <w:rPr>
          <w:rFonts w:ascii="Times New Roman" w:hAnsi="Times New Roman"/>
          <w:sz w:val="20"/>
          <w:szCs w:val="20"/>
        </w:rPr>
      </w:pPr>
      <w:r w:rsidRPr="00EA26B3">
        <w:rPr>
          <w:rFonts w:ascii="Times New Roman" w:hAnsi="Times New Roman"/>
          <w:sz w:val="20"/>
          <w:szCs w:val="20"/>
        </w:rPr>
        <w:t>Zamawiający może unieważnić postępowanie w następujących okolicznościach:</w:t>
      </w:r>
    </w:p>
    <w:p w14:paraId="0867AF18" w14:textId="77777777" w:rsidR="007F1D32" w:rsidRPr="00EA26B3" w:rsidRDefault="007F1D32" w:rsidP="007E63A5">
      <w:pPr>
        <w:widowControl w:val="0"/>
        <w:numPr>
          <w:ilvl w:val="0"/>
          <w:numId w:val="10"/>
        </w:numPr>
        <w:tabs>
          <w:tab w:val="left" w:pos="284"/>
          <w:tab w:val="left" w:pos="2010"/>
        </w:tabs>
        <w:suppressAutoHyphens/>
        <w:spacing w:after="0" w:line="240" w:lineRule="auto"/>
        <w:contextualSpacing/>
        <w:jc w:val="both"/>
        <w:rPr>
          <w:rFonts w:ascii="Times New Roman" w:hAnsi="Times New Roman"/>
          <w:sz w:val="20"/>
          <w:szCs w:val="20"/>
        </w:rPr>
      </w:pPr>
      <w:r w:rsidRPr="00EA26B3">
        <w:rPr>
          <w:rFonts w:ascii="Times New Roman" w:hAnsi="Times New Roman"/>
          <w:sz w:val="20"/>
          <w:szCs w:val="20"/>
        </w:rPr>
        <w:t>nie złożono żadnej oferty niepodlegającej odrzuceniu;</w:t>
      </w:r>
      <w:bookmarkStart w:id="0" w:name="mip33167614"/>
      <w:bookmarkStart w:id="1" w:name="mip33167615"/>
      <w:bookmarkStart w:id="2" w:name="mip33167616"/>
      <w:bookmarkEnd w:id="0"/>
      <w:bookmarkEnd w:id="1"/>
      <w:bookmarkEnd w:id="2"/>
    </w:p>
    <w:p w14:paraId="0CB4F17B" w14:textId="77777777" w:rsidR="007F1D32" w:rsidRPr="00EA26B3" w:rsidRDefault="007F1D32" w:rsidP="007E63A5">
      <w:pPr>
        <w:widowControl w:val="0"/>
        <w:numPr>
          <w:ilvl w:val="0"/>
          <w:numId w:val="10"/>
        </w:numPr>
        <w:tabs>
          <w:tab w:val="left" w:pos="284"/>
          <w:tab w:val="left" w:pos="2010"/>
        </w:tabs>
        <w:suppressAutoHyphens/>
        <w:spacing w:after="0" w:line="240" w:lineRule="auto"/>
        <w:ind w:left="284" w:hanging="284"/>
        <w:contextualSpacing/>
        <w:jc w:val="both"/>
        <w:rPr>
          <w:rFonts w:ascii="Times New Roman" w:hAnsi="Times New Roman"/>
          <w:sz w:val="20"/>
          <w:szCs w:val="20"/>
        </w:rPr>
      </w:pPr>
      <w:r w:rsidRPr="00EA26B3">
        <w:rPr>
          <w:rFonts w:ascii="Times New Roman" w:hAnsi="Times New Roman"/>
          <w:sz w:val="20"/>
          <w:szCs w:val="20"/>
        </w:rPr>
        <w:t>cena najkorzystniejszej oferty lub oferta z najniższą ceną przewyższa kwotę, którą zamawiający zamierza przeznaczyć na sfinansowanie zamówienia, chyba że zamawiający może zwiększyć tę kwotę do ceny najkorzystniejszej oferty;</w:t>
      </w:r>
      <w:bookmarkStart w:id="3" w:name="mip33167617"/>
      <w:bookmarkEnd w:id="3"/>
    </w:p>
    <w:p w14:paraId="14A0B349" w14:textId="77777777" w:rsidR="007F1D32" w:rsidRPr="00EA26B3" w:rsidRDefault="007F1D32" w:rsidP="007E63A5">
      <w:pPr>
        <w:widowControl w:val="0"/>
        <w:numPr>
          <w:ilvl w:val="0"/>
          <w:numId w:val="10"/>
        </w:numPr>
        <w:tabs>
          <w:tab w:val="left" w:pos="284"/>
          <w:tab w:val="left" w:pos="2010"/>
        </w:tabs>
        <w:suppressAutoHyphens/>
        <w:spacing w:after="0" w:line="240" w:lineRule="auto"/>
        <w:contextualSpacing/>
        <w:jc w:val="both"/>
        <w:rPr>
          <w:rFonts w:ascii="Times New Roman" w:hAnsi="Times New Roman"/>
          <w:sz w:val="20"/>
          <w:szCs w:val="20"/>
        </w:rPr>
      </w:pPr>
      <w:r w:rsidRPr="00EA26B3">
        <w:rPr>
          <w:rFonts w:ascii="Times New Roman" w:hAnsi="Times New Roman"/>
          <w:sz w:val="20"/>
          <w:szCs w:val="20"/>
        </w:rPr>
        <w:t xml:space="preserve">w przypadkach, gdy zostały złożone oferty dodatkowe o takiej samej cenie; </w:t>
      </w:r>
    </w:p>
    <w:p w14:paraId="4DFA9A2D" w14:textId="77777777" w:rsidR="00125E20" w:rsidRPr="00EA26B3" w:rsidRDefault="007F1D32" w:rsidP="007E63A5">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Times New Roman" w:hAnsi="Times New Roman"/>
          <w:sz w:val="20"/>
          <w:szCs w:val="20"/>
        </w:rPr>
      </w:pPr>
      <w:bookmarkStart w:id="4" w:name="mip33167618"/>
      <w:bookmarkEnd w:id="4"/>
      <w:r w:rsidRPr="00EA26B3">
        <w:rPr>
          <w:rFonts w:ascii="Times New Roman" w:hAnsi="Times New Roman"/>
          <w:sz w:val="20"/>
          <w:szCs w:val="20"/>
        </w:rPr>
        <w:t>wystąpiła istotna zmiana okoliczności powodująca, że prowadzenie postępowania lub wykonanie zamówienia nie leży w interesie publicznym, czego nie można było wcześniej przewidzieć;</w:t>
      </w:r>
      <w:bookmarkStart w:id="5" w:name="mip33167619"/>
      <w:bookmarkEnd w:id="5"/>
    </w:p>
    <w:p w14:paraId="5707190D" w14:textId="21F98EAF" w:rsidR="007F1D32" w:rsidRPr="00EA26B3" w:rsidRDefault="007F1D32" w:rsidP="007E63A5">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Times New Roman" w:hAnsi="Times New Roman"/>
          <w:sz w:val="20"/>
          <w:szCs w:val="20"/>
        </w:rPr>
      </w:pPr>
      <w:r w:rsidRPr="00EA26B3">
        <w:rPr>
          <w:rFonts w:ascii="Times New Roman" w:hAnsi="Times New Roman"/>
          <w:sz w:val="20"/>
          <w:szCs w:val="20"/>
        </w:rPr>
        <w:t>postępowanie obarczone jest niemożliwą do usunięcia wadą uniemożliwiającą zawarcie niepodlegającej unieważnieniu umowy w sprawie zamówienia publicznego.</w:t>
      </w:r>
    </w:p>
    <w:p w14:paraId="4658EA8E" w14:textId="77777777" w:rsidR="007F1D32" w:rsidRPr="00EA26B3"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Times New Roman" w:hAnsi="Times New Roman"/>
          <w:sz w:val="20"/>
          <w:szCs w:val="20"/>
        </w:rPr>
      </w:pPr>
    </w:p>
    <w:p w14:paraId="3983AFB8" w14:textId="77777777" w:rsidR="0003185F" w:rsidRPr="00EA26B3" w:rsidRDefault="0003185F" w:rsidP="00B235B9">
      <w:pPr>
        <w:spacing w:after="0" w:line="240" w:lineRule="auto"/>
        <w:rPr>
          <w:rFonts w:ascii="Times New Roman" w:hAnsi="Times New Roman"/>
          <w:sz w:val="20"/>
          <w:szCs w:val="20"/>
        </w:rPr>
      </w:pPr>
      <w:r w:rsidRPr="00EA26B3">
        <w:rPr>
          <w:rFonts w:ascii="Times New Roman" w:hAnsi="Times New Roman"/>
          <w:sz w:val="20"/>
          <w:szCs w:val="20"/>
        </w:rPr>
        <w:t xml:space="preserve">Załączniki: </w:t>
      </w:r>
    </w:p>
    <w:p w14:paraId="41E506A4" w14:textId="2FCB8764" w:rsidR="0021031A" w:rsidRPr="0021031A" w:rsidRDefault="0021031A" w:rsidP="0003185F">
      <w:pPr>
        <w:widowControl w:val="0"/>
        <w:numPr>
          <w:ilvl w:val="0"/>
          <w:numId w:val="14"/>
        </w:numPr>
        <w:tabs>
          <w:tab w:val="left" w:pos="709"/>
        </w:tabs>
        <w:suppressAutoHyphens/>
        <w:spacing w:after="40" w:line="240" w:lineRule="auto"/>
        <w:jc w:val="both"/>
        <w:rPr>
          <w:rFonts w:ascii="Times New Roman" w:hAnsi="Times New Roman"/>
          <w:sz w:val="20"/>
          <w:szCs w:val="20"/>
        </w:rPr>
      </w:pPr>
      <w:r>
        <w:rPr>
          <w:rFonts w:ascii="Times New Roman" w:hAnsi="Times New Roman"/>
          <w:sz w:val="20"/>
          <w:szCs w:val="20"/>
        </w:rPr>
        <w:t xml:space="preserve">Załącznik nr 1 - </w:t>
      </w:r>
      <w:r w:rsidRPr="00494CC9">
        <w:rPr>
          <w:rFonts w:ascii="Times New Roman" w:hAnsi="Times New Roman"/>
          <w:sz w:val="20"/>
          <w:szCs w:val="20"/>
        </w:rPr>
        <w:t>szczegółowy opis</w:t>
      </w:r>
      <w:r>
        <w:rPr>
          <w:rFonts w:ascii="Times New Roman" w:hAnsi="Times New Roman"/>
          <w:sz w:val="20"/>
          <w:szCs w:val="20"/>
        </w:rPr>
        <w:t xml:space="preserve"> przedmiotu zamówienia  </w:t>
      </w:r>
    </w:p>
    <w:p w14:paraId="0BF8E623" w14:textId="72E3FF71" w:rsidR="0003185F" w:rsidRPr="00EA26B3" w:rsidRDefault="0021031A" w:rsidP="0003185F">
      <w:pPr>
        <w:widowControl w:val="0"/>
        <w:numPr>
          <w:ilvl w:val="0"/>
          <w:numId w:val="14"/>
        </w:numPr>
        <w:tabs>
          <w:tab w:val="left" w:pos="709"/>
        </w:tabs>
        <w:suppressAutoHyphens/>
        <w:spacing w:after="40" w:line="240" w:lineRule="auto"/>
        <w:jc w:val="both"/>
        <w:rPr>
          <w:rFonts w:ascii="Times New Roman" w:hAnsi="Times New Roman"/>
          <w:sz w:val="20"/>
          <w:szCs w:val="20"/>
        </w:rPr>
      </w:pPr>
      <w:r>
        <w:rPr>
          <w:rFonts w:ascii="Times New Roman" w:hAnsi="Times New Roman"/>
          <w:sz w:val="20"/>
          <w:szCs w:val="20"/>
        </w:rPr>
        <w:t>Z</w:t>
      </w:r>
      <w:r w:rsidRPr="00EA26B3">
        <w:rPr>
          <w:rFonts w:ascii="Times New Roman" w:hAnsi="Times New Roman"/>
          <w:sz w:val="20"/>
          <w:szCs w:val="20"/>
        </w:rPr>
        <w:t xml:space="preserve">ałącznik nr </w:t>
      </w:r>
      <w:r>
        <w:rPr>
          <w:rFonts w:ascii="Times New Roman" w:hAnsi="Times New Roman"/>
          <w:sz w:val="20"/>
          <w:szCs w:val="20"/>
        </w:rPr>
        <w:t>2</w:t>
      </w:r>
      <w:r w:rsidRPr="00EA26B3">
        <w:rPr>
          <w:rFonts w:ascii="Times New Roman" w:hAnsi="Times New Roman"/>
          <w:sz w:val="20"/>
          <w:szCs w:val="20"/>
        </w:rPr>
        <w:t xml:space="preserve"> </w:t>
      </w:r>
      <w:r>
        <w:rPr>
          <w:rFonts w:ascii="Times New Roman" w:hAnsi="Times New Roman"/>
          <w:sz w:val="20"/>
          <w:szCs w:val="20"/>
        </w:rPr>
        <w:t xml:space="preserve">- </w:t>
      </w:r>
      <w:r w:rsidR="0003185F" w:rsidRPr="00494CC9">
        <w:rPr>
          <w:rFonts w:ascii="Times New Roman" w:hAnsi="Times New Roman"/>
          <w:bCs/>
          <w:sz w:val="20"/>
          <w:szCs w:val="20"/>
        </w:rPr>
        <w:t>formularz oferty</w:t>
      </w:r>
      <w:r w:rsidR="0003185F" w:rsidRPr="00EA26B3">
        <w:rPr>
          <w:rFonts w:ascii="Times New Roman" w:hAnsi="Times New Roman"/>
          <w:sz w:val="20"/>
          <w:szCs w:val="20"/>
        </w:rPr>
        <w:t xml:space="preserve"> </w:t>
      </w:r>
    </w:p>
    <w:p w14:paraId="66A17A58" w14:textId="0AD43DBD" w:rsidR="0003185F" w:rsidRPr="00EA26B3" w:rsidRDefault="0021031A" w:rsidP="0003185F">
      <w:pPr>
        <w:widowControl w:val="0"/>
        <w:numPr>
          <w:ilvl w:val="0"/>
          <w:numId w:val="14"/>
        </w:numPr>
        <w:tabs>
          <w:tab w:val="left" w:pos="709"/>
        </w:tabs>
        <w:suppressAutoHyphens/>
        <w:spacing w:after="40" w:line="240" w:lineRule="auto"/>
        <w:jc w:val="both"/>
        <w:rPr>
          <w:rFonts w:ascii="Times New Roman" w:hAnsi="Times New Roman"/>
          <w:sz w:val="20"/>
          <w:szCs w:val="20"/>
        </w:rPr>
      </w:pPr>
      <w:r>
        <w:rPr>
          <w:rFonts w:ascii="Times New Roman" w:hAnsi="Times New Roman"/>
          <w:sz w:val="20"/>
          <w:szCs w:val="20"/>
        </w:rPr>
        <w:t>Z</w:t>
      </w:r>
      <w:r w:rsidRPr="00EA26B3">
        <w:rPr>
          <w:rFonts w:ascii="Times New Roman" w:hAnsi="Times New Roman"/>
          <w:sz w:val="20"/>
          <w:szCs w:val="20"/>
        </w:rPr>
        <w:t xml:space="preserve">ałącznik nr </w:t>
      </w:r>
      <w:r>
        <w:rPr>
          <w:rFonts w:ascii="Times New Roman" w:hAnsi="Times New Roman"/>
          <w:sz w:val="20"/>
          <w:szCs w:val="20"/>
        </w:rPr>
        <w:t>3 -</w:t>
      </w:r>
      <w:r w:rsidRPr="00EA26B3">
        <w:rPr>
          <w:rFonts w:ascii="Times New Roman" w:hAnsi="Times New Roman"/>
          <w:sz w:val="20"/>
          <w:szCs w:val="20"/>
        </w:rPr>
        <w:t xml:space="preserve"> </w:t>
      </w:r>
      <w:r w:rsidRPr="00494CC9">
        <w:rPr>
          <w:rFonts w:ascii="Times New Roman" w:hAnsi="Times New Roman"/>
          <w:bCs/>
          <w:sz w:val="20"/>
          <w:szCs w:val="20"/>
        </w:rPr>
        <w:t>o</w:t>
      </w:r>
      <w:r w:rsidR="0003185F" w:rsidRPr="00494CC9">
        <w:rPr>
          <w:rFonts w:ascii="Times New Roman" w:hAnsi="Times New Roman"/>
          <w:bCs/>
          <w:sz w:val="20"/>
          <w:szCs w:val="20"/>
        </w:rPr>
        <w:t>świadczenie o braku powiązań kapitałowych i osobowych</w:t>
      </w:r>
      <w:r w:rsidR="0003185F" w:rsidRPr="00EA26B3">
        <w:rPr>
          <w:rFonts w:ascii="Times New Roman" w:hAnsi="Times New Roman"/>
          <w:b/>
          <w:sz w:val="20"/>
          <w:szCs w:val="20"/>
        </w:rPr>
        <w:t xml:space="preserve"> </w:t>
      </w:r>
      <w:r w:rsidR="0003185F" w:rsidRPr="00EA26B3">
        <w:rPr>
          <w:rFonts w:ascii="Times New Roman" w:hAnsi="Times New Roman"/>
          <w:sz w:val="20"/>
          <w:szCs w:val="20"/>
        </w:rPr>
        <w:t xml:space="preserve"> </w:t>
      </w:r>
    </w:p>
    <w:p w14:paraId="712EBB06" w14:textId="15472482" w:rsidR="00D56B33" w:rsidRPr="00EA26B3" w:rsidRDefault="0021031A" w:rsidP="00D56B33">
      <w:pPr>
        <w:keepNext/>
        <w:widowControl w:val="0"/>
        <w:numPr>
          <w:ilvl w:val="0"/>
          <w:numId w:val="14"/>
        </w:numPr>
        <w:tabs>
          <w:tab w:val="left" w:pos="851"/>
        </w:tabs>
        <w:suppressAutoHyphens/>
        <w:autoSpaceDE w:val="0"/>
        <w:spacing w:after="0" w:line="240" w:lineRule="auto"/>
        <w:ind w:hanging="436"/>
        <w:outlineLvl w:val="3"/>
        <w:rPr>
          <w:rFonts w:ascii="Times New Roman" w:hAnsi="Times New Roman"/>
          <w:b/>
          <w:bCs/>
          <w:sz w:val="20"/>
          <w:szCs w:val="20"/>
        </w:rPr>
      </w:pPr>
      <w:r>
        <w:rPr>
          <w:rFonts w:ascii="Times New Roman" w:hAnsi="Times New Roman"/>
          <w:bCs/>
          <w:sz w:val="20"/>
          <w:szCs w:val="20"/>
        </w:rPr>
        <w:t>Z</w:t>
      </w:r>
      <w:r w:rsidRPr="00EA26B3">
        <w:rPr>
          <w:rFonts w:ascii="Times New Roman" w:hAnsi="Times New Roman"/>
          <w:bCs/>
          <w:sz w:val="20"/>
          <w:szCs w:val="20"/>
        </w:rPr>
        <w:t>ałącznik nr 4</w:t>
      </w:r>
      <w:r>
        <w:rPr>
          <w:rFonts w:ascii="Times New Roman" w:hAnsi="Times New Roman"/>
          <w:bCs/>
          <w:sz w:val="20"/>
          <w:szCs w:val="20"/>
        </w:rPr>
        <w:t xml:space="preserve"> - </w:t>
      </w:r>
      <w:r w:rsidR="00494CC9">
        <w:rPr>
          <w:rFonts w:ascii="Times New Roman" w:hAnsi="Times New Roman"/>
          <w:bCs/>
          <w:sz w:val="20"/>
          <w:szCs w:val="20"/>
        </w:rPr>
        <w:t>o</w:t>
      </w:r>
      <w:r w:rsidR="00D56B33" w:rsidRPr="00494CC9">
        <w:rPr>
          <w:rFonts w:ascii="Times New Roman" w:hAnsi="Times New Roman"/>
          <w:bCs/>
          <w:sz w:val="20"/>
          <w:szCs w:val="20"/>
        </w:rPr>
        <w:t xml:space="preserve">świadczenie </w:t>
      </w:r>
      <w:r w:rsidR="00D56B33" w:rsidRPr="0021031A">
        <w:rPr>
          <w:rFonts w:ascii="Times New Roman" w:hAnsi="Times New Roman"/>
          <w:bCs/>
          <w:sz w:val="20"/>
          <w:szCs w:val="20"/>
        </w:rPr>
        <w:t xml:space="preserve">wykonawcy  o zapoznaniu się z informacjami wynikającymi z art. 13 RODO </w:t>
      </w:r>
    </w:p>
    <w:sectPr w:rsidR="00D56B33" w:rsidRPr="00EA26B3" w:rsidSect="005941E7">
      <w:footerReference w:type="default" r:id="rId10"/>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D6C9" w14:textId="77777777" w:rsidR="00584202" w:rsidRDefault="00584202" w:rsidP="00F44BC7">
      <w:pPr>
        <w:spacing w:after="0" w:line="240" w:lineRule="auto"/>
      </w:pPr>
      <w:r>
        <w:separator/>
      </w:r>
    </w:p>
  </w:endnote>
  <w:endnote w:type="continuationSeparator" w:id="0">
    <w:p w14:paraId="070CE799" w14:textId="77777777" w:rsidR="00584202" w:rsidRDefault="00584202"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9732" w14:textId="77777777" w:rsidR="00264259" w:rsidRDefault="00264259" w:rsidP="00F44BC7">
    <w:pPr>
      <w:adjustRightInd w:val="0"/>
      <w:jc w:val="center"/>
      <w:rPr>
        <w:rFonts w:ascii="Arial" w:hAnsi="Arial" w:cs="Arial"/>
        <w:i/>
        <w:iCs/>
        <w:color w:val="000000"/>
        <w:sz w:val="18"/>
        <w:szCs w:val="18"/>
      </w:rPr>
    </w:pPr>
  </w:p>
  <w:p w14:paraId="333416D5" w14:textId="77777777" w:rsidR="00264259" w:rsidRDefault="002642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B50D" w14:textId="77777777" w:rsidR="00584202" w:rsidRDefault="00584202" w:rsidP="00F44BC7">
      <w:pPr>
        <w:spacing w:after="0" w:line="240" w:lineRule="auto"/>
      </w:pPr>
      <w:r>
        <w:separator/>
      </w:r>
    </w:p>
  </w:footnote>
  <w:footnote w:type="continuationSeparator" w:id="0">
    <w:p w14:paraId="1F3F61B8" w14:textId="77777777" w:rsidR="00584202" w:rsidRDefault="00584202" w:rsidP="00F4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F"/>
    <w:multiLevelType w:val="multilevel"/>
    <w:tmpl w:val="2AD0E968"/>
    <w:lvl w:ilvl="0">
      <w:start w:val="1"/>
      <w:numFmt w:val="decimal"/>
      <w:lvlText w:val="%1."/>
      <w:lvlJc w:val="left"/>
      <w:pPr>
        <w:tabs>
          <w:tab w:val="num" w:pos="0"/>
        </w:tabs>
        <w:ind w:left="360" w:hanging="360"/>
      </w:pPr>
      <w:rPr>
        <w:rFonts w:ascii="Arial" w:eastAsia="Calibri" w:hAnsi="Arial" w:cs="Arial"/>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b w:val="0"/>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52C1110"/>
    <w:multiLevelType w:val="hybridMultilevel"/>
    <w:tmpl w:val="8160BDE2"/>
    <w:lvl w:ilvl="0" w:tplc="2AC4178A">
      <w:start w:val="1"/>
      <w:numFmt w:val="decimal"/>
      <w:lvlText w:val="%1."/>
      <w:lvlJc w:val="left"/>
      <w:pPr>
        <w:ind w:left="436" w:hanging="360"/>
      </w:pPr>
      <w:rPr>
        <w:rFonts w:cs="Times New Roman" w:hint="default"/>
        <w:b w:val="0"/>
        <w:bCs w:val="0"/>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 w15:restartNumberingAfterBreak="0">
    <w:nsid w:val="06B44AD5"/>
    <w:multiLevelType w:val="hybridMultilevel"/>
    <w:tmpl w:val="EF2CEA8A"/>
    <w:lvl w:ilvl="0" w:tplc="42C84380">
      <w:start w:val="1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50718"/>
    <w:multiLevelType w:val="hybridMultilevel"/>
    <w:tmpl w:val="7E806E52"/>
    <w:lvl w:ilvl="0" w:tplc="AE22DE38">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8B07D95"/>
    <w:multiLevelType w:val="multilevel"/>
    <w:tmpl w:val="6748B184"/>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Letter"/>
      <w:lvlText w:val="%3)"/>
      <w:lvlJc w:val="left"/>
      <w:pPr>
        <w:ind w:left="1274" w:hanging="360"/>
      </w:pPr>
      <w:rPr>
        <w:rFonts w:hint="default"/>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7" w15:restartNumberingAfterBreak="0">
    <w:nsid w:val="08EE48D3"/>
    <w:multiLevelType w:val="hybridMultilevel"/>
    <w:tmpl w:val="C59A4136"/>
    <w:lvl w:ilvl="0" w:tplc="57B66E4C">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8" w15:restartNumberingAfterBreak="0">
    <w:nsid w:val="0D8C6808"/>
    <w:multiLevelType w:val="hybridMultilevel"/>
    <w:tmpl w:val="B50C1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817D39"/>
    <w:multiLevelType w:val="hybridMultilevel"/>
    <w:tmpl w:val="7660D6D4"/>
    <w:lvl w:ilvl="0" w:tplc="32007F52">
      <w:start w:val="1"/>
      <w:numFmt w:val="decimal"/>
      <w:lvlText w:val="%1)"/>
      <w:lvlJc w:val="left"/>
      <w:pPr>
        <w:ind w:left="1004" w:hanging="360"/>
      </w:pPr>
      <w:rPr>
        <w:rFonts w:ascii="Times New Roman" w:eastAsia="Calibri" w:hAnsi="Times New Roman"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193A067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11"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D5A4957"/>
    <w:multiLevelType w:val="multilevel"/>
    <w:tmpl w:val="7FAE9826"/>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EB009D"/>
    <w:multiLevelType w:val="hybridMultilevel"/>
    <w:tmpl w:val="75AEF452"/>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D15808"/>
    <w:multiLevelType w:val="hybridMultilevel"/>
    <w:tmpl w:val="863AC7D2"/>
    <w:lvl w:ilvl="0" w:tplc="1472AF24">
      <w:start w:val="1"/>
      <w:numFmt w:val="decimal"/>
      <w:lvlText w:val="%1)"/>
      <w:lvlJc w:val="left"/>
      <w:pPr>
        <w:ind w:left="1068" w:hanging="360"/>
      </w:pPr>
      <w:rPr>
        <w:b w:val="0"/>
        <w:color w:val="auto"/>
      </w:rPr>
    </w:lvl>
    <w:lvl w:ilvl="1" w:tplc="8A3247E4">
      <w:start w:val="1"/>
      <w:numFmt w:val="lowerLetter"/>
      <w:lvlText w:val="%2."/>
      <w:lvlJc w:val="left"/>
      <w:pPr>
        <w:ind w:left="21" w:hanging="360"/>
      </w:pPr>
      <w:rPr>
        <w:color w:val="auto"/>
      </w:rPr>
    </w:lvl>
    <w:lvl w:ilvl="2" w:tplc="456A6EA6">
      <w:start w:val="7"/>
      <w:numFmt w:val="upperRoman"/>
      <w:lvlText w:val="%3."/>
      <w:lvlJc w:val="left"/>
      <w:pPr>
        <w:ind w:left="1281" w:hanging="720"/>
      </w:pPr>
      <w:rPr>
        <w:rFonts w:hint="default"/>
      </w:rPr>
    </w:lvl>
    <w:lvl w:ilvl="3" w:tplc="0415000F">
      <w:start w:val="1"/>
      <w:numFmt w:val="decimal"/>
      <w:lvlText w:val="%4."/>
      <w:lvlJc w:val="left"/>
      <w:pPr>
        <w:ind w:left="1461" w:hanging="360"/>
      </w:pPr>
    </w:lvl>
    <w:lvl w:ilvl="4" w:tplc="04150019" w:tentative="1">
      <w:start w:val="1"/>
      <w:numFmt w:val="lowerLetter"/>
      <w:lvlText w:val="%5."/>
      <w:lvlJc w:val="left"/>
      <w:pPr>
        <w:ind w:left="2181" w:hanging="360"/>
      </w:pPr>
    </w:lvl>
    <w:lvl w:ilvl="5" w:tplc="0415001B" w:tentative="1">
      <w:start w:val="1"/>
      <w:numFmt w:val="lowerRoman"/>
      <w:lvlText w:val="%6."/>
      <w:lvlJc w:val="right"/>
      <w:pPr>
        <w:ind w:left="2901" w:hanging="180"/>
      </w:pPr>
    </w:lvl>
    <w:lvl w:ilvl="6" w:tplc="0415000F" w:tentative="1">
      <w:start w:val="1"/>
      <w:numFmt w:val="decimal"/>
      <w:lvlText w:val="%7."/>
      <w:lvlJc w:val="left"/>
      <w:pPr>
        <w:ind w:left="3621" w:hanging="360"/>
      </w:pPr>
    </w:lvl>
    <w:lvl w:ilvl="7" w:tplc="04150019" w:tentative="1">
      <w:start w:val="1"/>
      <w:numFmt w:val="lowerLetter"/>
      <w:lvlText w:val="%8."/>
      <w:lvlJc w:val="left"/>
      <w:pPr>
        <w:ind w:left="4341" w:hanging="360"/>
      </w:pPr>
    </w:lvl>
    <w:lvl w:ilvl="8" w:tplc="0415001B" w:tentative="1">
      <w:start w:val="1"/>
      <w:numFmt w:val="lowerRoman"/>
      <w:lvlText w:val="%9."/>
      <w:lvlJc w:val="right"/>
      <w:pPr>
        <w:ind w:left="5061" w:hanging="180"/>
      </w:pPr>
    </w:lvl>
  </w:abstractNum>
  <w:abstractNum w:abstractNumId="17" w15:restartNumberingAfterBreak="0">
    <w:nsid w:val="2E2B5ED1"/>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21125"/>
    <w:multiLevelType w:val="hybridMultilevel"/>
    <w:tmpl w:val="B4523642"/>
    <w:lvl w:ilvl="0" w:tplc="04150001">
      <w:start w:val="1"/>
      <w:numFmt w:val="bullet"/>
      <w:lvlText w:val=""/>
      <w:lvlJc w:val="left"/>
      <w:pPr>
        <w:ind w:left="6" w:hanging="360"/>
      </w:pPr>
      <w:rPr>
        <w:rFonts w:ascii="Symbol" w:hAnsi="Symbol"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19" w15:restartNumberingAfterBreak="0">
    <w:nsid w:val="3146131A"/>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2"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38BD70D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25" w15:restartNumberingAfterBreak="0">
    <w:nsid w:val="3B8A6D24"/>
    <w:multiLevelType w:val="multilevel"/>
    <w:tmpl w:val="95BA8980"/>
    <w:lvl w:ilvl="0">
      <w:start w:val="1"/>
      <w:numFmt w:val="decimal"/>
      <w:lvlText w:val="%1."/>
      <w:lvlJc w:val="left"/>
      <w:pPr>
        <w:ind w:left="1069" w:hanging="360"/>
      </w:pPr>
      <w:rPr>
        <w:rFonts w:cs="Times New Roman" w:hint="default"/>
        <w:i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6" w15:restartNumberingAfterBreak="0">
    <w:nsid w:val="41231154"/>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6843D0"/>
    <w:multiLevelType w:val="hybridMultilevel"/>
    <w:tmpl w:val="C908E5D4"/>
    <w:lvl w:ilvl="0" w:tplc="61EC109E">
      <w:start w:val="1"/>
      <w:numFmt w:val="decimal"/>
      <w:lvlText w:val="%1."/>
      <w:lvlJc w:val="left"/>
      <w:pPr>
        <w:ind w:left="360" w:hanging="360"/>
      </w:pPr>
      <w:rPr>
        <w:rFonts w:hint="default"/>
        <w:color w:val="auto"/>
      </w:rPr>
    </w:lvl>
    <w:lvl w:ilvl="1" w:tplc="8070D52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B462D8"/>
    <w:multiLevelType w:val="hybridMultilevel"/>
    <w:tmpl w:val="A1720D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5A5D92"/>
    <w:multiLevelType w:val="hybridMultilevel"/>
    <w:tmpl w:val="C50E63EC"/>
    <w:lvl w:ilvl="0" w:tplc="CFF6B5B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5B5A6064"/>
    <w:multiLevelType w:val="hybridMultilevel"/>
    <w:tmpl w:val="3564877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15:restartNumberingAfterBreak="0">
    <w:nsid w:val="67283114"/>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682A4ED2"/>
    <w:multiLevelType w:val="multilevel"/>
    <w:tmpl w:val="3F364A98"/>
    <w:lvl w:ilvl="0">
      <w:start w:val="1"/>
      <w:numFmt w:val="decimal"/>
      <w:lvlText w:val="%1)"/>
      <w:lvlJc w:val="left"/>
      <w:rPr>
        <w:b w:val="0"/>
        <w:bCs w:val="0"/>
        <w:i w:val="0"/>
        <w:iCs w:val="0"/>
        <w:smallCaps w:val="0"/>
        <w:strike w:val="0"/>
        <w:color w:val="000000"/>
        <w:spacing w:val="1"/>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37" w15:restartNumberingAfterBreak="0">
    <w:nsid w:val="6FB076EB"/>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452E52"/>
    <w:multiLevelType w:val="multilevel"/>
    <w:tmpl w:val="71AE9670"/>
    <w:lvl w:ilvl="0">
      <w:start w:val="1"/>
      <w:numFmt w:val="decimal"/>
      <w:lvlText w:val="%1."/>
      <w:lvlJc w:val="left"/>
      <w:rPr>
        <w:b w:val="0"/>
        <w:bCs w:val="0"/>
        <w:i w:val="0"/>
        <w:iCs w:val="0"/>
        <w:smallCaps w:val="0"/>
        <w:strike w:val="0"/>
        <w:color w:val="000000"/>
        <w:spacing w:val="1"/>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D00C64"/>
    <w:multiLevelType w:val="hybridMultilevel"/>
    <w:tmpl w:val="1DCA1A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1"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DDA556E"/>
    <w:multiLevelType w:val="multilevel"/>
    <w:tmpl w:val="4C2A5B90"/>
    <w:lvl w:ilvl="0">
      <w:start w:val="1"/>
      <w:numFmt w:val="decimal"/>
      <w:lvlText w:val="%1)"/>
      <w:lvlJc w:val="left"/>
      <w:rPr>
        <w:b w:val="0"/>
        <w:bCs w:val="0"/>
        <w:i w:val="0"/>
        <w:iCs w:val="0"/>
        <w:smallCaps w:val="0"/>
        <w:strike w:val="0"/>
        <w:color w:val="000000"/>
        <w:spacing w:val="1"/>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641AEA"/>
    <w:multiLevelType w:val="hybridMultilevel"/>
    <w:tmpl w:val="91A286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8718599">
    <w:abstractNumId w:val="25"/>
  </w:num>
  <w:num w:numId="2" w16cid:durableId="1247110029">
    <w:abstractNumId w:val="21"/>
  </w:num>
  <w:num w:numId="3" w16cid:durableId="2061203707">
    <w:abstractNumId w:val="3"/>
  </w:num>
  <w:num w:numId="4" w16cid:durableId="35394259">
    <w:abstractNumId w:val="11"/>
  </w:num>
  <w:num w:numId="5" w16cid:durableId="1366758770">
    <w:abstractNumId w:val="32"/>
  </w:num>
  <w:num w:numId="6" w16cid:durableId="620838754">
    <w:abstractNumId w:val="2"/>
  </w:num>
  <w:num w:numId="7" w16cid:durableId="264189493">
    <w:abstractNumId w:val="41"/>
  </w:num>
  <w:num w:numId="8" w16cid:durableId="1331980898">
    <w:abstractNumId w:val="23"/>
  </w:num>
  <w:num w:numId="9" w16cid:durableId="31881366">
    <w:abstractNumId w:val="22"/>
  </w:num>
  <w:num w:numId="10" w16cid:durableId="5765497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7420128">
    <w:abstractNumId w:val="40"/>
  </w:num>
  <w:num w:numId="12" w16cid:durableId="389117545">
    <w:abstractNumId w:val="9"/>
  </w:num>
  <w:num w:numId="13" w16cid:durableId="2046713445">
    <w:abstractNumId w:val="6"/>
  </w:num>
  <w:num w:numId="14" w16cid:durableId="21091104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717954">
    <w:abstractNumId w:val="28"/>
  </w:num>
  <w:num w:numId="16" w16cid:durableId="75708293">
    <w:abstractNumId w:val="15"/>
  </w:num>
  <w:num w:numId="17" w16cid:durableId="271284525">
    <w:abstractNumId w:val="12"/>
  </w:num>
  <w:num w:numId="18" w16cid:durableId="1087727249">
    <w:abstractNumId w:val="20"/>
  </w:num>
  <w:num w:numId="19" w16cid:durableId="2018725287">
    <w:abstractNumId w:val="27"/>
  </w:num>
  <w:num w:numId="20" w16cid:durableId="1576667138">
    <w:abstractNumId w:val="37"/>
  </w:num>
  <w:num w:numId="21" w16cid:durableId="1058362320">
    <w:abstractNumId w:val="30"/>
  </w:num>
  <w:num w:numId="22" w16cid:durableId="1485660151">
    <w:abstractNumId w:val="19"/>
  </w:num>
  <w:num w:numId="23" w16cid:durableId="893926607">
    <w:abstractNumId w:val="26"/>
  </w:num>
  <w:num w:numId="24" w16cid:durableId="541746517">
    <w:abstractNumId w:val="34"/>
  </w:num>
  <w:num w:numId="25" w16cid:durableId="422191610">
    <w:abstractNumId w:val="13"/>
  </w:num>
  <w:num w:numId="26" w16cid:durableId="1409499401">
    <w:abstractNumId w:val="1"/>
  </w:num>
  <w:num w:numId="27" w16cid:durableId="642276951">
    <w:abstractNumId w:val="43"/>
  </w:num>
  <w:num w:numId="28" w16cid:durableId="1418554803">
    <w:abstractNumId w:val="16"/>
  </w:num>
  <w:num w:numId="29" w16cid:durableId="39208270">
    <w:abstractNumId w:val="8"/>
  </w:num>
  <w:num w:numId="30" w16cid:durableId="8039615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14215909">
    <w:abstractNumId w:val="24"/>
  </w:num>
  <w:num w:numId="32" w16cid:durableId="526454560">
    <w:abstractNumId w:val="10"/>
  </w:num>
  <w:num w:numId="33" w16cid:durableId="1475635155">
    <w:abstractNumId w:val="39"/>
  </w:num>
  <w:num w:numId="34" w16cid:durableId="887305564">
    <w:abstractNumId w:val="18"/>
  </w:num>
  <w:num w:numId="35" w16cid:durableId="1805467902">
    <w:abstractNumId w:val="17"/>
  </w:num>
  <w:num w:numId="36" w16cid:durableId="10483419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8298718">
    <w:abstractNumId w:val="5"/>
  </w:num>
  <w:num w:numId="38" w16cid:durableId="2016028907">
    <w:abstractNumId w:val="14"/>
  </w:num>
  <w:num w:numId="39" w16cid:durableId="1701709240">
    <w:abstractNumId w:val="31"/>
  </w:num>
  <w:num w:numId="40" w16cid:durableId="745998414">
    <w:abstractNumId w:val="33"/>
  </w:num>
  <w:num w:numId="41" w16cid:durableId="1123424216">
    <w:abstractNumId w:val="42"/>
  </w:num>
  <w:num w:numId="42" w16cid:durableId="1882865289">
    <w:abstractNumId w:val="38"/>
  </w:num>
  <w:num w:numId="43" w16cid:durableId="1168254252">
    <w:abstractNumId w:val="35"/>
  </w:num>
  <w:num w:numId="44" w16cid:durableId="150217318">
    <w:abstractNumId w:val="29"/>
  </w:num>
  <w:num w:numId="45" w16cid:durableId="2066492726">
    <w:abstractNumId w:val="7"/>
  </w:num>
  <w:num w:numId="46" w16cid:durableId="1184781250">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BC7"/>
    <w:rsid w:val="0001177D"/>
    <w:rsid w:val="0001186C"/>
    <w:rsid w:val="0001214F"/>
    <w:rsid w:val="000177AC"/>
    <w:rsid w:val="0003185F"/>
    <w:rsid w:val="00032C45"/>
    <w:rsid w:val="000348DC"/>
    <w:rsid w:val="00086187"/>
    <w:rsid w:val="00090308"/>
    <w:rsid w:val="00096957"/>
    <w:rsid w:val="000C4BFD"/>
    <w:rsid w:val="000D7175"/>
    <w:rsid w:val="000E0C0F"/>
    <w:rsid w:val="00116FCB"/>
    <w:rsid w:val="00125E20"/>
    <w:rsid w:val="00134873"/>
    <w:rsid w:val="00166904"/>
    <w:rsid w:val="00191976"/>
    <w:rsid w:val="001A0497"/>
    <w:rsid w:val="001A5543"/>
    <w:rsid w:val="001C38F0"/>
    <w:rsid w:val="001C4CB4"/>
    <w:rsid w:val="001C61C4"/>
    <w:rsid w:val="001D69E5"/>
    <w:rsid w:val="001E05DB"/>
    <w:rsid w:val="001E3F34"/>
    <w:rsid w:val="001E5359"/>
    <w:rsid w:val="001E7689"/>
    <w:rsid w:val="001F67B1"/>
    <w:rsid w:val="0021031A"/>
    <w:rsid w:val="002247C0"/>
    <w:rsid w:val="00246B73"/>
    <w:rsid w:val="00264259"/>
    <w:rsid w:val="00276A8C"/>
    <w:rsid w:val="002810D6"/>
    <w:rsid w:val="0028747D"/>
    <w:rsid w:val="00294C1D"/>
    <w:rsid w:val="002B2B15"/>
    <w:rsid w:val="002C0614"/>
    <w:rsid w:val="002D19D9"/>
    <w:rsid w:val="002E046B"/>
    <w:rsid w:val="002F6AB2"/>
    <w:rsid w:val="00303BC6"/>
    <w:rsid w:val="00305933"/>
    <w:rsid w:val="00317B35"/>
    <w:rsid w:val="003251E1"/>
    <w:rsid w:val="0033180F"/>
    <w:rsid w:val="003333D7"/>
    <w:rsid w:val="00333F73"/>
    <w:rsid w:val="0037721A"/>
    <w:rsid w:val="00394E4D"/>
    <w:rsid w:val="00395F62"/>
    <w:rsid w:val="003A23DF"/>
    <w:rsid w:val="003C0219"/>
    <w:rsid w:val="003C7639"/>
    <w:rsid w:val="003F0D6D"/>
    <w:rsid w:val="00402570"/>
    <w:rsid w:val="004026C0"/>
    <w:rsid w:val="00412D47"/>
    <w:rsid w:val="00421122"/>
    <w:rsid w:val="00421B49"/>
    <w:rsid w:val="00444BA9"/>
    <w:rsid w:val="00455834"/>
    <w:rsid w:val="004569CC"/>
    <w:rsid w:val="004658BA"/>
    <w:rsid w:val="0046701F"/>
    <w:rsid w:val="00476364"/>
    <w:rsid w:val="0048654C"/>
    <w:rsid w:val="00494CC9"/>
    <w:rsid w:val="00495073"/>
    <w:rsid w:val="004C44A1"/>
    <w:rsid w:val="004D6099"/>
    <w:rsid w:val="004D78D8"/>
    <w:rsid w:val="004F0C36"/>
    <w:rsid w:val="004F7A89"/>
    <w:rsid w:val="0051043A"/>
    <w:rsid w:val="0051239C"/>
    <w:rsid w:val="00552CE9"/>
    <w:rsid w:val="00573ED5"/>
    <w:rsid w:val="00574FF2"/>
    <w:rsid w:val="00584202"/>
    <w:rsid w:val="0058483B"/>
    <w:rsid w:val="005941E7"/>
    <w:rsid w:val="005A4D9B"/>
    <w:rsid w:val="005C7418"/>
    <w:rsid w:val="005E793E"/>
    <w:rsid w:val="00614D3A"/>
    <w:rsid w:val="00620237"/>
    <w:rsid w:val="006265A2"/>
    <w:rsid w:val="00627402"/>
    <w:rsid w:val="00631FF0"/>
    <w:rsid w:val="0064271F"/>
    <w:rsid w:val="006466B7"/>
    <w:rsid w:val="0066270A"/>
    <w:rsid w:val="0066408B"/>
    <w:rsid w:val="00665F77"/>
    <w:rsid w:val="006678CB"/>
    <w:rsid w:val="00677A76"/>
    <w:rsid w:val="0068294A"/>
    <w:rsid w:val="00692518"/>
    <w:rsid w:val="006968C3"/>
    <w:rsid w:val="006A4076"/>
    <w:rsid w:val="006B4A58"/>
    <w:rsid w:val="006E745B"/>
    <w:rsid w:val="006F0F03"/>
    <w:rsid w:val="00705BF8"/>
    <w:rsid w:val="007238A4"/>
    <w:rsid w:val="0072675B"/>
    <w:rsid w:val="0073428C"/>
    <w:rsid w:val="0074500B"/>
    <w:rsid w:val="00751A4B"/>
    <w:rsid w:val="00766E12"/>
    <w:rsid w:val="0078304A"/>
    <w:rsid w:val="00783495"/>
    <w:rsid w:val="00796A04"/>
    <w:rsid w:val="007A0313"/>
    <w:rsid w:val="007D5383"/>
    <w:rsid w:val="007E2E3C"/>
    <w:rsid w:val="007E63A5"/>
    <w:rsid w:val="007F1D32"/>
    <w:rsid w:val="0080758D"/>
    <w:rsid w:val="008078A3"/>
    <w:rsid w:val="00831161"/>
    <w:rsid w:val="00835288"/>
    <w:rsid w:val="00843B50"/>
    <w:rsid w:val="0084656A"/>
    <w:rsid w:val="00884127"/>
    <w:rsid w:val="008A6C12"/>
    <w:rsid w:val="008D2E3D"/>
    <w:rsid w:val="008D2ED6"/>
    <w:rsid w:val="008D3EE9"/>
    <w:rsid w:val="008D5D2E"/>
    <w:rsid w:val="008E0A4E"/>
    <w:rsid w:val="008E6C42"/>
    <w:rsid w:val="008F6347"/>
    <w:rsid w:val="009146F2"/>
    <w:rsid w:val="00915FFE"/>
    <w:rsid w:val="00920806"/>
    <w:rsid w:val="00927B12"/>
    <w:rsid w:val="00952E4C"/>
    <w:rsid w:val="0095482E"/>
    <w:rsid w:val="009831D4"/>
    <w:rsid w:val="00993DAF"/>
    <w:rsid w:val="00995ECC"/>
    <w:rsid w:val="009A11DC"/>
    <w:rsid w:val="009B5964"/>
    <w:rsid w:val="009B6443"/>
    <w:rsid w:val="009D027E"/>
    <w:rsid w:val="009D2131"/>
    <w:rsid w:val="009D3FC3"/>
    <w:rsid w:val="009E63D8"/>
    <w:rsid w:val="009F156A"/>
    <w:rsid w:val="00A04234"/>
    <w:rsid w:val="00A212B3"/>
    <w:rsid w:val="00A21BB7"/>
    <w:rsid w:val="00A25896"/>
    <w:rsid w:val="00A337B3"/>
    <w:rsid w:val="00A47302"/>
    <w:rsid w:val="00A713B6"/>
    <w:rsid w:val="00A72C35"/>
    <w:rsid w:val="00A8600E"/>
    <w:rsid w:val="00A93469"/>
    <w:rsid w:val="00AB55D6"/>
    <w:rsid w:val="00AB766A"/>
    <w:rsid w:val="00AE6D5B"/>
    <w:rsid w:val="00AF0C8D"/>
    <w:rsid w:val="00AF29E7"/>
    <w:rsid w:val="00AF6849"/>
    <w:rsid w:val="00B02F13"/>
    <w:rsid w:val="00B06BC8"/>
    <w:rsid w:val="00B07FFB"/>
    <w:rsid w:val="00B235B9"/>
    <w:rsid w:val="00B267EC"/>
    <w:rsid w:val="00B441AC"/>
    <w:rsid w:val="00B47C1E"/>
    <w:rsid w:val="00B63F97"/>
    <w:rsid w:val="00B64341"/>
    <w:rsid w:val="00B70CFA"/>
    <w:rsid w:val="00B839B4"/>
    <w:rsid w:val="00B85A65"/>
    <w:rsid w:val="00B95506"/>
    <w:rsid w:val="00BA7404"/>
    <w:rsid w:val="00BA794A"/>
    <w:rsid w:val="00BB1F0F"/>
    <w:rsid w:val="00BD2D26"/>
    <w:rsid w:val="00BE553E"/>
    <w:rsid w:val="00BE7089"/>
    <w:rsid w:val="00BF3C1D"/>
    <w:rsid w:val="00BF5314"/>
    <w:rsid w:val="00C039F7"/>
    <w:rsid w:val="00C07512"/>
    <w:rsid w:val="00C1673D"/>
    <w:rsid w:val="00C2127D"/>
    <w:rsid w:val="00C257D9"/>
    <w:rsid w:val="00C40AB2"/>
    <w:rsid w:val="00C62DDE"/>
    <w:rsid w:val="00C668AC"/>
    <w:rsid w:val="00C67013"/>
    <w:rsid w:val="00C80878"/>
    <w:rsid w:val="00C836E4"/>
    <w:rsid w:val="00C86D83"/>
    <w:rsid w:val="00CB18BE"/>
    <w:rsid w:val="00CB1F12"/>
    <w:rsid w:val="00CC07DD"/>
    <w:rsid w:val="00CC6DFB"/>
    <w:rsid w:val="00CD7455"/>
    <w:rsid w:val="00CE2030"/>
    <w:rsid w:val="00CF0EB7"/>
    <w:rsid w:val="00D013F5"/>
    <w:rsid w:val="00D02FB3"/>
    <w:rsid w:val="00D13401"/>
    <w:rsid w:val="00D22C16"/>
    <w:rsid w:val="00D31062"/>
    <w:rsid w:val="00D32B27"/>
    <w:rsid w:val="00D56B33"/>
    <w:rsid w:val="00D64F3B"/>
    <w:rsid w:val="00D80FB5"/>
    <w:rsid w:val="00D94159"/>
    <w:rsid w:val="00D9605A"/>
    <w:rsid w:val="00DA7F7E"/>
    <w:rsid w:val="00DB2D5C"/>
    <w:rsid w:val="00DB3247"/>
    <w:rsid w:val="00DC4220"/>
    <w:rsid w:val="00DE22B3"/>
    <w:rsid w:val="00DE73DB"/>
    <w:rsid w:val="00E00242"/>
    <w:rsid w:val="00E01A5E"/>
    <w:rsid w:val="00E04322"/>
    <w:rsid w:val="00E42DB3"/>
    <w:rsid w:val="00E636AC"/>
    <w:rsid w:val="00E6479C"/>
    <w:rsid w:val="00E802ED"/>
    <w:rsid w:val="00E85B4F"/>
    <w:rsid w:val="00E9226D"/>
    <w:rsid w:val="00EA26B3"/>
    <w:rsid w:val="00EA62C6"/>
    <w:rsid w:val="00EC4EB9"/>
    <w:rsid w:val="00ED04FE"/>
    <w:rsid w:val="00ED74AF"/>
    <w:rsid w:val="00ED75AC"/>
    <w:rsid w:val="00EE11FC"/>
    <w:rsid w:val="00EE20B2"/>
    <w:rsid w:val="00EE5C4A"/>
    <w:rsid w:val="00F03493"/>
    <w:rsid w:val="00F037EB"/>
    <w:rsid w:val="00F0383E"/>
    <w:rsid w:val="00F11905"/>
    <w:rsid w:val="00F20B02"/>
    <w:rsid w:val="00F2168C"/>
    <w:rsid w:val="00F30388"/>
    <w:rsid w:val="00F4066D"/>
    <w:rsid w:val="00F44BC7"/>
    <w:rsid w:val="00F51DD0"/>
    <w:rsid w:val="00F5558A"/>
    <w:rsid w:val="00F759BA"/>
    <w:rsid w:val="00F8133B"/>
    <w:rsid w:val="00F97385"/>
    <w:rsid w:val="00FA13B9"/>
    <w:rsid w:val="00FA4C37"/>
    <w:rsid w:val="00FB7CAF"/>
    <w:rsid w:val="00FC0A43"/>
    <w:rsid w:val="00FF408B"/>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ADDE6A5"/>
  <w15:docId w15:val="{23570DBE-A06A-4F1D-9213-A7D5ECB9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D3A"/>
    <w:pPr>
      <w:spacing w:after="160" w:line="259" w:lineRule="auto"/>
    </w:pPr>
    <w:rPr>
      <w:sz w:val="22"/>
      <w:szCs w:val="22"/>
      <w:lang w:eastAsia="en-US"/>
    </w:rPr>
  </w:style>
  <w:style w:type="paragraph" w:styleId="Nagwek1">
    <w:name w:val="heading 1"/>
    <w:basedOn w:val="Normalny"/>
    <w:next w:val="Normalny"/>
    <w:link w:val="Nagwek1Znak"/>
    <w:qFormat/>
    <w:locked/>
    <w:rsid w:val="00BB1F0F"/>
    <w:pPr>
      <w:keepNext/>
      <w:tabs>
        <w:tab w:val="left" w:pos="2010"/>
      </w:tabs>
      <w:spacing w:after="0"/>
      <w:outlineLvl w:val="0"/>
    </w:pPr>
    <w:rPr>
      <w:rFonts w:ascii="Arial" w:hAnsi="Arial" w:cs="Arial"/>
      <w:b/>
      <w:i/>
      <w:lang w:eastAsia="zh-CN"/>
    </w:rPr>
  </w:style>
  <w:style w:type="paragraph" w:styleId="Nagwek2">
    <w:name w:val="heading 2"/>
    <w:basedOn w:val="Normalny"/>
    <w:next w:val="Normalny"/>
    <w:link w:val="Nagwek2Znak"/>
    <w:unhideWhenUsed/>
    <w:qFormat/>
    <w:locked/>
    <w:rsid w:val="00AF0C8D"/>
    <w:pPr>
      <w:keepNext/>
      <w:spacing w:after="0"/>
      <w:jc w:val="center"/>
      <w:outlineLvl w:val="1"/>
    </w:pPr>
    <w:rPr>
      <w:rFonts w:ascii="Times New Roman" w:hAnsi="Times New Roman"/>
      <w:b/>
      <w:bCs/>
      <w:iCs/>
      <w:lang w:eastAsia="zh-CN"/>
    </w:rPr>
  </w:style>
  <w:style w:type="paragraph" w:styleId="Nagwek3">
    <w:name w:val="heading 3"/>
    <w:basedOn w:val="Normalny"/>
    <w:next w:val="Normalny"/>
    <w:link w:val="Nagwek3Znak"/>
    <w:unhideWhenUsed/>
    <w:qFormat/>
    <w:locked/>
    <w:rsid w:val="00AE6D5B"/>
    <w:pPr>
      <w:keepNext/>
      <w:spacing w:before="120" w:after="0" w:line="480" w:lineRule="auto"/>
      <w:ind w:left="460"/>
      <w:contextualSpacing/>
      <w:jc w:val="both"/>
      <w:outlineLvl w:val="2"/>
    </w:pPr>
    <w:rPr>
      <w:rFonts w:ascii="Times New Roman" w:hAnsi="Times New Roman"/>
      <w:b/>
      <w:sz w:val="20"/>
    </w:rPr>
  </w:style>
  <w:style w:type="paragraph" w:styleId="Nagwek4">
    <w:name w:val="heading 4"/>
    <w:basedOn w:val="Normalny"/>
    <w:next w:val="Normalny"/>
    <w:link w:val="Nagwek4Znak"/>
    <w:unhideWhenUsed/>
    <w:qFormat/>
    <w:locked/>
    <w:rsid w:val="0003185F"/>
    <w:pPr>
      <w:keepNext/>
      <w:tabs>
        <w:tab w:val="left" w:pos="360"/>
      </w:tabs>
      <w:autoSpaceDE w:val="0"/>
      <w:spacing w:after="0"/>
      <w:jc w:val="right"/>
      <w:outlineLvl w:val="3"/>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 w:type="character" w:styleId="Odwoaniedokomentarza">
    <w:name w:val="annotation reference"/>
    <w:basedOn w:val="Domylnaczcionkaakapitu"/>
    <w:uiPriority w:val="99"/>
    <w:semiHidden/>
    <w:unhideWhenUsed/>
    <w:rsid w:val="007238A4"/>
    <w:rPr>
      <w:sz w:val="16"/>
      <w:szCs w:val="16"/>
    </w:rPr>
  </w:style>
  <w:style w:type="paragraph" w:styleId="Tekstkomentarza">
    <w:name w:val="annotation text"/>
    <w:basedOn w:val="Normalny"/>
    <w:link w:val="TekstkomentarzaZnak"/>
    <w:uiPriority w:val="99"/>
    <w:unhideWhenUsed/>
    <w:rsid w:val="007238A4"/>
    <w:pPr>
      <w:spacing w:line="240" w:lineRule="auto"/>
    </w:pPr>
    <w:rPr>
      <w:sz w:val="20"/>
      <w:szCs w:val="20"/>
    </w:rPr>
  </w:style>
  <w:style w:type="character" w:customStyle="1" w:styleId="TekstkomentarzaZnak">
    <w:name w:val="Tekst komentarza Znak"/>
    <w:basedOn w:val="Domylnaczcionkaakapitu"/>
    <w:link w:val="Tekstkomentarza"/>
    <w:uiPriority w:val="99"/>
    <w:rsid w:val="007238A4"/>
    <w:rPr>
      <w:lang w:eastAsia="en-US"/>
    </w:rPr>
  </w:style>
  <w:style w:type="paragraph" w:styleId="Tematkomentarza">
    <w:name w:val="annotation subject"/>
    <w:basedOn w:val="Tekstkomentarza"/>
    <w:next w:val="Tekstkomentarza"/>
    <w:link w:val="TematkomentarzaZnak"/>
    <w:uiPriority w:val="99"/>
    <w:semiHidden/>
    <w:unhideWhenUsed/>
    <w:rsid w:val="007238A4"/>
    <w:rPr>
      <w:b/>
      <w:bCs/>
    </w:rPr>
  </w:style>
  <w:style w:type="character" w:customStyle="1" w:styleId="TematkomentarzaZnak">
    <w:name w:val="Temat komentarza Znak"/>
    <w:basedOn w:val="TekstkomentarzaZnak"/>
    <w:link w:val="Tematkomentarza"/>
    <w:uiPriority w:val="99"/>
    <w:semiHidden/>
    <w:rsid w:val="007238A4"/>
    <w:rPr>
      <w:b/>
      <w:bCs/>
      <w:lang w:eastAsia="en-US"/>
    </w:rPr>
  </w:style>
  <w:style w:type="paragraph" w:styleId="Tekstprzypisudolnego">
    <w:name w:val="footnote text"/>
    <w:basedOn w:val="Normalny"/>
    <w:link w:val="TekstprzypisudolnegoZnak"/>
    <w:uiPriority w:val="99"/>
    <w:semiHidden/>
    <w:unhideWhenUsed/>
    <w:rsid w:val="00CC07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07DD"/>
    <w:rPr>
      <w:lang w:eastAsia="en-US"/>
    </w:rPr>
  </w:style>
  <w:style w:type="character" w:styleId="Odwoanieprzypisudolnego">
    <w:name w:val="footnote reference"/>
    <w:aliases w:val="Footnote Reference Number,Footnote symbol,Odwołanie przypisu,times"/>
    <w:unhideWhenUsed/>
    <w:rsid w:val="00CC07DD"/>
    <w:rPr>
      <w:vertAlign w:val="superscript"/>
    </w:rPr>
  </w:style>
  <w:style w:type="table" w:styleId="Tabela-Siatka">
    <w:name w:val="Table Grid"/>
    <w:basedOn w:val="Standardowy"/>
    <w:locked/>
    <w:rsid w:val="00090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6701F"/>
    <w:rPr>
      <w:color w:val="800080" w:themeColor="followedHyperlink"/>
      <w:u w:val="single"/>
    </w:rPr>
  </w:style>
  <w:style w:type="character" w:customStyle="1" w:styleId="Nagwek1Znak">
    <w:name w:val="Nagłówek 1 Znak"/>
    <w:basedOn w:val="Domylnaczcionkaakapitu"/>
    <w:link w:val="Nagwek1"/>
    <w:rsid w:val="00BB1F0F"/>
    <w:rPr>
      <w:rFonts w:ascii="Arial" w:hAnsi="Arial" w:cs="Arial"/>
      <w:b/>
      <w:i/>
      <w:sz w:val="22"/>
      <w:szCs w:val="22"/>
      <w:lang w:eastAsia="zh-CN"/>
    </w:rPr>
  </w:style>
  <w:style w:type="character" w:customStyle="1" w:styleId="Nagwek2Znak">
    <w:name w:val="Nagłówek 2 Znak"/>
    <w:basedOn w:val="Domylnaczcionkaakapitu"/>
    <w:link w:val="Nagwek2"/>
    <w:rsid w:val="00AF0C8D"/>
    <w:rPr>
      <w:rFonts w:ascii="Times New Roman" w:hAnsi="Times New Roman"/>
      <w:b/>
      <w:bCs/>
      <w:iCs/>
      <w:sz w:val="22"/>
      <w:szCs w:val="22"/>
      <w:lang w:eastAsia="zh-CN"/>
    </w:rPr>
  </w:style>
  <w:style w:type="paragraph" w:styleId="Tekstpodstawowy">
    <w:name w:val="Body Text"/>
    <w:basedOn w:val="Normalny"/>
    <w:link w:val="TekstpodstawowyZnak"/>
    <w:uiPriority w:val="99"/>
    <w:unhideWhenUsed/>
    <w:rsid w:val="00A8600E"/>
    <w:pPr>
      <w:autoSpaceDE w:val="0"/>
      <w:autoSpaceDN w:val="0"/>
      <w:adjustRightInd w:val="0"/>
      <w:spacing w:after="22" w:line="240" w:lineRule="auto"/>
      <w:jc w:val="both"/>
    </w:pPr>
    <w:rPr>
      <w:rFonts w:ascii="Times New Roman" w:hAnsi="Times New Roman"/>
      <w:color w:val="000000"/>
      <w:lang w:eastAsia="pl-PL"/>
    </w:rPr>
  </w:style>
  <w:style w:type="character" w:customStyle="1" w:styleId="TekstpodstawowyZnak">
    <w:name w:val="Tekst podstawowy Znak"/>
    <w:basedOn w:val="Domylnaczcionkaakapitu"/>
    <w:link w:val="Tekstpodstawowy"/>
    <w:uiPriority w:val="99"/>
    <w:rsid w:val="00A8600E"/>
    <w:rPr>
      <w:rFonts w:ascii="Times New Roman" w:hAnsi="Times New Roman"/>
      <w:color w:val="000000"/>
      <w:sz w:val="22"/>
      <w:szCs w:val="22"/>
    </w:rPr>
  </w:style>
  <w:style w:type="paragraph" w:styleId="Bezodstpw">
    <w:name w:val="No Spacing"/>
    <w:link w:val="BezodstpwZnak"/>
    <w:uiPriority w:val="1"/>
    <w:qFormat/>
    <w:rsid w:val="00952E4C"/>
    <w:rPr>
      <w:rFonts w:eastAsia="Times New Roman"/>
      <w:sz w:val="22"/>
      <w:szCs w:val="22"/>
    </w:rPr>
  </w:style>
  <w:style w:type="character" w:customStyle="1" w:styleId="BezodstpwZnak">
    <w:name w:val="Bez odstępów Znak"/>
    <w:link w:val="Bezodstpw"/>
    <w:uiPriority w:val="1"/>
    <w:rsid w:val="00952E4C"/>
    <w:rPr>
      <w:rFonts w:eastAsia="Times New Roman"/>
      <w:sz w:val="22"/>
      <w:szCs w:val="22"/>
    </w:rPr>
  </w:style>
  <w:style w:type="character" w:customStyle="1" w:styleId="Nagwek3Znak">
    <w:name w:val="Nagłówek 3 Znak"/>
    <w:basedOn w:val="Domylnaczcionkaakapitu"/>
    <w:link w:val="Nagwek3"/>
    <w:rsid w:val="00AE6D5B"/>
    <w:rPr>
      <w:rFonts w:ascii="Times New Roman" w:hAnsi="Times New Roman"/>
      <w:b/>
      <w:szCs w:val="22"/>
      <w:lang w:eastAsia="en-US"/>
    </w:rPr>
  </w:style>
  <w:style w:type="paragraph" w:styleId="Tekstpodstawowy2">
    <w:name w:val="Body Text 2"/>
    <w:basedOn w:val="Normalny"/>
    <w:link w:val="Tekstpodstawowy2Znak"/>
    <w:uiPriority w:val="99"/>
    <w:unhideWhenUsed/>
    <w:rsid w:val="00F51DD0"/>
    <w:pPr>
      <w:spacing w:after="200" w:line="240" w:lineRule="auto"/>
      <w:jc w:val="both"/>
    </w:pPr>
    <w:rPr>
      <w:rFonts w:ascii="Times New Roman" w:hAnsi="Times New Roman"/>
    </w:rPr>
  </w:style>
  <w:style w:type="character" w:customStyle="1" w:styleId="Tekstpodstawowy2Znak">
    <w:name w:val="Tekst podstawowy 2 Znak"/>
    <w:basedOn w:val="Domylnaczcionkaakapitu"/>
    <w:link w:val="Tekstpodstawowy2"/>
    <w:uiPriority w:val="99"/>
    <w:rsid w:val="00F51DD0"/>
    <w:rPr>
      <w:rFonts w:ascii="Times New Roman" w:hAnsi="Times New Roman"/>
      <w:sz w:val="22"/>
      <w:szCs w:val="22"/>
      <w:lang w:eastAsia="en-US"/>
    </w:rPr>
  </w:style>
  <w:style w:type="character" w:customStyle="1" w:styleId="Nagwek4Znak">
    <w:name w:val="Nagłówek 4 Znak"/>
    <w:basedOn w:val="Domylnaczcionkaakapitu"/>
    <w:link w:val="Nagwek4"/>
    <w:rsid w:val="0003185F"/>
    <w:rPr>
      <w:rFonts w:ascii="Times New Roman" w:hAnsi="Times New Roman"/>
      <w:i/>
      <w:iCs/>
      <w:sz w:val="22"/>
      <w:szCs w:val="22"/>
      <w:lang w:eastAsia="en-US"/>
    </w:rPr>
  </w:style>
  <w:style w:type="paragraph" w:styleId="Tekstpodstawowy3">
    <w:name w:val="Body Text 3"/>
    <w:basedOn w:val="Normalny"/>
    <w:link w:val="Tekstpodstawowy3Znak"/>
    <w:uiPriority w:val="99"/>
    <w:unhideWhenUsed/>
    <w:rsid w:val="00D13401"/>
    <w:pPr>
      <w:spacing w:after="0"/>
    </w:pPr>
    <w:rPr>
      <w:rFonts w:ascii="Times New Roman" w:hAnsi="Times New Roman"/>
      <w:sz w:val="15"/>
      <w:szCs w:val="15"/>
      <w:lang w:eastAsia="ar-SA"/>
    </w:rPr>
  </w:style>
  <w:style w:type="character" w:customStyle="1" w:styleId="Tekstpodstawowy3Znak">
    <w:name w:val="Tekst podstawowy 3 Znak"/>
    <w:basedOn w:val="Domylnaczcionkaakapitu"/>
    <w:link w:val="Tekstpodstawowy3"/>
    <w:uiPriority w:val="99"/>
    <w:rsid w:val="00D13401"/>
    <w:rPr>
      <w:rFonts w:ascii="Times New Roman" w:hAnsi="Times New Roman"/>
      <w:sz w:val="15"/>
      <w:szCs w:val="15"/>
      <w:lang w:eastAsia="ar-SA"/>
    </w:rPr>
  </w:style>
  <w:style w:type="paragraph" w:styleId="Tytu">
    <w:name w:val="Title"/>
    <w:basedOn w:val="Normalny"/>
    <w:next w:val="Normalny"/>
    <w:link w:val="TytuZnak"/>
    <w:qFormat/>
    <w:locked/>
    <w:rsid w:val="00BF5314"/>
    <w:pPr>
      <w:tabs>
        <w:tab w:val="left" w:pos="2010"/>
      </w:tabs>
      <w:spacing w:after="0"/>
      <w:jc w:val="center"/>
    </w:pPr>
    <w:rPr>
      <w:rFonts w:ascii="Times New Roman" w:hAnsi="Times New Roman"/>
      <w:b/>
      <w:sz w:val="28"/>
      <w:szCs w:val="28"/>
      <w:lang w:eastAsia="zh-CN"/>
    </w:rPr>
  </w:style>
  <w:style w:type="character" w:customStyle="1" w:styleId="TytuZnak">
    <w:name w:val="Tytuł Znak"/>
    <w:basedOn w:val="Domylnaczcionkaakapitu"/>
    <w:link w:val="Tytu"/>
    <w:rsid w:val="00BF5314"/>
    <w:rPr>
      <w:rFonts w:ascii="Times New Roman" w:hAnsi="Times New Roman"/>
      <w:b/>
      <w:sz w:val="28"/>
      <w:szCs w:val="28"/>
      <w:lang w:eastAsia="zh-CN"/>
    </w:rPr>
  </w:style>
  <w:style w:type="paragraph" w:styleId="Podtytu">
    <w:name w:val="Subtitle"/>
    <w:basedOn w:val="Normalny"/>
    <w:next w:val="Normalny"/>
    <w:link w:val="PodtytuZnak"/>
    <w:qFormat/>
    <w:locked/>
    <w:rsid w:val="00EE5C4A"/>
    <w:pPr>
      <w:spacing w:after="0"/>
      <w:jc w:val="center"/>
    </w:pPr>
    <w:rPr>
      <w:rFonts w:ascii="Times New Roman" w:hAnsi="Times New Roman"/>
      <w:b/>
      <w:bCs/>
      <w:iCs/>
      <w:lang w:eastAsia="zh-CN"/>
    </w:rPr>
  </w:style>
  <w:style w:type="character" w:customStyle="1" w:styleId="PodtytuZnak">
    <w:name w:val="Podtytuł Znak"/>
    <w:basedOn w:val="Domylnaczcionkaakapitu"/>
    <w:link w:val="Podtytu"/>
    <w:rsid w:val="00EE5C4A"/>
    <w:rPr>
      <w:rFonts w:ascii="Times New Roman" w:hAnsi="Times New Roman"/>
      <w:b/>
      <w:bCs/>
      <w:iCs/>
      <w:sz w:val="22"/>
      <w:szCs w:val="22"/>
      <w:lang w:eastAsia="zh-CN"/>
    </w:rPr>
  </w:style>
  <w:style w:type="character" w:styleId="Nierozpoznanawzmianka">
    <w:name w:val="Unresolved Mention"/>
    <w:basedOn w:val="Domylnaczcionkaakapitu"/>
    <w:uiPriority w:val="99"/>
    <w:semiHidden/>
    <w:unhideWhenUsed/>
    <w:rsid w:val="00D80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869658">
      <w:bodyDiv w:val="1"/>
      <w:marLeft w:val="0"/>
      <w:marRight w:val="0"/>
      <w:marTop w:val="0"/>
      <w:marBottom w:val="0"/>
      <w:divBdr>
        <w:top w:val="none" w:sz="0" w:space="0" w:color="auto"/>
        <w:left w:val="none" w:sz="0" w:space="0" w:color="auto"/>
        <w:bottom w:val="none" w:sz="0" w:space="0" w:color="auto"/>
        <w:right w:val="none" w:sz="0" w:space="0" w:color="auto"/>
      </w:divBdr>
      <w:divsChild>
        <w:div w:id="650327372">
          <w:marLeft w:val="0"/>
          <w:marRight w:val="0"/>
          <w:marTop w:val="0"/>
          <w:marBottom w:val="0"/>
          <w:divBdr>
            <w:top w:val="none" w:sz="0" w:space="0" w:color="auto"/>
            <w:left w:val="none" w:sz="0" w:space="0" w:color="auto"/>
            <w:bottom w:val="none" w:sz="0" w:space="0" w:color="auto"/>
            <w:right w:val="none" w:sz="0" w:space="0" w:color="auto"/>
          </w:divBdr>
        </w:div>
        <w:div w:id="845554875">
          <w:marLeft w:val="0"/>
          <w:marRight w:val="0"/>
          <w:marTop w:val="0"/>
          <w:marBottom w:val="0"/>
          <w:divBdr>
            <w:top w:val="none" w:sz="0" w:space="0" w:color="auto"/>
            <w:left w:val="none" w:sz="0" w:space="0" w:color="auto"/>
            <w:bottom w:val="none" w:sz="0" w:space="0" w:color="auto"/>
            <w:right w:val="none" w:sz="0" w:space="0" w:color="auto"/>
          </w:divBdr>
        </w:div>
      </w:divsChild>
    </w:div>
    <w:div w:id="684014279">
      <w:bodyDiv w:val="1"/>
      <w:marLeft w:val="0"/>
      <w:marRight w:val="0"/>
      <w:marTop w:val="0"/>
      <w:marBottom w:val="0"/>
      <w:divBdr>
        <w:top w:val="none" w:sz="0" w:space="0" w:color="auto"/>
        <w:left w:val="none" w:sz="0" w:space="0" w:color="auto"/>
        <w:bottom w:val="none" w:sz="0" w:space="0" w:color="auto"/>
        <w:right w:val="none" w:sz="0" w:space="0" w:color="auto"/>
      </w:divBdr>
    </w:div>
    <w:div w:id="800265163">
      <w:bodyDiv w:val="1"/>
      <w:marLeft w:val="0"/>
      <w:marRight w:val="0"/>
      <w:marTop w:val="0"/>
      <w:marBottom w:val="0"/>
      <w:divBdr>
        <w:top w:val="none" w:sz="0" w:space="0" w:color="auto"/>
        <w:left w:val="none" w:sz="0" w:space="0" w:color="auto"/>
        <w:bottom w:val="none" w:sz="0" w:space="0" w:color="auto"/>
        <w:right w:val="none" w:sz="0" w:space="0" w:color="auto"/>
      </w:divBdr>
    </w:div>
    <w:div w:id="1069154774">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9426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zoz-brzesko.pl/zamowienia-publiczne/przetargi-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spzoz-brzes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FE4C-C653-4EA7-A29C-C19532F5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Pages>
  <Words>1415</Words>
  <Characters>8494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Krystyna Nowak</cp:lastModifiedBy>
  <cp:revision>26</cp:revision>
  <cp:lastPrinted>2023-07-13T06:02:00Z</cp:lastPrinted>
  <dcterms:created xsi:type="dcterms:W3CDTF">2020-08-07T08:52:00Z</dcterms:created>
  <dcterms:modified xsi:type="dcterms:W3CDTF">2023-07-13T06:03:00Z</dcterms:modified>
</cp:coreProperties>
</file>